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Практическая работа по теме: Что такое дисциплина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1.Список правил. Их необходимо будет распределить в две группы. Подумайте как, и распределите.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делать утром зарядку.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соблюдать учебную дисциплину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чистить зубы каждый день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соблюдать трудовую дисциплину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 помогать старшим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Е) соблюдать технику безопасности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Определенный порядок поведения людей, необходимое условие нормального существования общества и человека – это: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Право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Дисциплина. в. Мораль.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В соответствии с этой дисциплиной </w:t>
      </w:r>
      <w:r>
        <w:rPr>
          <w:rFonts w:ascii="Arial" w:hAnsi="Arial" w:cs="Arial"/>
          <w:color w:val="000000"/>
          <w:sz w:val="21"/>
          <w:szCs w:val="21"/>
          <w:u w:val="single"/>
        </w:rPr>
        <w:t>все государственные органы,</w:t>
      </w:r>
      <w:r>
        <w:rPr>
          <w:rFonts w:ascii="Arial" w:hAnsi="Arial" w:cs="Arial"/>
          <w:color w:val="000000"/>
          <w:sz w:val="21"/>
          <w:szCs w:val="21"/>
        </w:rPr>
        <w:t> организации, должностные лица и граждане должны выполнять возложенные на них задачи и обязанности.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Трудовая. б. Специальная. в. Общеобязательная.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Если установленные правила соблюдаются только благодаря контролю со стороны, то в данном случае проявляется дисциплина: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Внешняя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Внутренняя.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Если человек соблюдает правила сам, по своей воле, по своему внутреннему побуждению, без внешних санкций и принудительных мер, то можно говорить о: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Внешней дисциплине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Внутренней дисциплине.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Внутренняя дисциплина основывается: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 На моральных нормах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На самоконтроле. в. Специальных правилах.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7.К чему может привести несоблюдение дисциплины?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8.Верны ли следующие суждения о воле: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воля помогает преодолеть слабость, привычку не доводить до конца трудные дела;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воля помогает в случае неудачи не опускать руки?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верно только а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2.верно только б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3.верны оба суждения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4.оба суждения неверны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Что из приведенного списка соответствует специальной дисциплине?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1.переход улицы на зеленый свет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.выполнение солдатом приказа командира военной части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запрет на курение в общественных местах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соблюдение законов государства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обязанность платить налоги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соблюдение правил соревнований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Часть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В</w:t>
      </w:r>
      <w:proofErr w:type="gramEnd"/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324350" cy="2190750"/>
            <wp:effectExtent l="0" t="0" r="0" b="0"/>
            <wp:docPr id="1" name="Рисунок 1" descr="https://fhd.multiurok.ru/9/1/8/91852a8e09df00b310fe3c3663b8452b5759b03f/praktichieskaia-rabota-po-obshchiestvoznaniiu-v-7-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9/1/8/91852a8e09df00b310fe3c3663b8452b5759b03f/praktichieskaia-rabota-po-obshchiestvoznaniiu-v-7-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Часть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: придумайте примеры, причины и последствия нарушения разных видов дисциплины</w:t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B064E" w:rsidRDefault="003B064E" w:rsidP="003B06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B4E22" w:rsidRDefault="005B4E22">
      <w:bookmarkStart w:id="0" w:name="_GoBack"/>
      <w:bookmarkEnd w:id="0"/>
    </w:p>
    <w:sectPr w:rsidR="005B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1F"/>
    <w:rsid w:val="003B064E"/>
    <w:rsid w:val="005B4E22"/>
    <w:rsid w:val="0076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Company>HP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2021-05-27T19:33:00Z</dcterms:created>
  <dcterms:modified xsi:type="dcterms:W3CDTF">2021-05-27T19:34:00Z</dcterms:modified>
</cp:coreProperties>
</file>