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90" w:rsidRPr="008F0E65" w:rsidRDefault="00073790" w:rsidP="008F0E65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073790" w:rsidRPr="008F0E65" w:rsidRDefault="00073790" w:rsidP="008F0E65">
      <w:pPr>
        <w:jc w:val="center"/>
        <w:rPr>
          <w:rFonts w:ascii="Times New Roman" w:hAnsi="Times New Roman"/>
          <w:sz w:val="28"/>
          <w:szCs w:val="28"/>
        </w:rPr>
      </w:pP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F0E65">
        <w:rPr>
          <w:rFonts w:ascii="Times New Roman" w:hAnsi="Times New Roman"/>
          <w:b/>
          <w:bCs/>
          <w:sz w:val="32"/>
          <w:szCs w:val="32"/>
          <w:lang w:eastAsia="ru-RU"/>
        </w:rPr>
        <w:t>Литературное чтение.  4 класс.</w:t>
      </w: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F0E65">
        <w:rPr>
          <w:rFonts w:ascii="Times New Roman" w:hAnsi="Times New Roman"/>
          <w:b/>
          <w:bCs/>
          <w:sz w:val="32"/>
          <w:szCs w:val="32"/>
          <w:lang w:eastAsia="ru-RU"/>
        </w:rPr>
        <w:t>Л.Ф.Климанова, В.Г.Горецкий</w:t>
      </w: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F0E65">
        <w:rPr>
          <w:rFonts w:ascii="Times New Roman" w:hAnsi="Times New Roman"/>
          <w:b/>
          <w:bCs/>
          <w:sz w:val="32"/>
          <w:szCs w:val="32"/>
          <w:lang w:eastAsia="ru-RU"/>
        </w:rPr>
        <w:t>УМК «Перспектива»</w:t>
      </w: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0E65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073790" w:rsidRPr="008F0E65" w:rsidRDefault="00073790" w:rsidP="008F0E65">
      <w:pPr>
        <w:spacing w:line="240" w:lineRule="auto"/>
        <w:ind w:firstLine="567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3790" w:rsidRPr="008F0E65" w:rsidRDefault="00073790" w:rsidP="008F0E6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Рабочая программа по предмету «Литературное чтение» 4 класс создана на основе</w:t>
      </w:r>
      <w:r w:rsidRPr="008F0E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F0E65">
        <w:rPr>
          <w:rFonts w:ascii="Times New Roman" w:hAnsi="Times New Roman"/>
          <w:sz w:val="24"/>
          <w:szCs w:val="24"/>
          <w:lang w:eastAsia="ru-RU"/>
        </w:rPr>
        <w:t>следующих нормативных документов и методических рекомендаций:</w:t>
      </w:r>
    </w:p>
    <w:p w:rsidR="00073790" w:rsidRPr="008F0E65" w:rsidRDefault="00073790" w:rsidP="008F0E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стандарта начального общего образования: </w:t>
      </w:r>
      <w:proofErr w:type="gramStart"/>
      <w:r w:rsidRPr="008F0E65">
        <w:rPr>
          <w:rFonts w:ascii="Times New Roman" w:hAnsi="Times New Roman"/>
          <w:sz w:val="24"/>
          <w:szCs w:val="24"/>
          <w:lang w:eastAsia="ru-RU"/>
        </w:rPr>
        <w:t>утвержден</w:t>
      </w:r>
      <w:proofErr w:type="gramEnd"/>
      <w:r w:rsidRPr="008F0E65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6 октября 2009г. №373</w:t>
      </w:r>
    </w:p>
    <w:p w:rsidR="00073790" w:rsidRPr="008F0E65" w:rsidRDefault="00073790" w:rsidP="008F0E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Примерной образовательной программы по УМК «Перспектива»</w:t>
      </w:r>
    </w:p>
    <w:p w:rsidR="00073790" w:rsidRPr="008F0E65" w:rsidRDefault="00073790" w:rsidP="008F0E6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Федерального перечня учебников, рекомендованных (допущенных) МО и Н РФ к использованию в образовательном процессе в общеобразовательных учреждениях, на 2011-2012 учебный год: Приказ Министерства образования и науки Российской Федерации </w:t>
      </w:r>
    </w:p>
    <w:p w:rsidR="00073790" w:rsidRPr="008F0E65" w:rsidRDefault="00073790" w:rsidP="008F0E6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 № 1067 от 19.12.2012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</w:t>
      </w:r>
      <w:r w:rsidR="00CE4AEC">
        <w:rPr>
          <w:rFonts w:ascii="Times New Roman" w:hAnsi="Times New Roman"/>
          <w:sz w:val="24"/>
          <w:szCs w:val="24"/>
          <w:lang w:eastAsia="ru-RU"/>
        </w:rPr>
        <w:t>и имеющих аккредитацию на 2014-2015</w:t>
      </w:r>
      <w:r w:rsidRPr="008F0E65">
        <w:rPr>
          <w:rFonts w:ascii="Times New Roman" w:hAnsi="Times New Roman"/>
          <w:sz w:val="24"/>
          <w:szCs w:val="24"/>
          <w:lang w:eastAsia="ru-RU"/>
        </w:rPr>
        <w:t xml:space="preserve"> учебный год»</w:t>
      </w:r>
    </w:p>
    <w:p w:rsidR="00073790" w:rsidRPr="008F0E65" w:rsidRDefault="00073790" w:rsidP="008F0E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Учебного плана общео</w:t>
      </w:r>
      <w:r w:rsidR="00CE4AEC">
        <w:rPr>
          <w:rFonts w:ascii="Times New Roman" w:hAnsi="Times New Roman"/>
          <w:sz w:val="24"/>
          <w:szCs w:val="24"/>
          <w:lang w:eastAsia="ru-RU"/>
        </w:rPr>
        <w:t>бразовательного процесса на 2014-2015</w:t>
      </w:r>
      <w:r w:rsidRPr="008F0E65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073790" w:rsidRDefault="00073790" w:rsidP="008F0E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Положения о рабочей программе школы.</w:t>
      </w:r>
    </w:p>
    <w:p w:rsidR="00073790" w:rsidRPr="008F0E65" w:rsidRDefault="00073790" w:rsidP="008F0E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3790" w:rsidRPr="008F0E65" w:rsidRDefault="00073790" w:rsidP="008F0E65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 Курс литературного чтения охватывает два ключевых направления:</w:t>
      </w: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— формирование и совершенствование навыка чтения и коммуникативно-речевых умений;</w:t>
      </w: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0E65">
        <w:rPr>
          <w:rFonts w:ascii="Times New Roman" w:hAnsi="Times New Roman"/>
          <w:b/>
          <w:sz w:val="24"/>
          <w:szCs w:val="24"/>
          <w:lang w:eastAsia="ru-RU"/>
        </w:rPr>
        <w:t>Цель обучения</w:t>
      </w:r>
    </w:p>
    <w:p w:rsidR="00073790" w:rsidRPr="008F0E65" w:rsidRDefault="00073790" w:rsidP="008F0E6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на достижение следующей цели: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  <w:t xml:space="preserve">           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073790" w:rsidRPr="008F0E65" w:rsidRDefault="00073790" w:rsidP="008F0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3790" w:rsidRPr="008F0E65" w:rsidRDefault="00073790" w:rsidP="008F0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b/>
          <w:sz w:val="24"/>
          <w:szCs w:val="24"/>
          <w:lang w:eastAsia="ru-RU"/>
        </w:rPr>
        <w:t>Основные задачи:</w:t>
      </w:r>
      <w:r w:rsidRPr="008F0E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3790" w:rsidRPr="008F0E65" w:rsidRDefault="00073790" w:rsidP="008F0E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0E65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развивать у детей способность сопереживать героям, эмоционально откликаться на прочитанное,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  <w:t xml:space="preserve">- учить чувствовать и понимать образный язык, развивать образное мышление,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  <w:t xml:space="preserve">- развивать поэтический слух,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  <w:t xml:space="preserve">- формировать эстетическое отношение ребёнка к жизни,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  <w:t xml:space="preserve">- расширять кругозор детей через чтение книг различных жанров, </w:t>
      </w:r>
      <w:r w:rsidRPr="008F0E65">
        <w:rPr>
          <w:rFonts w:ascii="Times New Roman" w:hAnsi="Times New Roman"/>
          <w:sz w:val="24"/>
          <w:szCs w:val="24"/>
          <w:lang w:eastAsia="ru-RU"/>
        </w:rPr>
        <w:br/>
      </w:r>
      <w:proofErr w:type="gramEnd"/>
    </w:p>
    <w:p w:rsidR="00073790" w:rsidRPr="008F0E65" w:rsidRDefault="00073790" w:rsidP="008F0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0E65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Литературное чтение как систематический курс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 ведут диалог с героями, анализируют их поступки, понимают смысл и значение происходящего. Понимание художественного произведения как искусства слова во многом обеспечено изучением слова как двусторонней единицы, как взаимосвязи 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Учащиеся определяют позицию автора и своё отношение к героям и произведению в целом.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понимания словесного искусства.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Отличительной особенностью курса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Содержание литературного чтения представлено в программе следующими разделами:</w:t>
      </w:r>
    </w:p>
    <w:p w:rsidR="00073790" w:rsidRPr="008F0E65" w:rsidRDefault="00073790" w:rsidP="008F0E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Виды речевой деятельности. Культура речевого общения. </w:t>
      </w:r>
    </w:p>
    <w:p w:rsidR="00073790" w:rsidRPr="008F0E65" w:rsidRDefault="00073790" w:rsidP="008F0E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Виды работы с текстом. Коммуникативно-познавательная деятельность.</w:t>
      </w:r>
    </w:p>
    <w:p w:rsidR="00073790" w:rsidRPr="008F0E65" w:rsidRDefault="00073790" w:rsidP="008F0E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Работа с художественным произведением. Эстетическая и духовно-нравственная деятельность. </w:t>
      </w:r>
    </w:p>
    <w:p w:rsidR="00073790" w:rsidRPr="008F0E65" w:rsidRDefault="00073790" w:rsidP="008F0E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Круг детского чтения. Культура читательской деятельности.</w:t>
      </w:r>
    </w:p>
    <w:p w:rsidR="00073790" w:rsidRPr="008F0E65" w:rsidRDefault="00073790" w:rsidP="008F0E65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3790" w:rsidRPr="008F0E65" w:rsidRDefault="00073790" w:rsidP="008F0E65">
      <w:pPr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F0E65">
        <w:rPr>
          <w:rFonts w:ascii="Times New Roman" w:hAnsi="Times New Roman"/>
          <w:b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073790" w:rsidRPr="008F0E65" w:rsidRDefault="00073790" w:rsidP="008F0E65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3790" w:rsidRPr="008F0E65" w:rsidRDefault="00073790" w:rsidP="008F0E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lastRenderedPageBreak/>
        <w:t>Примерная  программа по предмету рассчитана на 136 часов в год. Базисный учебный план и региональный учебный план рассчитан на 102 часа. В 4 классе на обучение литературному чтению отводится 34 недели (102 ч., по 3 часа в неделю). Исходя из этого, идёт уплотнение программы по следующим разделам:</w:t>
      </w:r>
    </w:p>
    <w:p w:rsidR="00073790" w:rsidRPr="008F0E65" w:rsidRDefault="00073790" w:rsidP="008F0E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6046"/>
        <w:gridCol w:w="1895"/>
        <w:gridCol w:w="2205"/>
        <w:gridCol w:w="2205"/>
      </w:tblGrid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плану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Разница в часах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в мировой культуре. </w:t>
            </w:r>
          </w:p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10 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5 часов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Истоки литературного творчества.</w:t>
            </w: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О Родине, о подвигах, о славе.</w:t>
            </w:r>
          </w:p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Жить по совести, любя друг друга.</w:t>
            </w:r>
          </w:p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сказка.</w:t>
            </w:r>
          </w:p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26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Великие русские писатели.</w:t>
            </w: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как искусство слова. Обобщение по курсу литературного чтения.</w:t>
            </w: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073790" w:rsidRPr="00A618BF" w:rsidTr="00742E73">
        <w:tc>
          <w:tcPr>
            <w:tcW w:w="842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6" w:type="dxa"/>
          </w:tcPr>
          <w:p w:rsidR="00073790" w:rsidRPr="008F0E65" w:rsidRDefault="00073790" w:rsidP="008F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Резерв учебного материала</w:t>
            </w:r>
          </w:p>
        </w:tc>
        <w:tc>
          <w:tcPr>
            <w:tcW w:w="189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5" w:type="dxa"/>
          </w:tcPr>
          <w:p w:rsidR="00073790" w:rsidRPr="008F0E65" w:rsidRDefault="00073790" w:rsidP="008F0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E65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</w:tr>
    </w:tbl>
    <w:p w:rsidR="00073790" w:rsidRPr="008F0E65" w:rsidRDefault="00073790" w:rsidP="008F0E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3790" w:rsidRPr="008F0E65" w:rsidRDefault="00073790" w:rsidP="008F0E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790" w:rsidRPr="008F0E65" w:rsidRDefault="00073790" w:rsidP="008F0E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F0E65">
        <w:rPr>
          <w:rFonts w:ascii="Times New Roman" w:hAnsi="Times New Roman"/>
          <w:b/>
          <w:sz w:val="28"/>
          <w:szCs w:val="28"/>
          <w:u w:val="single"/>
          <w:lang w:eastAsia="ru-RU"/>
        </w:rPr>
        <w:t>Результаты изучения курса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0E65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1.Формирование чувства гордости за свою Родину, российский народ и историю России. 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2. Формирование уважительного отношения к иному мнению, истории и культуре других народов.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3. Развитие мотивов учебной деятельности и личностного смысла учения.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5. Формирование эстетических чувств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8. Наличие мотивации к творческому труду, формирование установки на безопасный, здоровый образ жизни.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8F0E65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F0E65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1.</w:t>
      </w:r>
      <w:r w:rsidRPr="008F0E65">
        <w:rPr>
          <w:rFonts w:ascii="Times New Roman" w:hAnsi="Times New Roman"/>
          <w:sz w:val="24"/>
          <w:szCs w:val="24"/>
          <w:lang w:eastAsia="ru-RU"/>
        </w:rPr>
        <w:tab/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lastRenderedPageBreak/>
        <w:t>2.</w:t>
      </w:r>
      <w:r w:rsidRPr="008F0E65">
        <w:rPr>
          <w:rFonts w:ascii="Times New Roman" w:hAnsi="Times New Roman"/>
          <w:sz w:val="24"/>
          <w:szCs w:val="24"/>
          <w:lang w:eastAsia="ru-RU"/>
        </w:rPr>
        <w:tab/>
        <w:t>Активное использование речевых сре</w:t>
      </w:r>
      <w:proofErr w:type="gramStart"/>
      <w:r w:rsidRPr="008F0E65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8F0E65">
        <w:rPr>
          <w:rFonts w:ascii="Times New Roman" w:hAnsi="Times New Roman"/>
          <w:sz w:val="24"/>
          <w:szCs w:val="24"/>
          <w:lang w:eastAsia="ru-RU"/>
        </w:rPr>
        <w:t>я решения познавательных и коммуникативных задач.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3.</w:t>
      </w:r>
      <w:r w:rsidRPr="008F0E65">
        <w:rPr>
          <w:rFonts w:ascii="Times New Roman" w:hAnsi="Times New Roman"/>
          <w:sz w:val="24"/>
          <w:szCs w:val="24"/>
          <w:lang w:eastAsia="ru-RU"/>
        </w:rPr>
        <w:tab/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4.</w:t>
      </w:r>
      <w:r w:rsidRPr="008F0E65">
        <w:rPr>
          <w:rFonts w:ascii="Times New Roman" w:hAnsi="Times New Roman"/>
          <w:sz w:val="24"/>
          <w:szCs w:val="24"/>
          <w:lang w:eastAsia="ru-RU"/>
        </w:rPr>
        <w:tab/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5.</w:t>
      </w:r>
      <w:r w:rsidRPr="008F0E65">
        <w:rPr>
          <w:rFonts w:ascii="Times New Roman" w:hAnsi="Times New Roman"/>
          <w:sz w:val="24"/>
          <w:szCs w:val="24"/>
          <w:lang w:eastAsia="ru-RU"/>
        </w:rPr>
        <w:tab/>
        <w:t xml:space="preserve">Овладение базовыми предметными и </w:t>
      </w:r>
      <w:proofErr w:type="spellStart"/>
      <w:r w:rsidRPr="008F0E65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8F0E65"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6.</w:t>
      </w:r>
      <w:r w:rsidRPr="008F0E65">
        <w:rPr>
          <w:rFonts w:ascii="Times New Roman" w:hAnsi="Times New Roman"/>
          <w:sz w:val="24"/>
          <w:szCs w:val="24"/>
          <w:lang w:eastAsia="ru-RU"/>
        </w:rPr>
        <w:tab/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7.</w:t>
      </w:r>
      <w:r w:rsidRPr="008F0E65">
        <w:rPr>
          <w:rFonts w:ascii="Times New Roman" w:hAnsi="Times New Roman"/>
          <w:sz w:val="24"/>
          <w:szCs w:val="24"/>
          <w:lang w:eastAsia="ru-RU"/>
        </w:rPr>
        <w:tab/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0E65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2. Формирование отношения к книге как важнейшей культурной ценности.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3. Формирование отношения к художественным произведениям как искусству слова.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4. Осознание духовно-нравственных ценностей великой русской литературы и литературы народов многонациональной России. 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6. 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>7. 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  <w:lang w:eastAsia="ru-RU"/>
        </w:rPr>
        <w:t xml:space="preserve">8. 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 </w:t>
      </w:r>
    </w:p>
    <w:p w:rsidR="00073790" w:rsidRPr="008F0E65" w:rsidRDefault="00073790" w:rsidP="008F0E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3790" w:rsidRPr="008F0E65" w:rsidRDefault="00073790" w:rsidP="008F0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F0E65">
        <w:rPr>
          <w:rFonts w:ascii="Times New Roman" w:hAnsi="Times New Roman"/>
          <w:b/>
          <w:sz w:val="24"/>
          <w:szCs w:val="24"/>
          <w:u w:val="single"/>
          <w:lang w:eastAsia="ru-RU"/>
        </w:rPr>
        <w:t>Ожидаемые результаты формирования УУД к концу 4 года обучения</w:t>
      </w:r>
    </w:p>
    <w:p w:rsidR="00073790" w:rsidRPr="008F0E65" w:rsidRDefault="00073790" w:rsidP="008F0E65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b/>
          <w:bCs/>
          <w:spacing w:val="-6"/>
          <w:sz w:val="24"/>
          <w:szCs w:val="24"/>
        </w:rPr>
        <w:t xml:space="preserve">В области познавательных общих учебных действий </w:t>
      </w:r>
      <w:r w:rsidRPr="008F0E65">
        <w:rPr>
          <w:rFonts w:ascii="Times New Roman" w:hAnsi="Times New Roman"/>
          <w:spacing w:val="-6"/>
          <w:sz w:val="24"/>
          <w:szCs w:val="24"/>
        </w:rPr>
        <w:t xml:space="preserve">обучающиеся </w:t>
      </w:r>
      <w:r w:rsidRPr="008F0E65">
        <w:rPr>
          <w:rFonts w:ascii="Times New Roman" w:hAnsi="Times New Roman"/>
          <w:sz w:val="24"/>
          <w:szCs w:val="24"/>
        </w:rPr>
        <w:t>научатся получать возможность научиться:</w:t>
      </w:r>
    </w:p>
    <w:p w:rsidR="00073790" w:rsidRPr="008F0E65" w:rsidRDefault="00073790" w:rsidP="008F0E65">
      <w:pPr>
        <w:widowControl w:val="0"/>
        <w:numPr>
          <w:ilvl w:val="0"/>
          <w:numId w:val="5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sz w:val="24"/>
          <w:szCs w:val="24"/>
        </w:rPr>
        <w:t>ориентироваться в учебной книге: читать язык условных обозначений; находить нужный текст по страницам «Содержание» и «Оглавление»</w:t>
      </w:r>
      <w:r w:rsidRPr="008F0E65">
        <w:rPr>
          <w:rFonts w:ascii="Times New Roman" w:hAnsi="Times New Roman"/>
          <w:spacing w:val="-1"/>
          <w:sz w:val="24"/>
          <w:szCs w:val="24"/>
        </w:rPr>
        <w:t xml:space="preserve">; быстро находить выделенный фрагмент текста, </w:t>
      </w:r>
      <w:r w:rsidRPr="008F0E65">
        <w:rPr>
          <w:rFonts w:ascii="Times New Roman" w:hAnsi="Times New Roman"/>
          <w:sz w:val="24"/>
          <w:szCs w:val="24"/>
        </w:rPr>
        <w:t>выделенные строчки и слова на странице и развороте;</w:t>
      </w:r>
    </w:p>
    <w:p w:rsidR="00073790" w:rsidRPr="008F0E65" w:rsidRDefault="00073790" w:rsidP="008F0E65">
      <w:pPr>
        <w:widowControl w:val="0"/>
        <w:numPr>
          <w:ilvl w:val="0"/>
          <w:numId w:val="5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sz w:val="24"/>
          <w:szCs w:val="24"/>
        </w:rPr>
        <w:t xml:space="preserve">работать с несколькими источниками информации (с частями учебной книги и тетрадью для самостоятельной работы; учебной книгой и </w:t>
      </w:r>
      <w:r w:rsidRPr="008F0E65">
        <w:rPr>
          <w:rFonts w:ascii="Times New Roman" w:hAnsi="Times New Roman"/>
          <w:sz w:val="24"/>
          <w:szCs w:val="24"/>
        </w:rPr>
        <w:lastRenderedPageBreak/>
        <w:t>учебными словарями; текстом и иллюстрацией к тексту);</w:t>
      </w:r>
    </w:p>
    <w:p w:rsidR="00073790" w:rsidRPr="008F0E65" w:rsidRDefault="00073790" w:rsidP="008F0E65">
      <w:pPr>
        <w:widowControl w:val="0"/>
        <w:numPr>
          <w:ilvl w:val="0"/>
          <w:numId w:val="5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sz w:val="24"/>
          <w:szCs w:val="24"/>
        </w:rPr>
        <w:t xml:space="preserve">работать со словарями: находить нужные словарные статьи </w:t>
      </w:r>
      <w:r w:rsidRPr="008F0E65">
        <w:rPr>
          <w:rFonts w:ascii="Times New Roman" w:hAnsi="Times New Roman"/>
          <w:spacing w:val="-1"/>
          <w:sz w:val="24"/>
          <w:szCs w:val="24"/>
        </w:rPr>
        <w:t xml:space="preserve">в словарях различных типов и читать словарную статью, извлекая </w:t>
      </w:r>
      <w:r w:rsidRPr="008F0E65">
        <w:rPr>
          <w:rFonts w:ascii="Times New Roman" w:hAnsi="Times New Roman"/>
          <w:sz w:val="24"/>
          <w:szCs w:val="24"/>
        </w:rPr>
        <w:t>необходимую информацию.</w:t>
      </w:r>
    </w:p>
    <w:p w:rsidR="00073790" w:rsidRPr="008F0E65" w:rsidRDefault="00073790" w:rsidP="008F0E65">
      <w:pPr>
        <w:shd w:val="clear" w:color="auto" w:fill="FFFFFF"/>
        <w:spacing w:line="240" w:lineRule="auto"/>
        <w:ind w:right="43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b/>
          <w:bCs/>
          <w:spacing w:val="-7"/>
          <w:sz w:val="24"/>
          <w:szCs w:val="24"/>
        </w:rPr>
        <w:t xml:space="preserve">В области коммуникативных учебных действий </w:t>
      </w:r>
      <w:r w:rsidRPr="008F0E65">
        <w:rPr>
          <w:rFonts w:ascii="Times New Roman" w:hAnsi="Times New Roman"/>
          <w:spacing w:val="-7"/>
          <w:sz w:val="24"/>
          <w:szCs w:val="24"/>
        </w:rPr>
        <w:t>обучающиеся нау</w:t>
      </w:r>
      <w:r w:rsidRPr="008F0E65">
        <w:rPr>
          <w:rFonts w:ascii="Times New Roman" w:hAnsi="Times New Roman"/>
          <w:sz w:val="24"/>
          <w:szCs w:val="24"/>
        </w:rPr>
        <w:t>чатся, получать возможность научиться:</w:t>
      </w:r>
    </w:p>
    <w:p w:rsidR="00073790" w:rsidRPr="008F0E65" w:rsidRDefault="00073790" w:rsidP="008F0E65">
      <w:pPr>
        <w:shd w:val="clear" w:color="auto" w:fill="FFFFFF"/>
        <w:tabs>
          <w:tab w:val="left" w:pos="238"/>
        </w:tabs>
        <w:spacing w:line="240" w:lineRule="auto"/>
        <w:ind w:firstLine="425"/>
        <w:contextualSpacing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</w:p>
    <w:p w:rsidR="00073790" w:rsidRPr="008F0E65" w:rsidRDefault="00073790" w:rsidP="008F0E65">
      <w:pPr>
        <w:shd w:val="clear" w:color="auto" w:fill="FFFFFF"/>
        <w:tabs>
          <w:tab w:val="left" w:pos="238"/>
        </w:tabs>
        <w:spacing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b/>
          <w:bCs/>
          <w:spacing w:val="-16"/>
          <w:sz w:val="24"/>
          <w:szCs w:val="24"/>
        </w:rPr>
        <w:t>а)</w:t>
      </w:r>
      <w:r w:rsidRPr="008F0E65">
        <w:rPr>
          <w:rFonts w:ascii="Times New Roman" w:hAnsi="Times New Roman"/>
          <w:b/>
          <w:bCs/>
          <w:sz w:val="24"/>
          <w:szCs w:val="24"/>
        </w:rPr>
        <w:tab/>
      </w:r>
      <w:r w:rsidRPr="008F0E65">
        <w:rPr>
          <w:rFonts w:ascii="Times New Roman" w:hAnsi="Times New Roman"/>
          <w:b/>
          <w:bCs/>
          <w:spacing w:val="-13"/>
          <w:sz w:val="24"/>
          <w:szCs w:val="24"/>
        </w:rPr>
        <w:t>в рамках коммуникации как сотрудничества:</w:t>
      </w:r>
    </w:p>
    <w:p w:rsidR="00073790" w:rsidRPr="008F0E65" w:rsidRDefault="00073790" w:rsidP="008F0E65">
      <w:pPr>
        <w:widowControl w:val="0"/>
        <w:numPr>
          <w:ilvl w:val="0"/>
          <w:numId w:val="6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40" w:lineRule="auto"/>
        <w:ind w:right="398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spacing w:val="-1"/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</w:t>
      </w:r>
      <w:r w:rsidRPr="008F0E65">
        <w:rPr>
          <w:rFonts w:ascii="Times New Roman" w:hAnsi="Times New Roman"/>
          <w:sz w:val="24"/>
          <w:szCs w:val="24"/>
        </w:rPr>
        <w:t>мопроверку выполненной работы;</w:t>
      </w:r>
    </w:p>
    <w:p w:rsidR="00073790" w:rsidRPr="008F0E65" w:rsidRDefault="00073790" w:rsidP="008F0E65">
      <w:pPr>
        <w:widowControl w:val="0"/>
        <w:numPr>
          <w:ilvl w:val="0"/>
          <w:numId w:val="6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F0E65">
        <w:rPr>
          <w:rFonts w:ascii="Times New Roman" w:hAnsi="Times New Roman"/>
          <w:sz w:val="24"/>
          <w:szCs w:val="24"/>
          <w:lang w:val="en-US"/>
        </w:rPr>
        <w:t>выполнять</w:t>
      </w:r>
      <w:proofErr w:type="spellEnd"/>
      <w:r w:rsidRPr="008F0E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0E65">
        <w:rPr>
          <w:rFonts w:ascii="Times New Roman" w:hAnsi="Times New Roman"/>
          <w:sz w:val="24"/>
          <w:szCs w:val="24"/>
          <w:lang w:val="en-US"/>
        </w:rPr>
        <w:t>работу</w:t>
      </w:r>
      <w:proofErr w:type="spellEnd"/>
      <w:r w:rsidRPr="008F0E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0E65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8F0E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0E65">
        <w:rPr>
          <w:rFonts w:ascii="Times New Roman" w:hAnsi="Times New Roman"/>
          <w:sz w:val="24"/>
          <w:szCs w:val="24"/>
          <w:lang w:val="en-US"/>
        </w:rPr>
        <w:t>цепочке</w:t>
      </w:r>
      <w:proofErr w:type="spellEnd"/>
      <w:r w:rsidRPr="008F0E65">
        <w:rPr>
          <w:rFonts w:ascii="Times New Roman" w:hAnsi="Times New Roman"/>
          <w:sz w:val="24"/>
          <w:szCs w:val="24"/>
          <w:lang w:val="en-US"/>
        </w:rPr>
        <w:t>;</w:t>
      </w:r>
    </w:p>
    <w:p w:rsidR="00073790" w:rsidRPr="008F0E65" w:rsidRDefault="00073790" w:rsidP="008F0E65">
      <w:pPr>
        <w:shd w:val="clear" w:color="auto" w:fill="FFFFFF"/>
        <w:tabs>
          <w:tab w:val="left" w:pos="238"/>
        </w:tabs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pacing w:val="-11"/>
          <w:sz w:val="24"/>
          <w:szCs w:val="24"/>
        </w:rPr>
      </w:pPr>
    </w:p>
    <w:p w:rsidR="00073790" w:rsidRPr="008F0E65" w:rsidRDefault="00073790" w:rsidP="008F0E65">
      <w:pPr>
        <w:shd w:val="clear" w:color="auto" w:fill="FFFFFF"/>
        <w:tabs>
          <w:tab w:val="left" w:pos="238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b/>
          <w:bCs/>
          <w:spacing w:val="-11"/>
          <w:sz w:val="24"/>
          <w:szCs w:val="24"/>
        </w:rPr>
        <w:t>б)</w:t>
      </w:r>
      <w:r w:rsidRPr="008F0E65">
        <w:rPr>
          <w:rFonts w:ascii="Times New Roman" w:hAnsi="Times New Roman"/>
          <w:b/>
          <w:bCs/>
          <w:sz w:val="24"/>
          <w:szCs w:val="24"/>
        </w:rPr>
        <w:tab/>
      </w:r>
      <w:r w:rsidRPr="008F0E65">
        <w:rPr>
          <w:rFonts w:ascii="Times New Roman" w:hAnsi="Times New Roman"/>
          <w:b/>
          <w:bCs/>
          <w:spacing w:val="-13"/>
          <w:sz w:val="24"/>
          <w:szCs w:val="24"/>
        </w:rPr>
        <w:t>в рамках коммуникации как взаимодействия:</w:t>
      </w:r>
    </w:p>
    <w:p w:rsidR="00073790" w:rsidRPr="008F0E65" w:rsidRDefault="00073790" w:rsidP="008F0E65">
      <w:pPr>
        <w:shd w:val="clear" w:color="auto" w:fill="FFFFFF"/>
        <w:tabs>
          <w:tab w:val="left" w:pos="545"/>
        </w:tabs>
        <w:spacing w:line="240" w:lineRule="auto"/>
        <w:ind w:right="36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sz w:val="24"/>
          <w:szCs w:val="24"/>
        </w:rPr>
        <w:t>•</w:t>
      </w:r>
      <w:r w:rsidRPr="008F0E65">
        <w:rPr>
          <w:rFonts w:ascii="Times New Roman" w:hAnsi="Times New Roman"/>
          <w:sz w:val="24"/>
          <w:szCs w:val="24"/>
        </w:rPr>
        <w:tab/>
      </w:r>
      <w:r w:rsidRPr="008F0E65">
        <w:rPr>
          <w:rFonts w:ascii="Times New Roman" w:hAnsi="Times New Roman"/>
          <w:spacing w:val="-6"/>
          <w:sz w:val="24"/>
          <w:szCs w:val="24"/>
        </w:rPr>
        <w:t>видеть разницу между двумя заявленными точками зрения, дву</w:t>
      </w:r>
      <w:r w:rsidRPr="008F0E65">
        <w:rPr>
          <w:rFonts w:ascii="Times New Roman" w:hAnsi="Times New Roman"/>
          <w:spacing w:val="-1"/>
          <w:sz w:val="24"/>
          <w:szCs w:val="24"/>
        </w:rPr>
        <w:t>мя позициями и мотивированно присоединяться к одной из них;</w:t>
      </w:r>
    </w:p>
    <w:p w:rsidR="00073790" w:rsidRPr="008F0E65" w:rsidRDefault="00073790" w:rsidP="008F0E65">
      <w:pPr>
        <w:shd w:val="clear" w:color="auto" w:fill="FFFFFF"/>
        <w:spacing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sz w:val="24"/>
          <w:szCs w:val="24"/>
        </w:rPr>
        <w:t>• использовать правила, таблицы, модели для подтверждения своей позиции или высказанных героями точек зрения.</w:t>
      </w:r>
    </w:p>
    <w:p w:rsidR="00073790" w:rsidRPr="008F0E65" w:rsidRDefault="00073790" w:rsidP="008F0E65">
      <w:pPr>
        <w:shd w:val="clear" w:color="auto" w:fill="FFFFFF"/>
        <w:ind w:firstLine="426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073790" w:rsidRPr="008F0E65" w:rsidRDefault="00073790" w:rsidP="008F0E65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8F0E65">
        <w:rPr>
          <w:rFonts w:ascii="Times New Roman" w:hAnsi="Times New Roman"/>
          <w:b/>
          <w:bCs/>
          <w:spacing w:val="-10"/>
          <w:sz w:val="24"/>
          <w:szCs w:val="24"/>
        </w:rPr>
        <w:t xml:space="preserve">В области контроля и самоконтроля учебных действий </w:t>
      </w:r>
      <w:r w:rsidRPr="008F0E65">
        <w:rPr>
          <w:rFonts w:ascii="Times New Roman" w:hAnsi="Times New Roman"/>
          <w:spacing w:val="-10"/>
          <w:sz w:val="24"/>
          <w:szCs w:val="24"/>
        </w:rPr>
        <w:t xml:space="preserve">обучающиеся </w:t>
      </w:r>
      <w:r w:rsidRPr="008F0E65">
        <w:rPr>
          <w:rFonts w:ascii="Times New Roman" w:hAnsi="Times New Roman"/>
          <w:sz w:val="24"/>
          <w:szCs w:val="24"/>
        </w:rPr>
        <w:t>научатся получать возможность научиться:</w:t>
      </w:r>
    </w:p>
    <w:p w:rsidR="00073790" w:rsidRPr="008F0E65" w:rsidRDefault="00073790" w:rsidP="008F0E65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5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E65">
        <w:rPr>
          <w:rFonts w:ascii="Times New Roman" w:hAnsi="Times New Roman"/>
          <w:sz w:val="24"/>
          <w:szCs w:val="24"/>
        </w:rPr>
        <w:t>научиться проверять выполненную работу, используя словари, художественную литературу, а также самостоятельно находить ответы на поставленные вопросы.</w:t>
      </w:r>
    </w:p>
    <w:p w:rsidR="00073790" w:rsidRDefault="00073790" w:rsidP="00B92E7B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790" w:rsidRDefault="00073790" w:rsidP="00B92E7B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790" w:rsidRDefault="00073790" w:rsidP="00B92E7B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790" w:rsidRDefault="00073790" w:rsidP="00B92E7B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790" w:rsidRDefault="00073790" w:rsidP="00B92E7B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790" w:rsidRPr="00B74923" w:rsidRDefault="00073790" w:rsidP="00FE4EE2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4923">
        <w:rPr>
          <w:rFonts w:ascii="Times New Roman" w:hAnsi="Times New Roman"/>
          <w:b/>
          <w:sz w:val="28"/>
          <w:szCs w:val="28"/>
          <w:lang w:eastAsia="ru-RU"/>
        </w:rPr>
        <w:t>Литературное чтение.      4 класс</w:t>
      </w:r>
    </w:p>
    <w:p w:rsidR="00073790" w:rsidRPr="00B74923" w:rsidRDefault="00073790" w:rsidP="00940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4923">
        <w:rPr>
          <w:rFonts w:ascii="Times New Roman" w:hAnsi="Times New Roman"/>
          <w:b/>
          <w:sz w:val="28"/>
          <w:szCs w:val="28"/>
          <w:lang w:eastAsia="ru-RU"/>
        </w:rPr>
        <w:t>Л.Ф. Климанова, В.Г. Горецкий</w:t>
      </w:r>
    </w:p>
    <w:p w:rsidR="00073790" w:rsidRPr="00B74923" w:rsidRDefault="00073790" w:rsidP="00940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4923">
        <w:rPr>
          <w:rFonts w:ascii="Times New Roman" w:hAnsi="Times New Roman"/>
          <w:b/>
          <w:sz w:val="28"/>
          <w:szCs w:val="28"/>
          <w:lang w:eastAsia="ru-RU"/>
        </w:rPr>
        <w:t>УМК «Перспектива»</w:t>
      </w:r>
    </w:p>
    <w:p w:rsidR="00073790" w:rsidRPr="00B74923" w:rsidRDefault="00073790" w:rsidP="009409F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68" w:tblpY="1"/>
        <w:tblOverlap w:val="never"/>
        <w:tblW w:w="2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36"/>
        <w:gridCol w:w="2165"/>
        <w:gridCol w:w="46"/>
        <w:gridCol w:w="1229"/>
        <w:gridCol w:w="34"/>
        <w:gridCol w:w="2517"/>
        <w:gridCol w:w="142"/>
        <w:gridCol w:w="1417"/>
        <w:gridCol w:w="3685"/>
        <w:gridCol w:w="1417"/>
        <w:gridCol w:w="1134"/>
        <w:gridCol w:w="884"/>
        <w:gridCol w:w="1134"/>
        <w:gridCol w:w="1134"/>
        <w:gridCol w:w="1134"/>
        <w:gridCol w:w="1134"/>
        <w:gridCol w:w="1134"/>
        <w:gridCol w:w="1134"/>
        <w:gridCol w:w="1134"/>
      </w:tblGrid>
      <w:tr w:rsidR="00073790" w:rsidRPr="00A618BF" w:rsidTr="00644BB8">
        <w:trPr>
          <w:gridAfter w:val="7"/>
          <w:wAfter w:w="7938" w:type="dxa"/>
          <w:trHeight w:val="255"/>
        </w:trPr>
        <w:tc>
          <w:tcPr>
            <w:tcW w:w="821" w:type="dxa"/>
            <w:vMerge w:val="restart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347" w:type="dxa"/>
            <w:gridSpan w:val="3"/>
            <w:vMerge w:val="restart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63" w:type="dxa"/>
            <w:gridSpan w:val="2"/>
            <w:vMerge w:val="restart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59" w:type="dxa"/>
            <w:gridSpan w:val="2"/>
            <w:vMerge w:val="restart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содержания </w:t>
            </w:r>
          </w:p>
        </w:tc>
        <w:tc>
          <w:tcPr>
            <w:tcW w:w="1417" w:type="dxa"/>
            <w:vMerge w:val="restart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685" w:type="dxa"/>
            <w:vMerge w:val="restart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деятельности учащихся (УУД)</w:t>
            </w:r>
          </w:p>
        </w:tc>
        <w:tc>
          <w:tcPr>
            <w:tcW w:w="1417" w:type="dxa"/>
            <w:vMerge w:val="restart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18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73790" w:rsidRPr="00A618BF" w:rsidTr="00644BB8">
        <w:trPr>
          <w:gridAfter w:val="7"/>
          <w:wAfter w:w="7938" w:type="dxa"/>
          <w:trHeight w:val="195"/>
        </w:trPr>
        <w:tc>
          <w:tcPr>
            <w:tcW w:w="821" w:type="dxa"/>
            <w:vMerge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3"/>
            <w:vMerge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  <w:vMerge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73790" w:rsidRPr="00A618BF" w:rsidTr="00287F88">
        <w:trPr>
          <w:gridAfter w:val="7"/>
          <w:wAfter w:w="7938" w:type="dxa"/>
          <w:trHeight w:val="195"/>
        </w:trPr>
        <w:tc>
          <w:tcPr>
            <w:tcW w:w="15627" w:type="dxa"/>
            <w:gridSpan w:val="13"/>
          </w:tcPr>
          <w:p w:rsidR="00073790" w:rsidRPr="00B74923" w:rsidRDefault="00073790" w:rsidP="0094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Книга в мировой культуре – 5 часов</w:t>
            </w: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Вводный урок по содержанию раздела. Высказывания о книгах известных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людей.</w:t>
            </w:r>
          </w:p>
        </w:tc>
        <w:tc>
          <w:tcPr>
            <w:tcW w:w="1275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Вводный</w:t>
            </w:r>
          </w:p>
        </w:tc>
        <w:tc>
          <w:tcPr>
            <w:tcW w:w="2693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Рассуждение  о роли книги в мировой культуре.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Сравнивать пословицы и поговорки разных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народов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учебнике по литературному чтению.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нужную главу в содержании учебника. Предполагать на основе названий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разделов учебника, какие произведения будут изучаться.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  <w:trHeight w:val="1698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Устное сочинение на тему «Книга в нашей жизни».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«Повесть временных лет» </w:t>
            </w:r>
          </w:p>
        </w:tc>
        <w:tc>
          <w:tcPr>
            <w:tcW w:w="1275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Произведения устного народного творчества.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жанров произведений.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Рассуждать о роли книги в мировой культуре.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Читать вслух и про себя.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  <w:trHeight w:val="1656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Горький. «О книгах»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Маленькая энциклопедия книги.</w:t>
            </w:r>
          </w:p>
        </w:tc>
        <w:tc>
          <w:tcPr>
            <w:tcW w:w="1275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073790" w:rsidRPr="00B74923" w:rsidRDefault="00073790" w:rsidP="009409F3">
            <w:pPr>
              <w:shd w:val="clear" w:color="auto" w:fill="FFFFFF"/>
              <w:spacing w:after="0" w:line="259" w:lineRule="exac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языковых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средств выразительно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сти. Участие в диалоге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при обсуждении про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слушанного произведения.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Энциклопедии и справочная литература.  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Группировать высказывания по темам.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группы; отбирать необходимую информацию для подготовки сообщений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Удивительная находка. Пересказ текста. </w:t>
            </w:r>
          </w:p>
        </w:tc>
        <w:tc>
          <w:tcPr>
            <w:tcW w:w="1275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073790" w:rsidRPr="00B74923" w:rsidRDefault="00073790" w:rsidP="009409F3">
            <w:pPr>
              <w:shd w:val="clear" w:color="auto" w:fill="FFFFFF"/>
              <w:spacing w:after="0" w:line="259" w:lineRule="exact"/>
              <w:ind w:right="58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ставить вопросы по содержа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нию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, отвечать на них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Выразительное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чтение, использование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интонаций, соответст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вующих смыслу текста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библиотеку. Подготовка сообщений о старинных и современных книгах</w:t>
            </w:r>
          </w:p>
        </w:tc>
        <w:tc>
          <w:tcPr>
            <w:tcW w:w="1275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073790" w:rsidRPr="00B74923" w:rsidRDefault="00073790" w:rsidP="009409F3">
            <w:pPr>
              <w:shd w:val="clear" w:color="auto" w:fill="FFFFFF"/>
              <w:spacing w:after="0" w:line="283" w:lineRule="exact"/>
              <w:ind w:righ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произведений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литературы с другими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видами искусств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Тема, главная мысль,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события, последовательность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Энциклопедии и справочная литература.  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рассказы на тему; свои рассказы в группе; оценивать в соответствии с представленными образцами.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287F88">
        <w:trPr>
          <w:gridAfter w:val="7"/>
          <w:wAfter w:w="7938" w:type="dxa"/>
        </w:trPr>
        <w:tc>
          <w:tcPr>
            <w:tcW w:w="15627" w:type="dxa"/>
            <w:gridSpan w:val="13"/>
          </w:tcPr>
          <w:p w:rsidR="00073790" w:rsidRDefault="00073790" w:rsidP="0094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Истоки литературного творчества - 17ч.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разных народов. Сочинение на 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Книги-мои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друзья»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пословиц и поговорок  разных народов.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Книги с пословицами и поговорками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виды устного народного творчества; выявлять особенности каждого вида. Объяснять смысл пословиц. Сравнивать пословицы и поговорки разных народов.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Библия-главная священная книга христиан. Из книги притчей Соломоновых (из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Ветхого Завета).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особенностей притч, былинного текста. Сравнение былин и сказочного  текста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в группе высказывания из Ветхого Завета. Выявлять особенности притч.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Притча о сеятеле.  Милосердный самарянин (из Нового Завета). Смысл притчи.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особенностей притч, былинного текста. Сравнивать былину и сказочный текст.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Объяснять нравственный смысл притч.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вслух и про себя.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Былины. Особенности былинных текстов. Устное сочинение по картине. В. Васнецов Гусляры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Образные языковые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средства.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Герои произведения,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понимание их эмоциональ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но-нравственных пе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реживаний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особенности былинного текста.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Объяснять смысл былин.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Читать тексты вслух и про себя.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Былины. Исцеление  Ильи Муромца. Сравнение былины со сказочным текстом.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особенностей  притч, былинного текста. Сравнение былин и сказочных текстов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былину со сказочным текстом.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Ильины три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 Сравнение поэтического и прозаического текстов былины.</w:t>
            </w:r>
            <w:bookmarkStart w:id="0" w:name="_GoBack"/>
            <w:bookmarkEnd w:id="0"/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Различение жанров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поэтический и прозаический тексты былин.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21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Устное сочинение по картине В. Васнецова «Богатырский скок» Славянский миф. Особенности мифа.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83" w:lineRule="exact"/>
              <w:ind w:righ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произведений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литературы с другими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видами искусств.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Тема, главная мысль,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тельность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Репродукции картин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картине. Выполнять творческий пересказ; рассказывать от лица разных героев 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Мифы Древней Греции. Деревянный конь. Мифологический словарь Е.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Мелетинского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83" w:lineRule="exact"/>
              <w:ind w:righ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произведений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литературы с другими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видами искусств.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Тема, главная мысль,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тельность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особенности мифа.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мифологическом словаре необходимую информацию.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Мы идём в библиотеку. Произведения устного народного творчества.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сказки по аналогии с данной сказкой. Определять тему выставки книг.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тему выставки книг. Группировать книги по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подтемам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одну из книг по заданным параметрам.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чтение. Сказки о животных.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Различные виды чтения. Выразительное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чтение, использование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интонаций.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Распределять роли; договариваться друг с другом.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Читать тексты вслух и про себя.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Тайская народная сказка. Болтливая птичка. Создание сказки по аналогии.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Герой произведения, иллюстрация и ее роль в понимании произве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дения. Участие в диа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логе при обсуждении.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сказку по аналогии с данной сказкой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Немецкая народная сказка. Три бабочки. Подготовка к спектаклю.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Различные виды чтения. Выразительное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чтение,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интонации, соответст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вующие смыслу текста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группы. Выполнять творческий пересказ; рассказывать от лица разных героев 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Семейное чтение. Царь и кузнец. Притча.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Герои произведения, </w:t>
            </w:r>
            <w:r w:rsidRPr="00B7492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восприятие и понимание их эмоциональ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но-нравственных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пе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реживаний.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Размышлять над тем, что такое тщеславие, гнев, самообладание, терпение, миролюбие.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Характеризовать героев сказки.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Обсуждать в паре, в группе, кто из героев нравится и почему.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Семейное чтение. Шрамы на сердце. Притча.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Герой произведения, иллюстрация и ее роль в понимании произве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дения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вслух и про себя. Выполнять творческий пересказ; рассказывать от лица разных героев произведения.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Обсуждать в паре, в группе, кто из героев нравится и почему.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 театр.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Подготовка сценария к сказке о лисе.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Выразительное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чтение, использование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интонаций, соответст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вующих смыслу текста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Маски для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сценария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Находить необходимый материал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подготовки сценария. Инсценировать произведение.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Обобщении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разделу.</w:t>
            </w:r>
          </w:p>
        </w:tc>
        <w:tc>
          <w:tcPr>
            <w:tcW w:w="1229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Восприятие и понимание эмоционально-нравственных пережи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ваний героя</w:t>
            </w:r>
          </w:p>
        </w:tc>
        <w:tc>
          <w:tcPr>
            <w:tcW w:w="15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15622" w:type="dxa"/>
            <w:gridSpan w:val="13"/>
          </w:tcPr>
          <w:p w:rsidR="00073790" w:rsidRPr="00B74923" w:rsidRDefault="00073790" w:rsidP="0094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Родине, о подвигах, о славе-13 ч.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К.Ушинский. Отечество. В.Песков. Отечество. Сравнение текстов о Родине.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Произведения классической литературы.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Жанры литературных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произведений.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Рассуждать, что такое поступок, подвиг, объяснять смысл этих понятий.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  <w:trHeight w:val="1716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Языков. Мой друг!… А. Рылов. Пейзаж с рекой. С. Романовский. Русь. 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Выразитель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ное чтение, использование интонаций, со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ответствующих смыс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лу текста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Репродукции картин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 близкие по смыслу слова к слову «Родина». Сравнивать тексты о Родине: смысл текстов.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произведения литературы и живописи.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 Невский.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Н.Кончаловская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Слово о побоище ледовом.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Связь произведений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литературы с другими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видами искусств. Вы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разительное чтение,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использование интонаций, соответствую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щих смыслу текста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Таблица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Энциклопедии и справочная литература.  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вслух и про себя. Выполнять творческий пересказ; рассказывать от лица разных героев 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Дмитрий Донской. Куликовская битва. Подготовка сообщения о Дмитрии Донском.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Тема, главная мысль,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тельность.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Понимание основного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содержания услышанного.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научно-познавательной литературе необходимую информацию для подготовки сообщения.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песня. Ф. Глинка. Солдатская песнь.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Тема, главная мысль,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Справочная литература.  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Называть особенности исторической песни.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1941-1945 годов. Р. Рождественский. Реквием.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Тема, главная мысль,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тельность.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Понимание основного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содержания услышанного.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Энциклопедии и справочная литература.  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ритм стихотворения. Читать выразительно с опорой на ритм стихотворения.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Приставкин. Портрет отца. В.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Костецкий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Возвращение.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Тема, главная мысль,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вслух и про себя.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Составлять план текста, делить текст на основе плана.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Е. Благинина. Папе на фронт. Сравнение произведения живописи и литературы.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Сравнение произведения литературы и живописи.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картине, об изображённом на ней событии.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Мы идём в библиотеку. Историческая литература для детей.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Тема, главная мысль,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тельность.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Понимание основного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содержания</w:t>
            </w:r>
            <w:proofErr w:type="gramStart"/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подтемам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чтение. С.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Фурин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Чтобы солнышко светило. В. Орлов. Разноцветная планета.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Тема, главная мысль,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творческий пересказ; рассказывать от лица разных героев 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proofErr w:type="spellEnd"/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Семяновский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Фронтовое детство. Фотография-источник получения информации.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Участие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 диалоге при обсуждении прослушанного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(прочитанного) произ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ведения. Умение ста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вить вопросы по со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держанию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, отвечать на них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Энциклопедии и справочная литература.  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нужную книгу по тематическому каталогу.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Тема, главная мысль,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события, последова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групп, договариваться друг с другом.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проект на тему «Нам не нужна война»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Коллективное редактирование получившихся текстов. Презентация своих работ.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групп, договариваться друг с другом. Проверять себя и самостоятельно оценивать свои достижения. На основе диагностической работы, представленной в учебнике.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15622" w:type="dxa"/>
            <w:gridSpan w:val="13"/>
          </w:tcPr>
          <w:p w:rsidR="00073790" w:rsidRPr="00B74923" w:rsidRDefault="00073790" w:rsidP="0094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Жить по совести, любя  друг друга-14 ч.</w:t>
            </w: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Толстой. Детство Никиты. Смысл рассказа. Герои рассказа.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Соотношение  поступков героев с реальными жизненными ситуациями.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вслух и про себя. Рассуждать о том, похож ли Никита на нас, наших друзей; о том, какие качества мы ценим в людях.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И. Суриков. Детство. Сравнение прозаического и поэтического текстов на тему.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Образные языковые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средства. Выразитель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ное чтение, использование интонаций, со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ответствующих смыс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лу текста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героев рассказа; называть их качества,  объяснять смысл их поступков. Сравнивать поэтический и прозаический тексты на оду и ту же тему.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А.Гайдар. Тимур и его команда. Смысл рассказа.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Выразитель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чтение, использо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интонаций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Рассуждать о том, какие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прежде всего ценятся в людях.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А.Гайдар. Тимур и его команда. Создание текста по аналогии.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Понимание содержания литературного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Герои произведения,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восприятие и понимание их эмоционально-нравственных пе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реживаний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текст по аналогии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данным.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Зощенко. Самое главное. Смысл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рассказа.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диалоге при обсуждении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произведения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Соотносить поступки героев с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lastRenderedPageBreak/>
              <w:t>реальными жизненными ситуациями, делать свой нравственный выбор.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 Пивоварова. Смеялись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мы-хи-хи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… Соотнесение содержания текста с пословицей.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прочи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танному</w:t>
            </w:r>
            <w:proofErr w:type="gramEnd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, аргументация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своей позиции с при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влечением текста про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изведения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содержание текста и пословицу.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Н. Носов. Дневник Коли Синицына.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вопросы, выполняют задания, вспоминают произведение, пересказывают его.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Соотносить поступки героев с реальными жизненными ситуациями, делать свой нравственный выбор.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чтение. Н. Носов. Метро.  Особенности юмористического текста.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особенности юмористического текста.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Семейное чтение. В. Драгунский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ы. Смысл рассказа.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использование инто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наций, соответствую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смыслу текста</w:t>
            </w:r>
          </w:p>
          <w:p w:rsidR="00073790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Декламация произве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дений.</w:t>
            </w:r>
          </w:p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в группе, что такое ответственность, взаимопонимание, любовь, сопереживание.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 театр. Н. Носов. Витя Малеев в школе и дома.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Безошибочное чтение 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незнакомого текста с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соблюдением норм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литературного произ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ношения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групп, договариваться друг с другом. Распределять роли. Инсценировать произведение.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Обобщение по разделу.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прочи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танному</w:t>
            </w:r>
            <w:proofErr w:type="gramEnd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, аргументация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своей позиции с при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влечением текста про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изведения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Энциклопедии и справочная литература.  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жанры художественных произведений: стихотворение, рассказ, сказка.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c>
          <w:tcPr>
            <w:tcW w:w="15622" w:type="dxa"/>
            <w:gridSpan w:val="13"/>
          </w:tcPr>
          <w:p w:rsidR="00073790" w:rsidRPr="00B74923" w:rsidRDefault="00073790" w:rsidP="0094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Раздел: Литературная сказка-24 ч.  (2 часть)</w:t>
            </w:r>
          </w:p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Собиратели русских народных сказок: А.Афанасьев, В. Даль,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К. Ушинский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Толстой,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А. Толстой.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Народная сказка, литературная, работа с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иллюстрацией. Уча</w:t>
            </w: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стие в диалоге при об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суждении прослушан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ного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Толковый словарь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Предполагать на основе названия раздела, какие произведения будут изучаться. Определять конкретный смысл понятий: отзыв на книгу, переводная литература.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тему и название выставки книг.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Вильгельм и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Якоб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Грим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собиратели немецких народных сказок.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Участие в диалоге </w:t>
            </w:r>
            <w:proofErr w:type="gramStart"/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произве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дения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Оценка иллюстрации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 произведению.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Писать отзыв на книгу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редставлять книгу в группе; давать ей оценку.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tabs>
                <w:tab w:val="left" w:pos="15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Братья Гримм. Белоснежка и семь гномов. Особенности зарубежной литературной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Участие в диалоге </w:t>
            </w:r>
            <w:proofErr w:type="gramStart"/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произве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дения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Оценка иллюстрации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 произведению.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особенности литературной сказки.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  <w:trHeight w:val="1456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Братья Гримм. Белоснежка и семь гномов. Герои литературной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Участие в диалоге </w:t>
            </w:r>
            <w:proofErr w:type="gramStart"/>
            <w:r w:rsidRPr="00B749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произве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дения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Оценка иллюстрации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 произведению.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героев сказки; называть качества героев сказки.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Перро-собиратель народных сюжетов.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Герои произведения,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восприятие и понимание их эмоционально-нравственных </w:t>
            </w:r>
            <w:proofErr w:type="spellStart"/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пе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реживани</w:t>
            </w:r>
            <w:proofErr w:type="spellEnd"/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t xml:space="preserve"> Соотносить поступки героев с реальными жизненными ситуациями, делать свой нравственный выбор.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Шарль Перро. Мальчик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-пальчик.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Особенности зарубежного сюжета. Герои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Осо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знанное чтение текста художественного произведения «про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себя»,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анализ осо</w:t>
            </w:r>
            <w:r w:rsidRPr="00B7492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бенности речи героев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Соотносить поступки героев с реальными жизненными ситуациями, делать свой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нравственный выбор.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Перро. Спящая красавица. Представление книги.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работа. Написание отзыва на книгу и  представление книги.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Соотносить поступки героев с реальными жизненными ситуациями, делать свой нравственный выбор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Сказки Г.-Х. Андерсена. 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средств выразительности, работа над лексическим значением слов.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творчеством  Г.-Х. Андерсена. Работа с выставкой книг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Г.-Х.Андерсен. Дикие лебеди. Сравнение с русской литературной сказкой.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определять главную мысль произведения; создание интерпретации текста на основе художествен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екста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сказки разных писателей.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Составлять план текста, делить текст на основе плана.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Г.-Х.Андерсен. Дикие лебеди. Герои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определять главную мысль произведения;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особенности поэтического текста сказки.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Отзыв на книгу Г.-Х. Андерсена «Дикие лебеди»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последовательности событий в произведении. Работа в группе.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Участвуют в коллективной беседе;              - находят средства художественной выразительности;                    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  <w:trHeight w:val="1752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Г.-Х.Андерсен. Пятеро из одного стручка. Смысл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определять главную мысль произведения; создание интерпретации текста.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Умеют:- самостоятельно читать произведения и осмысливать их;- определять главную мысль произведения;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равнивать героев и их поступки в разных произведениях.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Г.-Х.Андерсен. Пятеро из одного стручка. Судьба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героев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определять главную мысль произведения; Умение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выразительно читать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Характеризовать героев сказки.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Обсуждать в паре, в группе, кто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lastRenderedPageBreak/>
              <w:t>из героев нравится и почему.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Г.-Х.Андерсен. Чайник. Смысл сказки.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слова в тексте, позволяющие характеризовать героя 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пересказа, делить текст на части, подробно пересказывать текст на основе плана.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сказки по аналогии.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своего окончания сказки. Презентация работы.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Сочинять сказку по аналогии с авторской сказкой.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идём в библиотеку. Сказки зарубежных писателей. 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Группировать книги по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подтемам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Представлять одну из книг по заданным параметрам.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в группе, что значит жить по совести, жить для себя, жить, даря людям добро.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чтение.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Сказочка о счастье.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группам.   Классификация сказок. Знакомство с особенностями волшебной сказки.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вопросы, выполняют задания, вспоминают произведения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Семейное чтение. С. Аксаков. Аленький цветочек.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последовательности событий, изображённых на иллюстрациях. Работа в группе: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Умеют:- самостоятельно читать произведения и осмысливать их;- определять главную мысль произведения;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равнивать героев и их поступки в разных произведениях</w:t>
            </w:r>
            <w:r w:rsidRPr="00B7492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69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С. Аксаков. Аленький цветочек.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Осмысленно принимают ценность дружбы.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Умеют определять интонацию, помогающую передать эмоциональную составляющую текста;- кол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лективно обсуждать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Ш.Перро. Красавица и Чудовище. Сравнение сказок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главной мысли. Чтение 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Характеризовать героев сказки.</w:t>
            </w:r>
          </w:p>
          <w:p w:rsidR="00073790" w:rsidRPr="00B74923" w:rsidRDefault="00073790" w:rsidP="009409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Определять, какие предметы являются сказочными.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 театр. Э. Хогарт.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печёт пирог.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последовательности событий, изображённых на иллюстрациях. 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Инсценирование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произведение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Маски для сценария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групп, договариваться друг с другом. Распределять роли. Инсценировать произведение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  <w:trHeight w:val="1714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 по разделу.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средств выразительности, работа над лексическим значением слов.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каталог на определённую тему.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816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47" w:type="dxa"/>
            <w:gridSpan w:val="3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Составление аннотации.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своей выставки книг по прочитанным произведениям в этом разделе. Пересказ любимых</w:t>
            </w:r>
            <w:r w:rsidRPr="00B749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аннотацию к книге.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1"/>
          <w:wAfter w:w="1134" w:type="dxa"/>
        </w:trPr>
        <w:tc>
          <w:tcPr>
            <w:tcW w:w="3163" w:type="dxa"/>
            <w:gridSpan w:val="4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9" w:type="dxa"/>
            <w:gridSpan w:val="9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Великие русские писатели-24 ч.</w:t>
            </w:r>
          </w:p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Великие русские писатели. А.С. Пушкин. Стихотворения и сказки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изученные произведения А.С. Пушкина. Читать наизусть понравившиеся произведения. Называть и характеризовать волшебных помощников в сказке.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К. Паустовский. Сказки А.С. Пушкина.  Устное сочинение на тему «Что для меня значат сказки А.С. Пушкина».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Анализ произведения. 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собственный текст «Что для меня значат  сказки А.С. Пушкина».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Пушкин. Сказка о мёртвой царевне и семи богатырях. Особенность литературной сказки. Сравнение с народной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сказкой.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Наблюдать, как построена сказка. Характеризовать героев произведения.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сюжет народной и сюжет литературной сказки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равнивать литературные сказки.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Пушкин. Сказка о мёртвой царевне и семи богатырях. Герои сказки. Сравнение литературных сказок.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Наблюдать, как построена сказка. Характеризовать героев произведения.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сказки разных писателей.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героев сказки; называть качества героев сказки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и характеризовать волшебные предметы в сказке.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Пушкин. Осень. Гонимы вешними лучами…Средства художественной выразительности для создания образа весны.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Определять свою позицию по отношению к героям произведения.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Выбирать стихи для выразительного чтения.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тексте средства художественной выразительности: сравнение, олицетворение, эпитет, метафора.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 И. Тютчев. Ещё земли печален вид… Сравнение произведений  живописи и литературы.  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Объяснять используемые в тексте выражения: сравнения, олицетворения, подбирать свои сравнения, олицетворения.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Читать вслух и про себя.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произведения живописи и литературы.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  <w:trHeight w:val="1316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картине И. Левитана. Вечерний звон.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Умение:     - оставлять отзыв о прочитанном произведении;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Репродукции картин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рассказ по картине.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t xml:space="preserve"> Проверять себя и самостоятельно оценивать свои достижения.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И.Козлов. Вечерний звон. Сравнение произведений живописи и литературы.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Объяснять используемые в тексте выражения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сравнения, олицетворения, подбирать свои сравнения,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lastRenderedPageBreak/>
              <w:t>олицетворения.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Репродукция картин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вслух и про себя. Наблюдать за развитием настроения в художественном тексте.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Лермонтов. Горные вершины.  Подготовка сообщения о М. Лермонтове. Перевод  В.Брюсова. 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Делать выводы на основе анализа героев, как нужно поступить в той или иной ситуации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из статьи информацию, необходимую для подготовки сообщения по теме.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Лермонтов. Дары Терека. Утёс.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Делать выводы на основе анализа героев, как нужно поступить в той или иной ситуации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Употреблять средства художественной выразительности в собственной речи.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по ролям.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Лермонтов. 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Калашникова. Особенности исторической песни. М.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Обсуждать в паре, в группе поступки героев, определять свою позицию по отношению к героям произведения.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Выявлять особенности исторической песни.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Лермонтов. Бородино. Особенности художественного и исторического текстов.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нравственных понятий на основе чтения различных текстов.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Читать вслух и про себя. Наблюдать за развитием настроения в художественном тексте.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87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Толстой. Подготовка сообщения о Л. Толстом. Л.Толстой. </w:t>
            </w:r>
            <w:proofErr w:type="spellStart"/>
            <w:proofErr w:type="gram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B74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повести «Детство»). 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Обсуждать в паре, в группе поступки героев, определять свою позицию по отношению к героям произведения.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Задавать самостоятельно вопросы к тексту; давать оценку вопросов.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группы.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Толстой. Ивины. Герои рассказа.  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находить слова в тексте, позволяющие характеризовать героя произведения.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произведения.  Читать вслух и про себя.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за развитием настроения в художественном тексте.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 Никитин. Вечер ясен и тих.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И. Никитин. Когда закат прощальными лучами…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Чтение и анализ стихотворения. Подготовка к выразительному чтению.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произведения живописи и литературы.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И. Бунин. Гаснет вечер, даль синеет.  И.А.Бунин.  Ещё холодно и сыро.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Чтение и анализ стихотворения Подготовка к выразительному чтению.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литературы и живописи. 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литературы на одну и ту же тему.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Н. Некрасов. Мороз, Красный нос. Сравнение со сказочным текстом.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краткому пересказу. Краткий пересказ.  Работа по вопросам учебника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работе группы; договариваться друг с другом.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чтение.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Толстой. Был русский князь Олег.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Басни Л.Толстого.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Умение находить слова в тексте, позволяющие характеризовать героя произведения.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Определять нравственный смысл текста.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Анализировать поступки героев произведения. Соотносить поступки героев с реальными жизненными ситуациями, делать свой нравственный выбор.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Семейное чтение. Л. Толстой. Петя Ростов.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краткому пересказу. Краткий пересказ. Анализ рассказа. Работа по </w:t>
            </w: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вопросам учебника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Анализировать поступки героев произведения. Соотносить поступки героев с реальными жизненными ситуациями, делать </w:t>
            </w:r>
            <w:r w:rsidRPr="00B749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 нравственный выбор. 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Толстой. Петя Ростов. Пересказ.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краткому пересказу. Краткий пересказ. Анализ рассказа. Работа по вопросам учебника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Пересказывать тексты подробно и кратко.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Характеризовать героев сказки.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Обсуждать в паре, в группе, кто из героев нравится и почему.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 театр. И. Крылов. Ворона и Лисица.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Инсценировать басни; распределять роли. Соотносить отрывки басен И</w:t>
            </w:r>
            <w:proofErr w:type="gramStart"/>
            <w:r w:rsidRPr="00B7492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74923">
              <w:rPr>
                <w:rFonts w:ascii="Times New Roman" w:hAnsi="Times New Roman"/>
                <w:sz w:val="24"/>
                <w:szCs w:val="24"/>
              </w:rPr>
              <w:t>Крылова с книгами басен.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Распределять роли, договариваться друг с другом.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Инсценировать произведение.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 по разделу.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Соотносить поступки героев с реальными жизненными ситуациями, делать свой нравственный выбор.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экскурсию по материалам содержания раздела.</w:t>
            </w:r>
          </w:p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работа. Проверка техники чтения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УУД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вопросы и выполнение заданий учебника.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c>
          <w:tcPr>
            <w:tcW w:w="15622" w:type="dxa"/>
            <w:gridSpan w:val="13"/>
          </w:tcPr>
          <w:p w:rsidR="00073790" w:rsidRPr="00B74923" w:rsidRDefault="00073790" w:rsidP="0094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Литература как искусство слова.</w:t>
            </w:r>
          </w:p>
          <w:p w:rsidR="00073790" w:rsidRDefault="00073790" w:rsidP="00940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Обобщение по курсу </w:t>
            </w:r>
            <w:proofErr w:type="gramStart"/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литературного</w:t>
            </w:r>
            <w:proofErr w:type="gramEnd"/>
            <w:r w:rsidRPr="00B74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чтения</w:t>
            </w:r>
            <w:r w:rsidRPr="00B74923">
              <w:rPr>
                <w:rFonts w:ascii="Times New Roman" w:hAnsi="Times New Roman"/>
                <w:sz w:val="28"/>
                <w:szCs w:val="28"/>
                <w:lang w:eastAsia="ru-RU"/>
              </w:rPr>
              <w:t>-5 ч.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A618BF" w:rsidRDefault="00073790" w:rsidP="009409F3"/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073790" w:rsidRPr="00A618BF" w:rsidTr="00644BB8">
        <w:trPr>
          <w:gridAfter w:val="7"/>
          <w:wAfter w:w="7938" w:type="dxa"/>
          <w:trHeight w:val="1280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Ритм. Рифма.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группам.  Обобщающая работа.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 в художественном тексте.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Стихотворение и стихотворение в прозе.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группам.  Обобщающая работа.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Сравнение лирических текстов: текста живописи и текста стихотворения. 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Понятие «Художественная литература»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Работа с выставкой книг. Классификация книг.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 xml:space="preserve">Находить нужную книгу по тематическому каталогу. 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Выбирать произведения для заучивания наизусть и выразительного чтения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по рассказу И.Тургенева «Воробей»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анализ произведения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rPr>
                <w:rFonts w:ascii="Times New Roman" w:hAnsi="Times New Roman"/>
                <w:sz w:val="24"/>
                <w:szCs w:val="24"/>
              </w:rPr>
            </w:pPr>
            <w:r w:rsidRPr="00B74923">
              <w:rPr>
                <w:rFonts w:ascii="Times New Roman" w:hAnsi="Times New Roman"/>
                <w:sz w:val="24"/>
                <w:szCs w:val="24"/>
              </w:rPr>
              <w:t>Читать вслух и про себя.</w:t>
            </w:r>
          </w:p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790" w:rsidRPr="00A618BF" w:rsidTr="00644BB8">
        <w:trPr>
          <w:gridAfter w:val="7"/>
          <w:wAfter w:w="7938" w:type="dxa"/>
        </w:trPr>
        <w:tc>
          <w:tcPr>
            <w:tcW w:w="957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06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теме. Рекомендации на лето.</w:t>
            </w:r>
          </w:p>
        </w:tc>
        <w:tc>
          <w:tcPr>
            <w:tcW w:w="1263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59" w:type="dxa"/>
            <w:gridSpan w:val="2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Анализ курса литературного чтения. Отбор понравившихся произведений.  Задание на лето.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85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понравившихся произведений.</w:t>
            </w:r>
          </w:p>
        </w:tc>
        <w:tc>
          <w:tcPr>
            <w:tcW w:w="1417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923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884" w:type="dxa"/>
          </w:tcPr>
          <w:p w:rsidR="00073790" w:rsidRPr="00B74923" w:rsidRDefault="00073790" w:rsidP="0094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3790" w:rsidRPr="00B74923" w:rsidRDefault="00073790" w:rsidP="00940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3790" w:rsidRPr="00B74923" w:rsidRDefault="00073790" w:rsidP="00940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923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073790" w:rsidRPr="00B74923" w:rsidRDefault="00073790" w:rsidP="00940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3790" w:rsidRPr="00B74923" w:rsidRDefault="00073790" w:rsidP="009409F3">
      <w:pPr>
        <w:rPr>
          <w:rFonts w:ascii="Times New Roman" w:hAnsi="Times New Roman"/>
        </w:rPr>
      </w:pPr>
    </w:p>
    <w:sectPr w:rsidR="00073790" w:rsidRPr="00B74923" w:rsidSect="00B74923">
      <w:pgSz w:w="16838" w:h="11906" w:orient="landscape"/>
      <w:pgMar w:top="568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0EB8A4"/>
    <w:lvl w:ilvl="0">
      <w:numFmt w:val="bullet"/>
      <w:lvlText w:val="*"/>
      <w:lvlJc w:val="left"/>
    </w:lvl>
  </w:abstractNum>
  <w:abstractNum w:abstractNumId="1">
    <w:nsid w:val="1AD0639B"/>
    <w:multiLevelType w:val="hybridMultilevel"/>
    <w:tmpl w:val="32B00D2A"/>
    <w:lvl w:ilvl="0" w:tplc="BB182C6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F75250"/>
    <w:multiLevelType w:val="hybridMultilevel"/>
    <w:tmpl w:val="6324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D4128"/>
    <w:multiLevelType w:val="hybridMultilevel"/>
    <w:tmpl w:val="FD8E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52B29"/>
    <w:multiLevelType w:val="hybridMultilevel"/>
    <w:tmpl w:val="258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3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C7F"/>
    <w:rsid w:val="00073790"/>
    <w:rsid w:val="001F6A7B"/>
    <w:rsid w:val="00280F2C"/>
    <w:rsid w:val="00287F88"/>
    <w:rsid w:val="00292C7F"/>
    <w:rsid w:val="002F319F"/>
    <w:rsid w:val="004261FA"/>
    <w:rsid w:val="004F0623"/>
    <w:rsid w:val="00531259"/>
    <w:rsid w:val="00572869"/>
    <w:rsid w:val="005E3100"/>
    <w:rsid w:val="00644BB8"/>
    <w:rsid w:val="006D0E46"/>
    <w:rsid w:val="00727353"/>
    <w:rsid w:val="00742E73"/>
    <w:rsid w:val="007C52F9"/>
    <w:rsid w:val="00851ECA"/>
    <w:rsid w:val="008F0E65"/>
    <w:rsid w:val="00913FC2"/>
    <w:rsid w:val="009409F3"/>
    <w:rsid w:val="00995CC7"/>
    <w:rsid w:val="00A618BF"/>
    <w:rsid w:val="00B74923"/>
    <w:rsid w:val="00B92E7B"/>
    <w:rsid w:val="00C32556"/>
    <w:rsid w:val="00C73607"/>
    <w:rsid w:val="00CE4AEC"/>
    <w:rsid w:val="00E462CC"/>
    <w:rsid w:val="00FB0545"/>
    <w:rsid w:val="00FE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492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49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92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7492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с отступом Знак"/>
    <w:link w:val="a4"/>
    <w:uiPriority w:val="99"/>
    <w:locked/>
    <w:rsid w:val="00B74923"/>
    <w:rPr>
      <w:sz w:val="24"/>
      <w:lang w:eastAsia="ru-RU"/>
    </w:rPr>
  </w:style>
  <w:style w:type="paragraph" w:styleId="a4">
    <w:name w:val="Body Text Indent"/>
    <w:basedOn w:val="a"/>
    <w:link w:val="a3"/>
    <w:uiPriority w:val="99"/>
    <w:rsid w:val="00B74923"/>
    <w:pPr>
      <w:spacing w:after="0" w:line="240" w:lineRule="auto"/>
      <w:ind w:left="2160"/>
    </w:pPr>
    <w:rPr>
      <w:sz w:val="24"/>
      <w:szCs w:val="20"/>
      <w:lang w:eastAsia="ru-RU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F740E4"/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74923"/>
    <w:rPr>
      <w:rFonts w:cs="Times New Roman"/>
    </w:rPr>
  </w:style>
  <w:style w:type="table" w:styleId="a5">
    <w:name w:val="Table Grid"/>
    <w:basedOn w:val="a1"/>
    <w:uiPriority w:val="99"/>
    <w:rsid w:val="00B749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7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F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2975-5EED-4A8C-AAF4-BD2AB938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5717</Words>
  <Characters>32589</Characters>
  <Application>Microsoft Office Word</Application>
  <DocSecurity>0</DocSecurity>
  <Lines>271</Lines>
  <Paragraphs>76</Paragraphs>
  <ScaleCrop>false</ScaleCrop>
  <Company>Microsoft</Company>
  <LinksUpToDate>false</LinksUpToDate>
  <CharactersWithSpaces>38230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Aleksiy Bondaruk</cp:lastModifiedBy>
  <cp:revision>15</cp:revision>
  <dcterms:created xsi:type="dcterms:W3CDTF">2013-09-18T14:54:00Z</dcterms:created>
  <dcterms:modified xsi:type="dcterms:W3CDTF">2016-01-27T10:31:00Z</dcterms:modified>
</cp:coreProperties>
</file>