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A1" w:rsidRDefault="00004AA1" w:rsidP="00004AA1">
      <w:pPr>
        <w:ind w:firstLine="227"/>
        <w:jc w:val="center"/>
        <w:rPr>
          <w:rFonts w:ascii="LiberationSerif" w:hAnsi="LiberationSerif"/>
          <w:color w:val="000000"/>
          <w:sz w:val="26"/>
          <w:szCs w:val="20"/>
        </w:rPr>
      </w:pPr>
      <w:r>
        <w:rPr>
          <w:rFonts w:ascii="LiberationSerif" w:hAnsi="LiberationSerif"/>
          <w:b/>
          <w:bCs/>
          <w:color w:val="000000"/>
          <w:sz w:val="26"/>
          <w:szCs w:val="20"/>
        </w:rPr>
        <w:t>МИНИСТЕРСТВО ПРОСВЕЩЕНИЯ РОССИЙСКОЙ ФЕДЕРАЦИИ</w:t>
      </w:r>
    </w:p>
    <w:p w:rsidR="00004AA1" w:rsidRDefault="00004AA1" w:rsidP="00004AA1">
      <w:pPr>
        <w:ind w:firstLine="227"/>
        <w:jc w:val="center"/>
        <w:rPr>
          <w:rFonts w:ascii="LiberationSerif" w:hAnsi="LiberationSerif"/>
          <w:color w:val="000000"/>
          <w:sz w:val="28"/>
          <w:szCs w:val="20"/>
        </w:rPr>
      </w:pPr>
      <w:r>
        <w:rPr>
          <w:rFonts w:ascii="LiberationSerif" w:hAnsi="LiberationSerif"/>
          <w:color w:val="000000"/>
          <w:sz w:val="28"/>
          <w:szCs w:val="20"/>
        </w:rPr>
        <w:t>Министерство образования и науки Амурской области</w:t>
      </w:r>
    </w:p>
    <w:p w:rsidR="00004AA1" w:rsidRDefault="00004AA1" w:rsidP="00004AA1">
      <w:pPr>
        <w:ind w:firstLine="227"/>
        <w:jc w:val="center"/>
        <w:rPr>
          <w:rFonts w:ascii="LiberationSerif" w:hAnsi="LiberationSerif"/>
          <w:color w:val="000000"/>
          <w:sz w:val="26"/>
          <w:szCs w:val="20"/>
        </w:rPr>
      </w:pPr>
      <w:r>
        <w:rPr>
          <w:rFonts w:ascii="LiberationSerif" w:hAnsi="LiberationSerif"/>
          <w:color w:val="000000"/>
          <w:sz w:val="26"/>
          <w:szCs w:val="20"/>
        </w:rPr>
        <w:t xml:space="preserve">Управление образования администрации </w:t>
      </w:r>
      <w:proofErr w:type="spellStart"/>
      <w:r>
        <w:rPr>
          <w:rFonts w:ascii="LiberationSerif" w:hAnsi="LiberationSerif"/>
          <w:color w:val="000000"/>
          <w:sz w:val="26"/>
          <w:szCs w:val="20"/>
        </w:rPr>
        <w:t>Магдагачинского</w:t>
      </w:r>
      <w:proofErr w:type="spellEnd"/>
      <w:r>
        <w:rPr>
          <w:rFonts w:ascii="LiberationSerif" w:hAnsi="LiberationSerif"/>
          <w:color w:val="000000"/>
          <w:sz w:val="26"/>
          <w:szCs w:val="20"/>
        </w:rPr>
        <w:t xml:space="preserve"> района</w:t>
      </w:r>
    </w:p>
    <w:p w:rsidR="00004AA1" w:rsidRDefault="00004AA1" w:rsidP="00004AA1">
      <w:pPr>
        <w:ind w:firstLine="227"/>
        <w:jc w:val="center"/>
        <w:rPr>
          <w:rFonts w:ascii="LiberationSerif" w:hAnsi="LiberationSerif"/>
          <w:color w:val="000000"/>
          <w:sz w:val="26"/>
          <w:szCs w:val="20"/>
        </w:rPr>
      </w:pPr>
      <w:r>
        <w:rPr>
          <w:rFonts w:ascii="LiberationSerif" w:hAnsi="LiberationSerif"/>
          <w:color w:val="000000"/>
          <w:sz w:val="26"/>
          <w:szCs w:val="20"/>
        </w:rPr>
        <w:t xml:space="preserve">Муниципальное общеобразовательное казенное </w:t>
      </w:r>
      <w:proofErr w:type="gramStart"/>
      <w:r>
        <w:rPr>
          <w:rFonts w:ascii="LiberationSerif" w:hAnsi="LiberationSerif"/>
          <w:color w:val="000000"/>
          <w:sz w:val="26"/>
          <w:szCs w:val="20"/>
        </w:rPr>
        <w:t xml:space="preserve">учреждение  </w:t>
      </w:r>
      <w:proofErr w:type="spellStart"/>
      <w:r>
        <w:rPr>
          <w:rFonts w:ascii="LiberationSerif" w:hAnsi="LiberationSerif"/>
          <w:color w:val="000000"/>
          <w:sz w:val="26"/>
          <w:szCs w:val="20"/>
        </w:rPr>
        <w:t>Чалганская</w:t>
      </w:r>
      <w:proofErr w:type="spellEnd"/>
      <w:proofErr w:type="gramEnd"/>
      <w:r>
        <w:rPr>
          <w:rFonts w:ascii="LiberationSerif" w:hAnsi="LiberationSerif"/>
          <w:color w:val="000000"/>
          <w:sz w:val="26"/>
          <w:szCs w:val="20"/>
        </w:rPr>
        <w:t xml:space="preserve"> основная общеобразовательная школа</w:t>
      </w:r>
    </w:p>
    <w:p w:rsidR="00004AA1" w:rsidRDefault="00004AA1" w:rsidP="00004AA1">
      <w:pPr>
        <w:tabs>
          <w:tab w:val="left" w:pos="8325"/>
        </w:tabs>
        <w:jc w:val="center"/>
        <w:rPr>
          <w:rFonts w:eastAsia="Century Gothic"/>
          <w:sz w:val="28"/>
          <w:szCs w:val="28"/>
        </w:rPr>
      </w:pPr>
    </w:p>
    <w:tbl>
      <w:tblPr>
        <w:tblW w:w="9480" w:type="dxa"/>
        <w:tblLayout w:type="fixed"/>
        <w:tblLook w:val="04A0" w:firstRow="1" w:lastRow="0" w:firstColumn="1" w:lastColumn="0" w:noHBand="0" w:noVBand="1"/>
      </w:tblPr>
      <w:tblGrid>
        <w:gridCol w:w="3047"/>
        <w:gridCol w:w="3318"/>
        <w:gridCol w:w="3115"/>
      </w:tblGrid>
      <w:tr w:rsidR="00004AA1" w:rsidTr="00004AA1">
        <w:trPr>
          <w:trHeight w:val="2955"/>
        </w:trPr>
        <w:tc>
          <w:tcPr>
            <w:tcW w:w="3049" w:type="dxa"/>
          </w:tcPr>
          <w:p w:rsidR="00004AA1" w:rsidRDefault="00004AA1">
            <w:pPr>
              <w:pStyle w:val="a3"/>
              <w:spacing w:line="256" w:lineRule="auto"/>
              <w:rPr>
                <w:lang w:eastAsia="en-US"/>
              </w:rPr>
            </w:pPr>
            <w:r>
              <w:rPr>
                <w:lang w:eastAsia="en-US"/>
              </w:rPr>
              <w:t xml:space="preserve">Рассмотрено </w:t>
            </w:r>
          </w:p>
          <w:p w:rsidR="00004AA1" w:rsidRDefault="00004AA1">
            <w:pPr>
              <w:pStyle w:val="a3"/>
              <w:spacing w:line="256" w:lineRule="auto"/>
              <w:rPr>
                <w:lang w:eastAsia="en-US"/>
              </w:rPr>
            </w:pPr>
            <w:r>
              <w:rPr>
                <w:lang w:eastAsia="en-US"/>
              </w:rPr>
              <w:t>На МС школы</w:t>
            </w:r>
          </w:p>
          <w:p w:rsidR="00004AA1" w:rsidRDefault="00004AA1">
            <w:pPr>
              <w:pStyle w:val="a3"/>
              <w:spacing w:line="256" w:lineRule="auto"/>
              <w:rPr>
                <w:lang w:eastAsia="en-US"/>
              </w:rPr>
            </w:pPr>
            <w:r>
              <w:rPr>
                <w:lang w:eastAsia="en-US"/>
              </w:rPr>
              <w:t>Протокол № 1</w:t>
            </w:r>
          </w:p>
          <w:p w:rsidR="00004AA1" w:rsidRDefault="00004AA1">
            <w:pPr>
              <w:pStyle w:val="a3"/>
              <w:spacing w:line="256" w:lineRule="auto"/>
              <w:rPr>
                <w:lang w:eastAsia="en-US"/>
              </w:rPr>
            </w:pPr>
            <w:r>
              <w:rPr>
                <w:lang w:eastAsia="en-US"/>
              </w:rPr>
              <w:t>От «30» августа 2022г</w:t>
            </w:r>
          </w:p>
          <w:p w:rsidR="00004AA1" w:rsidRDefault="00004AA1">
            <w:pPr>
              <w:pStyle w:val="a3"/>
              <w:spacing w:line="256" w:lineRule="auto"/>
              <w:rPr>
                <w:lang w:eastAsia="en-US"/>
              </w:rPr>
            </w:pPr>
            <w:r>
              <w:rPr>
                <w:lang w:eastAsia="en-US"/>
              </w:rPr>
              <w:t>Руководитель МС</w:t>
            </w:r>
          </w:p>
          <w:p w:rsidR="00004AA1" w:rsidRDefault="00004AA1">
            <w:pPr>
              <w:pStyle w:val="a3"/>
              <w:spacing w:line="256" w:lineRule="auto"/>
              <w:rPr>
                <w:lang w:eastAsia="en-US"/>
              </w:rPr>
            </w:pPr>
            <w:r>
              <w:rPr>
                <w:lang w:eastAsia="en-US"/>
              </w:rPr>
              <w:t xml:space="preserve">Тетюхина И.А </w:t>
            </w:r>
          </w:p>
          <w:p w:rsidR="00004AA1" w:rsidRDefault="00004AA1">
            <w:pPr>
              <w:pStyle w:val="a3"/>
              <w:spacing w:line="256" w:lineRule="auto"/>
              <w:rPr>
                <w:lang w:eastAsia="en-US"/>
              </w:rPr>
            </w:pPr>
            <w:r>
              <w:rPr>
                <w:lang w:eastAsia="en-US"/>
              </w:rPr>
              <w:t xml:space="preserve">____________________ </w:t>
            </w:r>
          </w:p>
          <w:p w:rsidR="00004AA1" w:rsidRDefault="00004AA1">
            <w:pPr>
              <w:pStyle w:val="a3"/>
              <w:spacing w:line="256" w:lineRule="auto"/>
              <w:rPr>
                <w:lang w:eastAsia="en-US"/>
              </w:rPr>
            </w:pPr>
          </w:p>
          <w:p w:rsidR="00004AA1" w:rsidRDefault="00004AA1">
            <w:pPr>
              <w:pStyle w:val="a3"/>
              <w:spacing w:line="256" w:lineRule="auto"/>
              <w:rPr>
                <w:lang w:eastAsia="en-US"/>
              </w:rPr>
            </w:pPr>
          </w:p>
        </w:tc>
        <w:tc>
          <w:tcPr>
            <w:tcW w:w="3319" w:type="dxa"/>
          </w:tcPr>
          <w:p w:rsidR="00004AA1" w:rsidRDefault="00004AA1">
            <w:pPr>
              <w:pStyle w:val="a3"/>
              <w:spacing w:line="256" w:lineRule="auto"/>
              <w:rPr>
                <w:vertAlign w:val="superscript"/>
                <w:lang w:eastAsia="en-US"/>
              </w:rPr>
            </w:pPr>
          </w:p>
        </w:tc>
        <w:tc>
          <w:tcPr>
            <w:tcW w:w="3116" w:type="dxa"/>
          </w:tcPr>
          <w:p w:rsidR="00004AA1" w:rsidRDefault="00004AA1">
            <w:pPr>
              <w:pStyle w:val="a3"/>
              <w:spacing w:line="256" w:lineRule="auto"/>
              <w:rPr>
                <w:lang w:eastAsia="en-US"/>
              </w:rPr>
            </w:pPr>
            <w:r>
              <w:rPr>
                <w:lang w:eastAsia="en-US"/>
              </w:rPr>
              <w:t>Утверждаю</w:t>
            </w:r>
          </w:p>
          <w:p w:rsidR="00004AA1" w:rsidRDefault="00004AA1">
            <w:pPr>
              <w:pStyle w:val="a3"/>
              <w:spacing w:line="256" w:lineRule="auto"/>
              <w:rPr>
                <w:lang w:eastAsia="en-US"/>
              </w:rPr>
            </w:pPr>
            <w:r>
              <w:rPr>
                <w:noProof/>
              </w:rPr>
              <w:drawing>
                <wp:anchor distT="0" distB="0" distL="114300" distR="114300" simplePos="0" relativeHeight="251658240" behindDoc="1" locked="0" layoutInCell="1" allowOverlap="1">
                  <wp:simplePos x="0" y="0"/>
                  <wp:positionH relativeFrom="page">
                    <wp:posOffset>-165100</wp:posOffset>
                  </wp:positionH>
                  <wp:positionV relativeFrom="paragraph">
                    <wp:posOffset>95250</wp:posOffset>
                  </wp:positionV>
                  <wp:extent cx="1950085" cy="1638300"/>
                  <wp:effectExtent l="0" t="0" r="0" b="0"/>
                  <wp:wrapNone/>
                  <wp:docPr id="1" name="Рисунок 1" descr="Описание: C:\Users\Админ\Pictures\2017-10-02 подпись директора\подпись директо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Админ\Pictures\2017-10-02 подпись директора\подпись директора 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085" cy="1638300"/>
                          </a:xfrm>
                          <a:prstGeom prst="rect">
                            <a:avLst/>
                          </a:prstGeom>
                          <a:noFill/>
                        </pic:spPr>
                      </pic:pic>
                    </a:graphicData>
                  </a:graphic>
                  <wp14:sizeRelH relativeFrom="page">
                    <wp14:pctWidth>0</wp14:pctWidth>
                  </wp14:sizeRelH>
                  <wp14:sizeRelV relativeFrom="page">
                    <wp14:pctHeight>0</wp14:pctHeight>
                  </wp14:sizeRelV>
                </wp:anchor>
              </w:drawing>
            </w:r>
            <w:r>
              <w:rPr>
                <w:lang w:eastAsia="en-US"/>
              </w:rPr>
              <w:t>Директор МОКУ</w:t>
            </w:r>
          </w:p>
          <w:p w:rsidR="00004AA1" w:rsidRDefault="00004AA1">
            <w:pPr>
              <w:pStyle w:val="a3"/>
              <w:spacing w:line="256" w:lineRule="auto"/>
              <w:rPr>
                <w:lang w:eastAsia="en-US"/>
              </w:rPr>
            </w:pPr>
            <w:proofErr w:type="spellStart"/>
            <w:proofErr w:type="gramStart"/>
            <w:r>
              <w:rPr>
                <w:lang w:eastAsia="en-US"/>
              </w:rPr>
              <w:t>Чалганской</w:t>
            </w:r>
            <w:proofErr w:type="spellEnd"/>
            <w:r>
              <w:rPr>
                <w:lang w:eastAsia="en-US"/>
              </w:rPr>
              <w:t xml:space="preserve">  ООШ</w:t>
            </w:r>
            <w:proofErr w:type="gramEnd"/>
          </w:p>
          <w:p w:rsidR="00004AA1" w:rsidRDefault="00004AA1">
            <w:pPr>
              <w:pStyle w:val="a3"/>
              <w:spacing w:line="256" w:lineRule="auto"/>
              <w:rPr>
                <w:lang w:eastAsia="en-US"/>
              </w:rPr>
            </w:pPr>
            <w:r>
              <w:rPr>
                <w:lang w:eastAsia="en-US"/>
              </w:rPr>
              <w:t>Приказ № 41-ОД</w:t>
            </w:r>
          </w:p>
          <w:p w:rsidR="00004AA1" w:rsidRDefault="00004AA1">
            <w:pPr>
              <w:pStyle w:val="a3"/>
              <w:spacing w:line="256" w:lineRule="auto"/>
              <w:rPr>
                <w:lang w:eastAsia="en-US"/>
              </w:rPr>
            </w:pPr>
            <w:r>
              <w:rPr>
                <w:lang w:eastAsia="en-US"/>
              </w:rPr>
              <w:t>от «31» августа 2022г.</w:t>
            </w:r>
          </w:p>
          <w:p w:rsidR="00004AA1" w:rsidRDefault="00004AA1">
            <w:pPr>
              <w:pStyle w:val="a3"/>
              <w:spacing w:line="256" w:lineRule="auto"/>
              <w:rPr>
                <w:lang w:eastAsia="en-US"/>
              </w:rPr>
            </w:pPr>
            <w:r>
              <w:rPr>
                <w:lang w:eastAsia="en-US"/>
              </w:rPr>
              <w:t>Т.А Кузнецова</w:t>
            </w:r>
          </w:p>
          <w:p w:rsidR="00004AA1" w:rsidRDefault="00004AA1">
            <w:pPr>
              <w:pStyle w:val="a3"/>
              <w:spacing w:line="256" w:lineRule="auto"/>
              <w:rPr>
                <w:lang w:eastAsia="en-US"/>
              </w:rPr>
            </w:pPr>
            <w:r>
              <w:rPr>
                <w:lang w:eastAsia="en-US"/>
              </w:rPr>
              <w:t>____________________</w:t>
            </w:r>
          </w:p>
          <w:p w:rsidR="00004AA1" w:rsidRDefault="00004AA1">
            <w:pPr>
              <w:pStyle w:val="a3"/>
              <w:spacing w:line="256" w:lineRule="auto"/>
              <w:rPr>
                <w:vertAlign w:val="superscript"/>
                <w:lang w:eastAsia="en-US"/>
              </w:rPr>
            </w:pPr>
          </w:p>
        </w:tc>
      </w:tr>
    </w:tbl>
    <w:p w:rsidR="00004AA1" w:rsidRDefault="00004AA1" w:rsidP="00004AA1">
      <w:pPr>
        <w:ind w:firstLine="227"/>
        <w:jc w:val="center"/>
        <w:rPr>
          <w:rFonts w:ascii="LiberationSerif" w:hAnsi="LiberationSerif"/>
          <w:color w:val="000000"/>
          <w:sz w:val="20"/>
          <w:szCs w:val="20"/>
        </w:rPr>
      </w:pPr>
    </w:p>
    <w:p w:rsidR="00004AA1" w:rsidRDefault="00004AA1" w:rsidP="00004AA1">
      <w:pPr>
        <w:spacing w:before="240" w:after="120" w:line="240" w:lineRule="atLeast"/>
        <w:jc w:val="center"/>
        <w:outlineLvl w:val="1"/>
        <w:rPr>
          <w:b/>
          <w:bCs/>
          <w:caps/>
          <w:color w:val="0033CC"/>
          <w:sz w:val="32"/>
          <w:szCs w:val="32"/>
        </w:rPr>
      </w:pPr>
      <w:r>
        <w:rPr>
          <w:b/>
          <w:bCs/>
          <w:caps/>
          <w:color w:val="0033CC"/>
          <w:sz w:val="32"/>
          <w:szCs w:val="32"/>
        </w:rPr>
        <w:t>РАБОЧАЯ ПРОГРАММА</w:t>
      </w:r>
    </w:p>
    <w:p w:rsidR="00004AA1" w:rsidRDefault="00004AA1" w:rsidP="00004AA1">
      <w:pPr>
        <w:ind w:firstLine="227"/>
        <w:jc w:val="center"/>
        <w:rPr>
          <w:color w:val="000000"/>
          <w:sz w:val="32"/>
          <w:szCs w:val="32"/>
        </w:rPr>
      </w:pPr>
      <w:r>
        <w:rPr>
          <w:color w:val="000000"/>
          <w:sz w:val="32"/>
          <w:szCs w:val="32"/>
        </w:rPr>
        <w:t>учебного предмета</w:t>
      </w:r>
    </w:p>
    <w:p w:rsidR="00004AA1" w:rsidRDefault="00004AA1" w:rsidP="00004AA1">
      <w:pPr>
        <w:ind w:firstLine="227"/>
        <w:jc w:val="center"/>
        <w:rPr>
          <w:color w:val="000000"/>
          <w:sz w:val="32"/>
          <w:szCs w:val="32"/>
        </w:rPr>
      </w:pPr>
      <w:r>
        <w:rPr>
          <w:color w:val="000000"/>
          <w:sz w:val="32"/>
          <w:szCs w:val="32"/>
        </w:rPr>
        <w:t>«</w:t>
      </w:r>
      <w:r>
        <w:rPr>
          <w:color w:val="000000"/>
          <w:sz w:val="32"/>
          <w:szCs w:val="32"/>
        </w:rPr>
        <w:t>Родной язык (русский)</w:t>
      </w:r>
      <w:r>
        <w:rPr>
          <w:color w:val="000000"/>
          <w:sz w:val="32"/>
          <w:szCs w:val="32"/>
        </w:rPr>
        <w:t>»</w:t>
      </w:r>
    </w:p>
    <w:p w:rsidR="00004AA1" w:rsidRDefault="00004AA1" w:rsidP="00004AA1">
      <w:pPr>
        <w:ind w:firstLine="227"/>
        <w:jc w:val="center"/>
        <w:rPr>
          <w:color w:val="000000"/>
          <w:sz w:val="32"/>
          <w:szCs w:val="32"/>
        </w:rPr>
      </w:pPr>
      <w:r>
        <w:rPr>
          <w:color w:val="000000"/>
          <w:sz w:val="32"/>
          <w:szCs w:val="32"/>
        </w:rPr>
        <w:t>для 8</w:t>
      </w:r>
      <w:r>
        <w:rPr>
          <w:color w:val="000000"/>
          <w:sz w:val="32"/>
          <w:szCs w:val="32"/>
        </w:rPr>
        <w:t xml:space="preserve"> класса основного общего образования</w:t>
      </w:r>
    </w:p>
    <w:p w:rsidR="00004AA1" w:rsidRDefault="00004AA1" w:rsidP="00004AA1">
      <w:pPr>
        <w:ind w:firstLine="227"/>
        <w:jc w:val="center"/>
        <w:rPr>
          <w:color w:val="000000"/>
          <w:sz w:val="32"/>
          <w:szCs w:val="32"/>
        </w:rPr>
      </w:pPr>
      <w:proofErr w:type="gramStart"/>
      <w:r>
        <w:rPr>
          <w:color w:val="000000"/>
          <w:sz w:val="32"/>
          <w:szCs w:val="32"/>
        </w:rPr>
        <w:t>на  2022</w:t>
      </w:r>
      <w:proofErr w:type="gramEnd"/>
      <w:r>
        <w:rPr>
          <w:color w:val="000000"/>
          <w:sz w:val="32"/>
          <w:szCs w:val="32"/>
        </w:rPr>
        <w:t>-2023  учебный год</w:t>
      </w:r>
    </w:p>
    <w:p w:rsidR="00004AA1" w:rsidRDefault="00004AA1" w:rsidP="00004AA1">
      <w:pPr>
        <w:ind w:firstLine="227"/>
        <w:jc w:val="right"/>
        <w:rPr>
          <w:rFonts w:ascii="LiberationSerif" w:hAnsi="LiberationSerif"/>
          <w:color w:val="000000"/>
          <w:szCs w:val="20"/>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r>
        <w:rPr>
          <w:rFonts w:ascii="LiberationSerif" w:hAnsi="LiberationSerif"/>
          <w:color w:val="000000"/>
          <w:szCs w:val="20"/>
        </w:rPr>
        <w:t>Составитель: </w:t>
      </w:r>
      <w:r>
        <w:rPr>
          <w:rFonts w:ascii="LiberationSerif" w:hAnsi="LiberationSerif"/>
          <w:color w:val="000000"/>
          <w:szCs w:val="20"/>
          <w:bdr w:val="dashed" w:sz="6" w:space="0" w:color="FF0000" w:frame="1"/>
          <w:shd w:val="clear" w:color="auto" w:fill="F7FDF7"/>
        </w:rPr>
        <w:t xml:space="preserve">Кузнецова Татьяна Анатольевна, </w:t>
      </w: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r>
        <w:rPr>
          <w:rFonts w:ascii="LiberationSerif" w:hAnsi="LiberationSerif"/>
          <w:color w:val="000000"/>
          <w:szCs w:val="20"/>
          <w:bdr w:val="dashed" w:sz="6" w:space="0" w:color="FF0000" w:frame="1"/>
          <w:shd w:val="clear" w:color="auto" w:fill="F7FDF7"/>
        </w:rPr>
        <w:t xml:space="preserve">учитель русского языка и литературы </w:t>
      </w: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r>
        <w:rPr>
          <w:rFonts w:ascii="LiberationSerif" w:hAnsi="LiberationSerif"/>
          <w:color w:val="000000"/>
          <w:szCs w:val="20"/>
          <w:bdr w:val="dashed" w:sz="6" w:space="0" w:color="FF0000" w:frame="1"/>
          <w:shd w:val="clear" w:color="auto" w:fill="F7FDF7"/>
        </w:rPr>
        <w:t xml:space="preserve">1 </w:t>
      </w:r>
      <w:proofErr w:type="spellStart"/>
      <w:r>
        <w:rPr>
          <w:rFonts w:ascii="LiberationSerif" w:hAnsi="LiberationSerif"/>
          <w:color w:val="000000"/>
          <w:szCs w:val="20"/>
          <w:bdr w:val="dashed" w:sz="6" w:space="0" w:color="FF0000" w:frame="1"/>
          <w:shd w:val="clear" w:color="auto" w:fill="F7FDF7"/>
        </w:rPr>
        <w:t>кв.категория</w:t>
      </w:r>
      <w:proofErr w:type="spellEnd"/>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right"/>
        <w:rPr>
          <w:rFonts w:ascii="LiberationSerif" w:hAnsi="LiberationSerif"/>
          <w:color w:val="000000"/>
          <w:szCs w:val="20"/>
          <w:bdr w:val="dashed" w:sz="6" w:space="0" w:color="FF0000" w:frame="1"/>
          <w:shd w:val="clear" w:color="auto" w:fill="F7FDF7"/>
        </w:rPr>
      </w:pPr>
    </w:p>
    <w:p w:rsidR="00004AA1" w:rsidRDefault="00004AA1" w:rsidP="00004AA1">
      <w:pPr>
        <w:ind w:firstLine="227"/>
        <w:jc w:val="center"/>
        <w:rPr>
          <w:rFonts w:ascii="LiberationSerif" w:hAnsi="LiberationSerif"/>
          <w:color w:val="000000"/>
          <w:szCs w:val="20"/>
          <w:bdr w:val="dashed" w:sz="6" w:space="0" w:color="FF0000" w:frame="1"/>
          <w:shd w:val="clear" w:color="auto" w:fill="F7FDF7"/>
        </w:rPr>
      </w:pPr>
    </w:p>
    <w:p w:rsidR="00004AA1" w:rsidRDefault="00004AA1" w:rsidP="00004AA1">
      <w:pPr>
        <w:ind w:firstLine="227"/>
        <w:jc w:val="center"/>
        <w:rPr>
          <w:rFonts w:ascii="LiberationSerif" w:hAnsi="LiberationSerif"/>
          <w:color w:val="000000"/>
          <w:szCs w:val="20"/>
        </w:rPr>
      </w:pPr>
      <w:proofErr w:type="spellStart"/>
      <w:r>
        <w:rPr>
          <w:rFonts w:ascii="LiberationSerif" w:hAnsi="LiberationSerif"/>
          <w:color w:val="000000"/>
          <w:szCs w:val="20"/>
          <w:bdr w:val="dashed" w:sz="6" w:space="0" w:color="FF0000" w:frame="1"/>
          <w:shd w:val="clear" w:color="auto" w:fill="F7FDF7"/>
        </w:rPr>
        <w:t>С.Чалганы</w:t>
      </w:r>
      <w:proofErr w:type="spellEnd"/>
      <w:r>
        <w:rPr>
          <w:rFonts w:ascii="LiberationSerif" w:hAnsi="LiberationSerif"/>
          <w:color w:val="000000"/>
          <w:szCs w:val="20"/>
          <w:bdr w:val="dashed" w:sz="6" w:space="0" w:color="FF0000" w:frame="1"/>
          <w:shd w:val="clear" w:color="auto" w:fill="F7FDF7"/>
        </w:rPr>
        <w:t>, 2022г</w:t>
      </w:r>
    </w:p>
    <w:p w:rsidR="00AE03FA" w:rsidRDefault="00AE03FA"/>
    <w:p w:rsidR="00004AA1" w:rsidRDefault="00004AA1"/>
    <w:p w:rsidR="00004AA1" w:rsidRPr="00004AA1" w:rsidRDefault="00004AA1" w:rsidP="00004AA1">
      <w:pPr>
        <w:pBdr>
          <w:bottom w:val="single" w:sz="6" w:space="5" w:color="000000"/>
        </w:pBdr>
        <w:shd w:val="clear" w:color="auto" w:fill="FFFFFF"/>
        <w:spacing w:before="100" w:beforeAutospacing="1" w:after="240" w:line="240" w:lineRule="atLeast"/>
        <w:outlineLvl w:val="0"/>
        <w:rPr>
          <w:rFonts w:ascii="LiberationSerif" w:hAnsi="LiberationSerif"/>
          <w:b/>
          <w:bCs/>
          <w:caps/>
          <w:color w:val="000000"/>
          <w:kern w:val="36"/>
        </w:rPr>
      </w:pPr>
      <w:r w:rsidRPr="00004AA1">
        <w:rPr>
          <w:rFonts w:ascii="LiberationSerif" w:hAnsi="LiberationSerif"/>
          <w:b/>
          <w:bCs/>
          <w:caps/>
          <w:color w:val="000000"/>
          <w:kern w:val="36"/>
        </w:rPr>
        <w:lastRenderedPageBreak/>
        <w:t>ПОЯСНИТЕЛЬНАЯ ЗАПИСКА</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 xml:space="preserve">Рабочая программа по родному языку (русскому) для обучающихся 8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004AA1">
        <w:rPr>
          <w:rFonts w:ascii="LiberationSerif" w:hAnsi="LiberationSerif"/>
          <w:color w:val="000000"/>
          <w:sz w:val="20"/>
          <w:szCs w:val="20"/>
        </w:rPr>
        <w:t>Минпросвещения</w:t>
      </w:r>
      <w:proofErr w:type="spellEnd"/>
      <w:r w:rsidRPr="00004AA1">
        <w:rPr>
          <w:rFonts w:ascii="LiberationSerif" w:hAnsi="LiberationSerif"/>
          <w:color w:val="000000"/>
          <w:sz w:val="20"/>
          <w:szCs w:val="20"/>
        </w:rP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004AA1" w:rsidRP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r w:rsidRPr="00004AA1">
        <w:rPr>
          <w:rFonts w:ascii="LiberationSerif" w:hAnsi="LiberationSerif"/>
          <w:b/>
          <w:bCs/>
          <w:caps/>
          <w:color w:val="000000"/>
          <w:sz w:val="22"/>
          <w:szCs w:val="22"/>
        </w:rPr>
        <w:t>ОБЩАЯ ХАРАКТЕРИСТИКА УЧЕБНОГО ПРЕДМЕТА «РОДНОЙ ЯЗЫК (РУССКИЙ)»</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 xml:space="preserve">Курс «Родной язык (русский)» направлен на удовлетворение </w:t>
      </w:r>
      <w:proofErr w:type="gramStart"/>
      <w:r w:rsidRPr="00004AA1">
        <w:rPr>
          <w:rFonts w:ascii="LiberationSerif" w:hAnsi="LiberationSerif"/>
          <w:color w:val="000000"/>
          <w:sz w:val="20"/>
          <w:szCs w:val="20"/>
        </w:rPr>
        <w:t>потребности</w:t>
      </w:r>
      <w:proofErr w:type="gramEnd"/>
      <w:r w:rsidRPr="00004AA1">
        <w:rPr>
          <w:rFonts w:ascii="LiberationSerif" w:hAnsi="LiberationSerif"/>
          <w:color w:val="000000"/>
          <w:sz w:val="20"/>
          <w:szCs w:val="20"/>
        </w:rPr>
        <w:t xml:space="preserve">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004AA1" w:rsidRP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r w:rsidRPr="00004AA1">
        <w:rPr>
          <w:rFonts w:ascii="LiberationSerif" w:hAnsi="LiberationSerif"/>
          <w:b/>
          <w:bCs/>
          <w:caps/>
          <w:color w:val="000000"/>
          <w:sz w:val="22"/>
          <w:szCs w:val="22"/>
        </w:rPr>
        <w:t>ЦЕЛИ ИЗУЧЕНИЯ УЧЕБНОГО ПРЕДМЕТА «РОДНОЙ ЯЗЫК (РУССКИЙ)»</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 Целями изучения родного языка (русского) по программам основного общего образования являются:</w:t>
      </w:r>
    </w:p>
    <w:p w:rsidR="00004AA1" w:rsidRPr="00004AA1" w:rsidRDefault="00004AA1" w:rsidP="00004AA1">
      <w:pPr>
        <w:numPr>
          <w:ilvl w:val="0"/>
          <w:numId w:val="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004AA1" w:rsidRPr="00004AA1" w:rsidRDefault="00004AA1" w:rsidP="00004AA1">
      <w:pPr>
        <w:numPr>
          <w:ilvl w:val="0"/>
          <w:numId w:val="1"/>
        </w:numPr>
        <w:shd w:val="clear" w:color="auto" w:fill="FFFFFF"/>
        <w:spacing w:before="100" w:beforeAutospacing="1" w:after="100" w:afterAutospacing="1"/>
        <w:ind w:left="227"/>
        <w:jc w:val="both"/>
        <w:rPr>
          <w:rFonts w:ascii="LiberationSerif" w:hAnsi="LiberationSerif"/>
          <w:color w:val="000000"/>
          <w:sz w:val="20"/>
          <w:szCs w:val="20"/>
        </w:rPr>
      </w:pPr>
      <w:proofErr w:type="gramStart"/>
      <w:r w:rsidRPr="00004AA1">
        <w:rPr>
          <w:rFonts w:ascii="LiberationSerif" w:hAnsi="LiberationSerif"/>
          <w:color w:val="000000"/>
          <w:sz w:val="20"/>
          <w:szCs w:val="20"/>
        </w:rPr>
        <w:t>расширение  знаний</w:t>
      </w:r>
      <w:proofErr w:type="gramEnd"/>
      <w:r w:rsidRPr="00004AA1">
        <w:rPr>
          <w:rFonts w:ascii="LiberationSerif" w:hAnsi="LiberationSerif"/>
          <w:color w:val="000000"/>
          <w:sz w:val="20"/>
          <w:szCs w:val="20"/>
        </w:rPr>
        <w:t xml:space="preserve">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004AA1" w:rsidRPr="00004AA1" w:rsidRDefault="00004AA1" w:rsidP="00004AA1">
      <w:pPr>
        <w:numPr>
          <w:ilvl w:val="0"/>
          <w:numId w:val="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04AA1" w:rsidRPr="00004AA1" w:rsidRDefault="00004AA1" w:rsidP="00004AA1">
      <w:pPr>
        <w:numPr>
          <w:ilvl w:val="0"/>
          <w:numId w:val="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004AA1" w:rsidRPr="00004AA1" w:rsidRDefault="00004AA1" w:rsidP="00004AA1">
      <w:pPr>
        <w:numPr>
          <w:ilvl w:val="0"/>
          <w:numId w:val="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004AA1">
        <w:rPr>
          <w:rFonts w:ascii="LiberationSerif" w:hAnsi="LiberationSerif"/>
          <w:color w:val="000000"/>
          <w:sz w:val="20"/>
          <w:szCs w:val="20"/>
        </w:rPr>
        <w:t>несплошной</w:t>
      </w:r>
      <w:proofErr w:type="spellEnd"/>
      <w:r w:rsidRPr="00004AA1">
        <w:rPr>
          <w:rFonts w:ascii="LiberationSerif" w:hAnsi="LiberationSerif"/>
          <w:color w:val="000000"/>
          <w:sz w:val="20"/>
          <w:szCs w:val="20"/>
        </w:rPr>
        <w:t xml:space="preserve"> текст, </w:t>
      </w:r>
      <w:proofErr w:type="spellStart"/>
      <w:r w:rsidRPr="00004AA1">
        <w:rPr>
          <w:rFonts w:ascii="LiberationSerif" w:hAnsi="LiberationSerif"/>
          <w:color w:val="000000"/>
          <w:sz w:val="20"/>
          <w:szCs w:val="20"/>
        </w:rPr>
        <w:t>инфографика</w:t>
      </w:r>
      <w:proofErr w:type="spellEnd"/>
      <w:r w:rsidRPr="00004AA1">
        <w:rPr>
          <w:rFonts w:ascii="LiberationSerif" w:hAnsi="LiberationSerif"/>
          <w:color w:val="000000"/>
          <w:sz w:val="20"/>
          <w:szCs w:val="20"/>
        </w:rPr>
        <w:t xml:space="preserve"> и др.);</w:t>
      </w:r>
    </w:p>
    <w:p w:rsidR="00004AA1" w:rsidRPr="00004AA1" w:rsidRDefault="00004AA1" w:rsidP="00004AA1">
      <w:pPr>
        <w:numPr>
          <w:ilvl w:val="0"/>
          <w:numId w:val="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lastRenderedPageBreak/>
        <w:t xml:space="preserve">развитие проектного и исследовательского мышления, приобретение практического </w:t>
      </w:r>
      <w:proofErr w:type="gramStart"/>
      <w:r w:rsidRPr="00004AA1">
        <w:rPr>
          <w:rFonts w:ascii="LiberationSerif" w:hAnsi="LiberationSerif"/>
          <w:color w:val="000000"/>
          <w:sz w:val="20"/>
          <w:szCs w:val="20"/>
        </w:rPr>
        <w:t>опыта  исследовательской</w:t>
      </w:r>
      <w:proofErr w:type="gramEnd"/>
      <w:r w:rsidRPr="00004AA1">
        <w:rPr>
          <w:rFonts w:ascii="LiberationSerif" w:hAnsi="LiberationSerif"/>
          <w:color w:val="000000"/>
          <w:sz w:val="20"/>
          <w:szCs w:val="20"/>
        </w:rPr>
        <w:t xml:space="preserve">  работы по родному языку (русскому), воспитание самостоятельности в приобретении знаний.</w:t>
      </w:r>
    </w:p>
    <w:p w:rsidR="00004AA1" w:rsidRP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r w:rsidRPr="00004AA1">
        <w:rPr>
          <w:rFonts w:ascii="LiberationSerif" w:hAnsi="LiberationSerif"/>
          <w:b/>
          <w:bCs/>
          <w:caps/>
          <w:color w:val="000000"/>
          <w:sz w:val="22"/>
          <w:szCs w:val="22"/>
        </w:rPr>
        <w:t xml:space="preserve">ОСНОВНЫЕ СОДЕРЖАТЕЛЬНЫЕ ЛИНИИ ПРОГРАММЫ </w:t>
      </w:r>
      <w:proofErr w:type="gramStart"/>
      <w:r w:rsidRPr="00004AA1">
        <w:rPr>
          <w:rFonts w:ascii="LiberationSerif" w:hAnsi="LiberationSerif"/>
          <w:b/>
          <w:bCs/>
          <w:caps/>
          <w:color w:val="000000"/>
          <w:sz w:val="22"/>
          <w:szCs w:val="22"/>
        </w:rPr>
        <w:t>УЧЕБНОГО  ПРЕДМЕТА</w:t>
      </w:r>
      <w:proofErr w:type="gramEnd"/>
      <w:r w:rsidRPr="00004AA1">
        <w:rPr>
          <w:rFonts w:ascii="LiberationSerif" w:hAnsi="LiberationSerif"/>
          <w:b/>
          <w:bCs/>
          <w:caps/>
          <w:color w:val="000000"/>
          <w:sz w:val="22"/>
          <w:szCs w:val="22"/>
        </w:rPr>
        <w:t xml:space="preserve"> «РУССКИЙ РОДНОЙ ЯЗЫК»</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 xml:space="preserve">Как курс, имеющий частный характер, школьный курс родного русского языка опирается на содержание основного </w:t>
      </w:r>
      <w:proofErr w:type="spellStart"/>
      <w:proofErr w:type="gramStart"/>
      <w:r w:rsidRPr="00004AA1">
        <w:rPr>
          <w:rFonts w:ascii="LiberationSerif" w:hAnsi="LiberationSerif"/>
          <w:color w:val="000000"/>
          <w:sz w:val="20"/>
          <w:szCs w:val="20"/>
        </w:rPr>
        <w:t>курса,представленного</w:t>
      </w:r>
      <w:proofErr w:type="spellEnd"/>
      <w:proofErr w:type="gramEnd"/>
      <w:r w:rsidRPr="00004AA1">
        <w:rPr>
          <w:rFonts w:ascii="LiberationSerif" w:hAnsi="LiberationSerif"/>
          <w:color w:val="000000"/>
          <w:sz w:val="20"/>
          <w:szCs w:val="20"/>
        </w:rPr>
        <w:t xml:space="preserve"> в образовательной области «Русский язык и литература», сопровождает и поддерживает его.</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 В соответствии с этим в программе выделяются следующие блоки.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004AA1" w:rsidRP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r w:rsidRPr="00004AA1">
        <w:rPr>
          <w:rFonts w:ascii="LiberationSerif" w:hAnsi="LiberationSerif"/>
          <w:b/>
          <w:bCs/>
          <w:caps/>
          <w:color w:val="000000"/>
          <w:sz w:val="22"/>
          <w:szCs w:val="22"/>
        </w:rPr>
        <w:t>МЕСТО УЧЕБНОГО ПРЕДМЕТА «РОДНОЙ ЯЗЫК (РУССКИЙ)» В УЧЕБНОМ ПЛАНЕ</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004AA1" w:rsidRPr="00004AA1" w:rsidRDefault="00004AA1" w:rsidP="00004AA1">
      <w:pPr>
        <w:jc w:val="both"/>
        <w:rPr>
          <w:rFonts w:ascii="LiberationSerif" w:hAnsi="LiberationSerif"/>
          <w:color w:val="000000"/>
          <w:sz w:val="20"/>
          <w:szCs w:val="20"/>
        </w:rPr>
      </w:pPr>
      <w:r w:rsidRPr="00004AA1">
        <w:rPr>
          <w:rFonts w:ascii="LiberationSerif" w:hAnsi="LiberationSerif"/>
          <w:color w:val="000000"/>
          <w:sz w:val="20"/>
          <w:szCs w:val="20"/>
        </w:rPr>
        <w:t xml:space="preserve">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w:t>
      </w:r>
      <w:r>
        <w:rPr>
          <w:rFonts w:ascii="LiberationSerif" w:hAnsi="LiberationSerif"/>
          <w:color w:val="000000"/>
          <w:sz w:val="20"/>
          <w:szCs w:val="20"/>
        </w:rPr>
        <w:t>в 8 классе в объеме 17</w:t>
      </w:r>
      <w:r w:rsidRPr="00004AA1">
        <w:rPr>
          <w:rFonts w:ascii="LiberationSerif" w:hAnsi="LiberationSerif"/>
          <w:color w:val="000000"/>
          <w:sz w:val="20"/>
          <w:szCs w:val="20"/>
        </w:rPr>
        <w:t xml:space="preserve"> часов.</w:t>
      </w:r>
    </w:p>
    <w:p w:rsidR="00004AA1" w:rsidRPr="00004AA1" w:rsidRDefault="00004AA1" w:rsidP="00004AA1">
      <w:pPr>
        <w:pBdr>
          <w:bottom w:val="single" w:sz="6" w:space="5" w:color="000000"/>
        </w:pBdr>
        <w:shd w:val="clear" w:color="auto" w:fill="FFFFFF"/>
        <w:spacing w:before="100" w:beforeAutospacing="1" w:after="240" w:line="240" w:lineRule="atLeast"/>
        <w:outlineLvl w:val="0"/>
        <w:rPr>
          <w:rFonts w:ascii="LiberationSerif" w:hAnsi="LiberationSerif"/>
          <w:b/>
          <w:bCs/>
          <w:caps/>
          <w:color w:val="000000"/>
          <w:kern w:val="36"/>
        </w:rPr>
      </w:pPr>
      <w:r w:rsidRPr="00004AA1">
        <w:rPr>
          <w:rFonts w:ascii="LiberationSerif" w:hAnsi="LiberationSerif"/>
          <w:b/>
          <w:bCs/>
          <w:caps/>
          <w:color w:val="000000"/>
          <w:kern w:val="36"/>
        </w:rPr>
        <w:t>СОДЕРЖАНИЕ УЧЕБНОГО ПРЕДМЕТА </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color w:val="000000"/>
          <w:sz w:val="20"/>
          <w:szCs w:val="20"/>
        </w:rPr>
        <w:t>Раздел 1. Язык и культура</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Исконно русская лексика: слова общеиндоевропейского фонда, слова праславянского (общеславянского) языка, древнерусские (</w:t>
      </w:r>
      <w:proofErr w:type="spellStart"/>
      <w:r w:rsidRPr="00004AA1">
        <w:rPr>
          <w:rFonts w:ascii="LiberationSerif" w:hAnsi="LiberationSerif"/>
          <w:color w:val="000000"/>
          <w:sz w:val="20"/>
          <w:szCs w:val="20"/>
        </w:rPr>
        <w:t>общевосточнославянские</w:t>
      </w:r>
      <w:proofErr w:type="spellEnd"/>
      <w:r w:rsidRPr="00004AA1">
        <w:rPr>
          <w:rFonts w:ascii="LiberationSerif" w:hAnsi="LiberationSerif"/>
          <w:color w:val="000000"/>
          <w:sz w:val="20"/>
          <w:szCs w:val="20"/>
        </w:rPr>
        <w:t xml:space="preserve">) слова, собственно русские слова. </w:t>
      </w:r>
      <w:proofErr w:type="gramStart"/>
      <w:r w:rsidRPr="00004AA1">
        <w:rPr>
          <w:rFonts w:ascii="LiberationSerif" w:hAnsi="LiberationSerif"/>
          <w:color w:val="000000"/>
          <w:sz w:val="20"/>
          <w:szCs w:val="20"/>
        </w:rPr>
        <w:t>Собственно</w:t>
      </w:r>
      <w:proofErr w:type="gramEnd"/>
      <w:r w:rsidRPr="00004AA1">
        <w:rPr>
          <w:rFonts w:ascii="LiberationSerif" w:hAnsi="LiberationSerif"/>
          <w:color w:val="000000"/>
          <w:sz w:val="20"/>
          <w:szCs w:val="20"/>
        </w:rPr>
        <w:t xml:space="preserve"> русские слова как база и основной источник развития лексики русского литературного языка.</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Иноязычная лексика в разговорной речи, современной публицистике, в том числе в дисплейных текстах.</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color w:val="000000"/>
          <w:sz w:val="20"/>
          <w:szCs w:val="20"/>
        </w:rPr>
        <w:t>Раздел 2. Культура речи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w:t>
      </w:r>
      <w:proofErr w:type="gramStart"/>
      <w:r w:rsidRPr="00004AA1">
        <w:rPr>
          <w:rFonts w:ascii="LiberationSerif" w:hAnsi="LiberationSerif"/>
          <w:color w:val="000000"/>
          <w:sz w:val="20"/>
          <w:szCs w:val="20"/>
        </w:rPr>
        <w:t>согласных  и</w:t>
      </w:r>
      <w:proofErr w:type="gramEnd"/>
      <w:r w:rsidRPr="00004AA1">
        <w:rPr>
          <w:rFonts w:ascii="LiberationSerif" w:hAnsi="LiberationSerif"/>
          <w:color w:val="000000"/>
          <w:sz w:val="20"/>
          <w:szCs w:val="20"/>
        </w:rPr>
        <w:t xml:space="preserve">  шипящих;  безударный  [о]  в  словах иноязычного происхождения; произношение парных по твёрдости-мягкости согласных перед </w:t>
      </w:r>
      <w:r w:rsidRPr="00004AA1">
        <w:rPr>
          <w:rFonts w:ascii="LiberationSerif" w:hAnsi="LiberationSerif"/>
          <w:i/>
          <w:iCs/>
          <w:color w:val="000000"/>
          <w:sz w:val="20"/>
          <w:szCs w:val="20"/>
        </w:rPr>
        <w:t>е</w:t>
      </w:r>
      <w:r w:rsidRPr="00004AA1">
        <w:rPr>
          <w:rFonts w:ascii="LiberationSerif" w:hAnsi="LiberationSerif"/>
          <w:color w:val="000000"/>
          <w:sz w:val="20"/>
          <w:szCs w:val="20"/>
        </w:rPr>
        <w:t> в словах иноязычного происхождения; произношение безударного [а] после </w:t>
      </w:r>
      <w:r w:rsidRPr="00004AA1">
        <w:rPr>
          <w:rFonts w:ascii="LiberationSerif" w:hAnsi="LiberationSerif"/>
          <w:i/>
          <w:iCs/>
          <w:color w:val="000000"/>
          <w:sz w:val="20"/>
          <w:szCs w:val="20"/>
        </w:rPr>
        <w:t>ж</w:t>
      </w:r>
      <w:r w:rsidRPr="00004AA1">
        <w:rPr>
          <w:rFonts w:ascii="LiberationSerif" w:hAnsi="LiberationSerif"/>
          <w:color w:val="000000"/>
          <w:sz w:val="20"/>
          <w:szCs w:val="20"/>
        </w:rPr>
        <w:t> и </w:t>
      </w:r>
      <w:r w:rsidRPr="00004AA1">
        <w:rPr>
          <w:rFonts w:ascii="LiberationSerif" w:hAnsi="LiberationSerif"/>
          <w:i/>
          <w:iCs/>
          <w:color w:val="000000"/>
          <w:sz w:val="20"/>
          <w:szCs w:val="20"/>
        </w:rPr>
        <w:t>ш</w:t>
      </w:r>
      <w:r w:rsidRPr="00004AA1">
        <w:rPr>
          <w:rFonts w:ascii="LiberationSerif" w:hAnsi="LiberationSerif"/>
          <w:color w:val="000000"/>
          <w:sz w:val="20"/>
          <w:szCs w:val="20"/>
        </w:rPr>
        <w:t>; произношение сочетания </w:t>
      </w:r>
      <w:proofErr w:type="spellStart"/>
      <w:r w:rsidRPr="00004AA1">
        <w:rPr>
          <w:rFonts w:ascii="LiberationSerif" w:hAnsi="LiberationSerif"/>
          <w:i/>
          <w:iCs/>
          <w:color w:val="000000"/>
          <w:sz w:val="20"/>
          <w:szCs w:val="20"/>
        </w:rPr>
        <w:t>чн</w:t>
      </w:r>
      <w:proofErr w:type="spellEnd"/>
      <w:r w:rsidRPr="00004AA1">
        <w:rPr>
          <w:rFonts w:ascii="LiberationSerif" w:hAnsi="LiberationSerif"/>
          <w:color w:val="000000"/>
          <w:sz w:val="20"/>
          <w:szCs w:val="20"/>
        </w:rPr>
        <w:t> и </w:t>
      </w:r>
      <w:proofErr w:type="spellStart"/>
      <w:r w:rsidRPr="00004AA1">
        <w:rPr>
          <w:rFonts w:ascii="LiberationSerif" w:hAnsi="LiberationSerif"/>
          <w:i/>
          <w:iCs/>
          <w:color w:val="000000"/>
          <w:sz w:val="20"/>
          <w:szCs w:val="20"/>
        </w:rPr>
        <w:t>чт</w:t>
      </w:r>
      <w:proofErr w:type="spellEnd"/>
      <w:r w:rsidRPr="00004AA1">
        <w:rPr>
          <w:rFonts w:ascii="LiberationSerif" w:hAnsi="LiberationSerif"/>
          <w:color w:val="000000"/>
          <w:sz w:val="20"/>
          <w:szCs w:val="20"/>
        </w:rPr>
        <w:t>; произношение женских отчеств на</w:t>
      </w:r>
      <w:r w:rsidRPr="00004AA1">
        <w:rPr>
          <w:rFonts w:ascii="LiberationSerif" w:hAnsi="LiberationSerif"/>
          <w:i/>
          <w:iCs/>
          <w:color w:val="000000"/>
          <w:sz w:val="20"/>
          <w:szCs w:val="20"/>
        </w:rPr>
        <w:t> -</w:t>
      </w:r>
      <w:proofErr w:type="spellStart"/>
      <w:r w:rsidRPr="00004AA1">
        <w:rPr>
          <w:rFonts w:ascii="LiberationSerif" w:hAnsi="LiberationSerif"/>
          <w:i/>
          <w:iCs/>
          <w:color w:val="000000"/>
          <w:sz w:val="20"/>
          <w:szCs w:val="20"/>
        </w:rPr>
        <w:t>ична</w:t>
      </w:r>
      <w:proofErr w:type="spellEnd"/>
      <w:r w:rsidRPr="00004AA1">
        <w:rPr>
          <w:rFonts w:ascii="LiberationSerif" w:hAnsi="LiberationSerif"/>
          <w:i/>
          <w:iCs/>
          <w:color w:val="000000"/>
          <w:sz w:val="20"/>
          <w:szCs w:val="20"/>
        </w:rPr>
        <w:t>, -</w:t>
      </w:r>
      <w:proofErr w:type="spellStart"/>
      <w:r w:rsidRPr="00004AA1">
        <w:rPr>
          <w:rFonts w:ascii="LiberationSerif" w:hAnsi="LiberationSerif"/>
          <w:i/>
          <w:iCs/>
          <w:color w:val="000000"/>
          <w:sz w:val="20"/>
          <w:szCs w:val="20"/>
        </w:rPr>
        <w:t>инична</w:t>
      </w:r>
      <w:proofErr w:type="spellEnd"/>
      <w:r w:rsidRPr="00004AA1">
        <w:rPr>
          <w:rFonts w:ascii="LiberationSerif" w:hAnsi="LiberationSerif"/>
          <w:color w:val="000000"/>
          <w:sz w:val="20"/>
          <w:szCs w:val="20"/>
        </w:rPr>
        <w:t>; произношение твёрдого [н] перед мягкими [ф’] и [в’]; произношение мягкого [н] перед </w:t>
      </w:r>
      <w:r w:rsidRPr="00004AA1">
        <w:rPr>
          <w:rFonts w:ascii="LiberationSerif" w:hAnsi="LiberationSerif"/>
          <w:i/>
          <w:iCs/>
          <w:color w:val="000000"/>
          <w:sz w:val="20"/>
          <w:szCs w:val="20"/>
        </w:rPr>
        <w:t>ч</w:t>
      </w:r>
      <w:r w:rsidRPr="00004AA1">
        <w:rPr>
          <w:rFonts w:ascii="LiberationSerif" w:hAnsi="LiberationSerif"/>
          <w:color w:val="000000"/>
          <w:sz w:val="20"/>
          <w:szCs w:val="20"/>
        </w:rPr>
        <w:t> и </w:t>
      </w:r>
      <w:r w:rsidRPr="00004AA1">
        <w:rPr>
          <w:rFonts w:ascii="LiberationSerif" w:hAnsi="LiberationSerif"/>
          <w:i/>
          <w:iCs/>
          <w:color w:val="000000"/>
          <w:sz w:val="20"/>
          <w:szCs w:val="20"/>
        </w:rPr>
        <w:t>щ</w:t>
      </w:r>
      <w:r w:rsidRPr="00004AA1">
        <w:rPr>
          <w:rFonts w:ascii="LiberationSerif" w:hAnsi="LiberationSerif"/>
          <w:color w:val="000000"/>
          <w:sz w:val="20"/>
          <w:szCs w:val="20"/>
        </w:rPr>
        <w:t>.</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lastRenderedPageBreak/>
        <w:t>Типичные акцентологические ошибки в современной речи.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color w:val="000000"/>
          <w:sz w:val="20"/>
          <w:szCs w:val="20"/>
        </w:rPr>
        <w:t>Раздел 3. Речь. Речевая деятельность. Текст</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 xml:space="preserve">Эффективные приёмы слушания. </w:t>
      </w:r>
      <w:proofErr w:type="spellStart"/>
      <w:r w:rsidRPr="00004AA1">
        <w:rPr>
          <w:rFonts w:ascii="LiberationSerif" w:hAnsi="LiberationSerif"/>
          <w:color w:val="000000"/>
          <w:sz w:val="20"/>
          <w:szCs w:val="20"/>
        </w:rPr>
        <w:t>Предтекстовый</w:t>
      </w:r>
      <w:proofErr w:type="spellEnd"/>
      <w:r w:rsidRPr="00004AA1">
        <w:rPr>
          <w:rFonts w:ascii="LiberationSerif" w:hAnsi="LiberationSerif"/>
          <w:color w:val="000000"/>
          <w:sz w:val="20"/>
          <w:szCs w:val="20"/>
        </w:rPr>
        <w:t xml:space="preserve">, текстовый и </w:t>
      </w:r>
      <w:proofErr w:type="spellStart"/>
      <w:r w:rsidRPr="00004AA1">
        <w:rPr>
          <w:rFonts w:ascii="LiberationSerif" w:hAnsi="LiberationSerif"/>
          <w:color w:val="000000"/>
          <w:sz w:val="20"/>
          <w:szCs w:val="20"/>
        </w:rPr>
        <w:t>послетекстовый</w:t>
      </w:r>
      <w:proofErr w:type="spellEnd"/>
      <w:r w:rsidRPr="00004AA1">
        <w:rPr>
          <w:rFonts w:ascii="LiberationSerif" w:hAnsi="LiberationSerif"/>
          <w:color w:val="000000"/>
          <w:sz w:val="20"/>
          <w:szCs w:val="20"/>
        </w:rPr>
        <w:t xml:space="preserve"> этапы работы.</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Основные способы и средства получения и переработки информации.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Структура аргументации: тезис, аргумент. Способы аргументации. Правила эффективной аргументации.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 xml:space="preserve">Разговорная речь. </w:t>
      </w:r>
      <w:proofErr w:type="spellStart"/>
      <w:r w:rsidRPr="00004AA1">
        <w:rPr>
          <w:rFonts w:ascii="LiberationSerif" w:hAnsi="LiberationSerif"/>
          <w:color w:val="000000"/>
          <w:sz w:val="20"/>
          <w:szCs w:val="20"/>
        </w:rPr>
        <w:t>Самохарактеристика</w:t>
      </w:r>
      <w:proofErr w:type="spellEnd"/>
      <w:r w:rsidRPr="00004AA1">
        <w:rPr>
          <w:rFonts w:ascii="LiberationSerif" w:hAnsi="LiberationSerif"/>
          <w:color w:val="000000"/>
          <w:sz w:val="20"/>
          <w:szCs w:val="20"/>
        </w:rPr>
        <w:t xml:space="preserve">, </w:t>
      </w:r>
      <w:proofErr w:type="spellStart"/>
      <w:r w:rsidRPr="00004AA1">
        <w:rPr>
          <w:rFonts w:ascii="LiberationSerif" w:hAnsi="LiberationSerif"/>
          <w:color w:val="000000"/>
          <w:sz w:val="20"/>
          <w:szCs w:val="20"/>
        </w:rPr>
        <w:t>самопрезентация</w:t>
      </w:r>
      <w:proofErr w:type="spellEnd"/>
      <w:r w:rsidRPr="00004AA1">
        <w:rPr>
          <w:rFonts w:ascii="LiberationSerif" w:hAnsi="LiberationSerif"/>
          <w:color w:val="000000"/>
          <w:sz w:val="20"/>
          <w:szCs w:val="20"/>
        </w:rPr>
        <w:t>, поздравление.</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Язык художественной литературы. Сочинение в жанре письма другу (в том числе электронного), страницы дневника.  </w:t>
      </w:r>
    </w:p>
    <w:p w:rsidR="00004AA1" w:rsidRPr="00004AA1" w:rsidRDefault="00004AA1" w:rsidP="00004AA1">
      <w:pPr>
        <w:pBdr>
          <w:bottom w:val="single" w:sz="6" w:space="5" w:color="000000"/>
        </w:pBdr>
        <w:shd w:val="clear" w:color="auto" w:fill="FFFFFF"/>
        <w:spacing w:before="100" w:beforeAutospacing="1" w:after="240" w:line="240" w:lineRule="atLeast"/>
        <w:outlineLvl w:val="0"/>
        <w:rPr>
          <w:rFonts w:ascii="LiberationSerif" w:hAnsi="LiberationSerif"/>
          <w:b/>
          <w:bCs/>
          <w:caps/>
          <w:color w:val="000000"/>
          <w:kern w:val="36"/>
        </w:rPr>
      </w:pPr>
      <w:r w:rsidRPr="00004AA1">
        <w:rPr>
          <w:rFonts w:ascii="LiberationSerif" w:hAnsi="LiberationSerif"/>
          <w:b/>
          <w:bCs/>
          <w:caps/>
          <w:color w:val="000000"/>
          <w:kern w:val="36"/>
        </w:rPr>
        <w:t>ПЛАНИРУЕМЫЕ ОБРАЗОВАТЕЛЬНЫЕ РЕЗУЛЬТАТЫ</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 xml:space="preserve">Изучение учебного предмета «Родной язык (русский)» в 8 классе направлено на достижение обучающимися следующих личностных, </w:t>
      </w:r>
      <w:proofErr w:type="spellStart"/>
      <w:r w:rsidRPr="00004AA1">
        <w:rPr>
          <w:rFonts w:ascii="LiberationSerif" w:hAnsi="LiberationSerif"/>
          <w:color w:val="000000"/>
          <w:sz w:val="20"/>
          <w:szCs w:val="20"/>
        </w:rPr>
        <w:t>метапредметных</w:t>
      </w:r>
      <w:proofErr w:type="spellEnd"/>
      <w:r w:rsidRPr="00004AA1">
        <w:rPr>
          <w:rFonts w:ascii="LiberationSerif" w:hAnsi="LiberationSerif"/>
          <w:color w:val="000000"/>
          <w:sz w:val="20"/>
          <w:szCs w:val="20"/>
        </w:rPr>
        <w:t xml:space="preserve"> и предметных результатов.</w:t>
      </w:r>
    </w:p>
    <w:p w:rsidR="00004AA1" w:rsidRP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r w:rsidRPr="00004AA1">
        <w:rPr>
          <w:rFonts w:ascii="LiberationSerif" w:hAnsi="LiberationSerif"/>
          <w:b/>
          <w:bCs/>
          <w:caps/>
          <w:color w:val="000000"/>
          <w:sz w:val="22"/>
          <w:szCs w:val="22"/>
        </w:rPr>
        <w:t>ЛИЧНОСТНЫЕ РЕЗУЛЬТАТЫ</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004AA1">
        <w:rPr>
          <w:rFonts w:ascii="LiberationSerif" w:hAnsi="LiberationSerif"/>
          <w:b/>
          <w:bCs/>
          <w:i/>
          <w:iCs/>
          <w:color w:val="000000"/>
          <w:sz w:val="20"/>
          <w:szCs w:val="20"/>
        </w:rPr>
        <w:t>       </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гражданского воспитания:</w:t>
      </w:r>
    </w:p>
    <w:p w:rsidR="00004AA1" w:rsidRPr="00004AA1" w:rsidRDefault="00004AA1" w:rsidP="00004AA1">
      <w:pPr>
        <w:numPr>
          <w:ilvl w:val="0"/>
          <w:numId w:val="2"/>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готовность к выполнению обязанностей гражданина и реализации его прав, уважение прав, свобод и законных интересов других людей; </w:t>
      </w:r>
    </w:p>
    <w:p w:rsidR="00004AA1" w:rsidRPr="00004AA1" w:rsidRDefault="00004AA1" w:rsidP="00004AA1">
      <w:pPr>
        <w:numPr>
          <w:ilvl w:val="0"/>
          <w:numId w:val="2"/>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004AA1" w:rsidRPr="00004AA1" w:rsidRDefault="00004AA1" w:rsidP="00004AA1">
      <w:pPr>
        <w:numPr>
          <w:ilvl w:val="0"/>
          <w:numId w:val="2"/>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неприятие любых форм экстремизма, дискриминации; </w:t>
      </w:r>
    </w:p>
    <w:p w:rsidR="00004AA1" w:rsidRPr="00004AA1" w:rsidRDefault="00004AA1" w:rsidP="00004AA1">
      <w:pPr>
        <w:numPr>
          <w:ilvl w:val="0"/>
          <w:numId w:val="2"/>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 понимание роли различных социальных институтов в жизни человека; </w:t>
      </w:r>
    </w:p>
    <w:p w:rsidR="00004AA1" w:rsidRPr="00004AA1" w:rsidRDefault="00004AA1" w:rsidP="00004AA1">
      <w:pPr>
        <w:numPr>
          <w:ilvl w:val="0"/>
          <w:numId w:val="2"/>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004AA1" w:rsidRPr="00004AA1" w:rsidRDefault="00004AA1" w:rsidP="00004AA1">
      <w:pPr>
        <w:numPr>
          <w:ilvl w:val="0"/>
          <w:numId w:val="2"/>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готовность к разнообразной совместной деятельности, стремление к взаимопониманию и взаимопомощи; </w:t>
      </w:r>
    </w:p>
    <w:p w:rsidR="00004AA1" w:rsidRPr="00004AA1" w:rsidRDefault="00004AA1" w:rsidP="00004AA1">
      <w:pPr>
        <w:numPr>
          <w:ilvl w:val="0"/>
          <w:numId w:val="2"/>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активное участие в школьном самоуправлении; </w:t>
      </w:r>
    </w:p>
    <w:p w:rsidR="00004AA1" w:rsidRPr="00004AA1" w:rsidRDefault="00004AA1" w:rsidP="00004AA1">
      <w:pPr>
        <w:numPr>
          <w:ilvl w:val="0"/>
          <w:numId w:val="2"/>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 xml:space="preserve">готовность к участию в гуманитарной деятельности (помощь людям, нуждающимся в ней; </w:t>
      </w:r>
      <w:proofErr w:type="spellStart"/>
      <w:r w:rsidRPr="00004AA1">
        <w:rPr>
          <w:rFonts w:ascii="LiberationSerif" w:hAnsi="LiberationSerif"/>
          <w:color w:val="000000"/>
          <w:sz w:val="20"/>
          <w:szCs w:val="20"/>
        </w:rPr>
        <w:t>волонтёрство</w:t>
      </w:r>
      <w:proofErr w:type="spellEnd"/>
      <w:r w:rsidRPr="00004AA1">
        <w:rPr>
          <w:rFonts w:ascii="LiberationSerif" w:hAnsi="LiberationSerif"/>
          <w:color w:val="000000"/>
          <w:sz w:val="20"/>
          <w:szCs w:val="20"/>
        </w:rPr>
        <w:t>);</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патриотического воспитания:</w:t>
      </w:r>
    </w:p>
    <w:p w:rsidR="00004AA1" w:rsidRPr="00004AA1" w:rsidRDefault="00004AA1" w:rsidP="00004AA1">
      <w:pPr>
        <w:numPr>
          <w:ilvl w:val="0"/>
          <w:numId w:val="3"/>
        </w:numPr>
        <w:shd w:val="clear" w:color="auto" w:fill="FFFFFF"/>
        <w:spacing w:before="100" w:beforeAutospacing="1" w:after="100" w:afterAutospacing="1"/>
        <w:ind w:left="227"/>
        <w:rPr>
          <w:rFonts w:ascii="LiberationSerif" w:hAnsi="LiberationSerif"/>
          <w:color w:val="000000"/>
          <w:sz w:val="20"/>
          <w:szCs w:val="20"/>
        </w:rPr>
      </w:pPr>
      <w:r w:rsidRPr="00004AA1">
        <w:rPr>
          <w:rFonts w:ascii="LiberationSerif" w:hAnsi="LiberationSerif"/>
          <w:color w:val="000000"/>
          <w:sz w:val="20"/>
          <w:szCs w:val="20"/>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004AA1" w:rsidRPr="00004AA1" w:rsidRDefault="00004AA1" w:rsidP="00004AA1">
      <w:pPr>
        <w:numPr>
          <w:ilvl w:val="0"/>
          <w:numId w:val="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lastRenderedPageBreak/>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004AA1" w:rsidRPr="00004AA1" w:rsidRDefault="00004AA1" w:rsidP="00004AA1">
      <w:pPr>
        <w:numPr>
          <w:ilvl w:val="0"/>
          <w:numId w:val="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004AA1" w:rsidRPr="00004AA1" w:rsidRDefault="00004AA1" w:rsidP="00004AA1">
      <w:pPr>
        <w:numPr>
          <w:ilvl w:val="0"/>
          <w:numId w:val="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духовно-нравственного воспитания:</w:t>
      </w:r>
    </w:p>
    <w:p w:rsidR="00004AA1" w:rsidRPr="00004AA1" w:rsidRDefault="00004AA1" w:rsidP="00004AA1">
      <w:pPr>
        <w:numPr>
          <w:ilvl w:val="0"/>
          <w:numId w:val="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ориентация на моральные ценности и нормы в ситуациях нравственного выбора; </w:t>
      </w:r>
    </w:p>
    <w:p w:rsidR="00004AA1" w:rsidRPr="00004AA1" w:rsidRDefault="00004AA1" w:rsidP="00004AA1">
      <w:pPr>
        <w:numPr>
          <w:ilvl w:val="0"/>
          <w:numId w:val="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004AA1" w:rsidRPr="00004AA1" w:rsidRDefault="00004AA1" w:rsidP="00004AA1">
      <w:pPr>
        <w:numPr>
          <w:ilvl w:val="0"/>
          <w:numId w:val="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активное неприятие асоциальных поступков; </w:t>
      </w:r>
    </w:p>
    <w:p w:rsidR="00004AA1" w:rsidRPr="00004AA1" w:rsidRDefault="00004AA1" w:rsidP="00004AA1">
      <w:pPr>
        <w:numPr>
          <w:ilvl w:val="0"/>
          <w:numId w:val="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свобода и ответственность личности в условиях индивидуального и общественного пространства;</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эстетического воспитания:</w:t>
      </w:r>
    </w:p>
    <w:p w:rsidR="00004AA1" w:rsidRPr="00004AA1" w:rsidRDefault="00004AA1" w:rsidP="00004AA1">
      <w:pPr>
        <w:numPr>
          <w:ilvl w:val="0"/>
          <w:numId w:val="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восприимчивость к разным видам искусства, традициям и творчеству своего и других народов; </w:t>
      </w:r>
    </w:p>
    <w:p w:rsidR="00004AA1" w:rsidRPr="00004AA1" w:rsidRDefault="00004AA1" w:rsidP="00004AA1">
      <w:pPr>
        <w:numPr>
          <w:ilvl w:val="0"/>
          <w:numId w:val="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понимание эмоционального воздействия искусства; </w:t>
      </w:r>
    </w:p>
    <w:p w:rsidR="00004AA1" w:rsidRPr="00004AA1" w:rsidRDefault="00004AA1" w:rsidP="00004AA1">
      <w:pPr>
        <w:numPr>
          <w:ilvl w:val="0"/>
          <w:numId w:val="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осознание важности художественной культуры как средства коммуникации и самовыражения; </w:t>
      </w:r>
    </w:p>
    <w:p w:rsidR="00004AA1" w:rsidRPr="00004AA1" w:rsidRDefault="00004AA1" w:rsidP="00004AA1">
      <w:pPr>
        <w:numPr>
          <w:ilvl w:val="0"/>
          <w:numId w:val="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осознание важности русского языка как средства коммуникации и самовыражения; </w:t>
      </w:r>
    </w:p>
    <w:p w:rsidR="00004AA1" w:rsidRPr="00004AA1" w:rsidRDefault="00004AA1" w:rsidP="00004AA1">
      <w:pPr>
        <w:numPr>
          <w:ilvl w:val="0"/>
          <w:numId w:val="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понимание ценности отечественного и мирового искусства, роли этнических культурных традиций и народного творчества; </w:t>
      </w:r>
    </w:p>
    <w:p w:rsidR="00004AA1" w:rsidRPr="00004AA1" w:rsidRDefault="00004AA1" w:rsidP="00004AA1">
      <w:pPr>
        <w:numPr>
          <w:ilvl w:val="0"/>
          <w:numId w:val="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стремление к самовыражению в разных видах искусства;</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физического воспитания, формирования культуры здоровья и эмоционального благополучия:</w:t>
      </w:r>
    </w:p>
    <w:p w:rsidR="00004AA1" w:rsidRPr="00004AA1" w:rsidRDefault="00004AA1" w:rsidP="00004AA1">
      <w:pPr>
        <w:numPr>
          <w:ilvl w:val="0"/>
          <w:numId w:val="6"/>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04AA1" w:rsidRPr="00004AA1" w:rsidRDefault="00004AA1" w:rsidP="00004AA1">
      <w:pPr>
        <w:numPr>
          <w:ilvl w:val="0"/>
          <w:numId w:val="6"/>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умение принимать себя и других не осуждая;</w:t>
      </w:r>
    </w:p>
    <w:p w:rsidR="00004AA1" w:rsidRPr="00004AA1" w:rsidRDefault="00004AA1" w:rsidP="00004AA1">
      <w:pPr>
        <w:numPr>
          <w:ilvl w:val="0"/>
          <w:numId w:val="6"/>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004AA1">
        <w:rPr>
          <w:rFonts w:ascii="LiberationSerif" w:hAnsi="LiberationSerif"/>
          <w:color w:val="000000"/>
          <w:sz w:val="20"/>
          <w:szCs w:val="20"/>
        </w:rPr>
        <w:t>сформированность</w:t>
      </w:r>
      <w:proofErr w:type="spellEnd"/>
      <w:r w:rsidRPr="00004AA1">
        <w:rPr>
          <w:rFonts w:ascii="LiberationSerif" w:hAnsi="LiberationSerif"/>
          <w:color w:val="000000"/>
          <w:sz w:val="20"/>
          <w:szCs w:val="20"/>
        </w:rPr>
        <w:t xml:space="preserve"> навыков рефлексии, признание своего права на ошибку и такого же права другого человека;</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трудового воспитания:</w:t>
      </w:r>
    </w:p>
    <w:p w:rsidR="00004AA1" w:rsidRPr="00004AA1" w:rsidRDefault="00004AA1" w:rsidP="00004AA1">
      <w:pPr>
        <w:numPr>
          <w:ilvl w:val="0"/>
          <w:numId w:val="7"/>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04AA1" w:rsidRPr="00004AA1" w:rsidRDefault="00004AA1" w:rsidP="00004AA1">
      <w:pPr>
        <w:numPr>
          <w:ilvl w:val="0"/>
          <w:numId w:val="7"/>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экологического воспитания:</w:t>
      </w:r>
    </w:p>
    <w:p w:rsidR="00004AA1" w:rsidRPr="00004AA1" w:rsidRDefault="00004AA1" w:rsidP="00004AA1">
      <w:pPr>
        <w:numPr>
          <w:ilvl w:val="0"/>
          <w:numId w:val="8"/>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004AA1" w:rsidRPr="00004AA1" w:rsidRDefault="00004AA1" w:rsidP="00004AA1">
      <w:pPr>
        <w:numPr>
          <w:ilvl w:val="0"/>
          <w:numId w:val="8"/>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ценности научного познания:</w:t>
      </w:r>
    </w:p>
    <w:p w:rsidR="00004AA1" w:rsidRPr="00004AA1" w:rsidRDefault="00004AA1" w:rsidP="00004AA1">
      <w:pPr>
        <w:numPr>
          <w:ilvl w:val="0"/>
          <w:numId w:val="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004AA1" w:rsidRPr="00004AA1" w:rsidRDefault="00004AA1" w:rsidP="00004AA1">
      <w:pPr>
        <w:numPr>
          <w:ilvl w:val="0"/>
          <w:numId w:val="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овладение языковой и читательской культурой, навыками чтения как средства познания мира; </w:t>
      </w:r>
    </w:p>
    <w:p w:rsidR="00004AA1" w:rsidRPr="00004AA1" w:rsidRDefault="00004AA1" w:rsidP="00004AA1">
      <w:pPr>
        <w:numPr>
          <w:ilvl w:val="0"/>
          <w:numId w:val="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овладение основными навыками исследовательской деятельности с учётом специфики школьного языкового образования; </w:t>
      </w:r>
    </w:p>
    <w:p w:rsidR="00004AA1" w:rsidRPr="00004AA1" w:rsidRDefault="00004AA1" w:rsidP="00004AA1">
      <w:pPr>
        <w:numPr>
          <w:ilvl w:val="0"/>
          <w:numId w:val="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Личностные результаты, обеспечивающие </w:t>
      </w:r>
      <w:r w:rsidRPr="00004AA1">
        <w:rPr>
          <w:rFonts w:ascii="LiberationSerif" w:hAnsi="LiberationSerif"/>
          <w:b/>
          <w:bCs/>
          <w:i/>
          <w:iCs/>
          <w:color w:val="000000"/>
          <w:sz w:val="20"/>
          <w:szCs w:val="20"/>
        </w:rPr>
        <w:t>адаптацию обучающегося</w:t>
      </w:r>
      <w:r w:rsidRPr="00004AA1">
        <w:rPr>
          <w:rFonts w:ascii="LiberationSerif" w:hAnsi="LiberationSerif"/>
          <w:color w:val="000000"/>
          <w:sz w:val="20"/>
          <w:szCs w:val="20"/>
        </w:rPr>
        <w:t> к изменяющимся условиям социальной и природной среды:</w:t>
      </w:r>
    </w:p>
    <w:p w:rsidR="00004AA1" w:rsidRPr="00004AA1" w:rsidRDefault="00004AA1" w:rsidP="00004AA1">
      <w:pPr>
        <w:numPr>
          <w:ilvl w:val="0"/>
          <w:numId w:val="1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04AA1" w:rsidRPr="00004AA1" w:rsidRDefault="00004AA1" w:rsidP="00004AA1">
      <w:pPr>
        <w:numPr>
          <w:ilvl w:val="0"/>
          <w:numId w:val="1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004AA1" w:rsidRPr="00004AA1" w:rsidRDefault="00004AA1" w:rsidP="00004AA1">
      <w:pPr>
        <w:numPr>
          <w:ilvl w:val="0"/>
          <w:numId w:val="1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004AA1" w:rsidRPr="00004AA1" w:rsidRDefault="00004AA1" w:rsidP="00004AA1">
      <w:pPr>
        <w:numPr>
          <w:ilvl w:val="0"/>
          <w:numId w:val="1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004AA1" w:rsidRPr="00004AA1" w:rsidRDefault="00004AA1" w:rsidP="00004AA1">
      <w:pPr>
        <w:numPr>
          <w:ilvl w:val="0"/>
          <w:numId w:val="1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004AA1" w:rsidRP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r w:rsidRPr="00004AA1">
        <w:rPr>
          <w:rFonts w:ascii="LiberationSerif" w:hAnsi="LiberationSerif"/>
          <w:b/>
          <w:bCs/>
          <w:caps/>
          <w:color w:val="000000"/>
          <w:sz w:val="22"/>
          <w:szCs w:val="22"/>
        </w:rPr>
        <w:t>МЕТАПРЕДМЕТНЫЕ РЕЗУЛЬТАТЫ</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Овладение универсальными учебными </w:t>
      </w:r>
      <w:r w:rsidRPr="00004AA1">
        <w:rPr>
          <w:rFonts w:ascii="LiberationSerif" w:hAnsi="LiberationSerif"/>
          <w:b/>
          <w:bCs/>
          <w:color w:val="000000"/>
          <w:sz w:val="20"/>
          <w:szCs w:val="20"/>
        </w:rPr>
        <w:t>познавательными действиями.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Базовые логические действия:</w:t>
      </w:r>
    </w:p>
    <w:p w:rsidR="00004AA1" w:rsidRPr="00004AA1" w:rsidRDefault="00004AA1" w:rsidP="00004AA1">
      <w:pPr>
        <w:numPr>
          <w:ilvl w:val="0"/>
          <w:numId w:val="1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выявлять и характеризовать существенные признаки языковых единиц, языковых явлений и процессов;</w:t>
      </w:r>
    </w:p>
    <w:p w:rsidR="00004AA1" w:rsidRPr="00004AA1" w:rsidRDefault="00004AA1" w:rsidP="00004AA1">
      <w:pPr>
        <w:numPr>
          <w:ilvl w:val="0"/>
          <w:numId w:val="1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004AA1" w:rsidRPr="00004AA1" w:rsidRDefault="00004AA1" w:rsidP="00004AA1">
      <w:pPr>
        <w:numPr>
          <w:ilvl w:val="0"/>
          <w:numId w:val="1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04AA1" w:rsidRPr="00004AA1" w:rsidRDefault="00004AA1" w:rsidP="00004AA1">
      <w:pPr>
        <w:numPr>
          <w:ilvl w:val="0"/>
          <w:numId w:val="1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выявлять дефицит информации, необходимой для решения поставленной учебной задачи;</w:t>
      </w:r>
    </w:p>
    <w:p w:rsidR="00004AA1" w:rsidRPr="00004AA1" w:rsidRDefault="00004AA1" w:rsidP="00004AA1">
      <w:pPr>
        <w:numPr>
          <w:ilvl w:val="0"/>
          <w:numId w:val="1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04AA1" w:rsidRPr="00004AA1" w:rsidRDefault="00004AA1" w:rsidP="00004AA1">
      <w:pPr>
        <w:numPr>
          <w:ilvl w:val="0"/>
          <w:numId w:val="1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lastRenderedPageBreak/>
        <w:t>Базовые исследовательские действия:</w:t>
      </w:r>
    </w:p>
    <w:p w:rsidR="00004AA1" w:rsidRPr="00004AA1" w:rsidRDefault="00004AA1" w:rsidP="00004AA1">
      <w:pPr>
        <w:numPr>
          <w:ilvl w:val="0"/>
          <w:numId w:val="1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использовать вопросы как исследовательский инструмент познания в языковом образовании;</w:t>
      </w:r>
    </w:p>
    <w:p w:rsidR="00004AA1" w:rsidRPr="00004AA1" w:rsidRDefault="00004AA1" w:rsidP="00004AA1">
      <w:pPr>
        <w:numPr>
          <w:ilvl w:val="0"/>
          <w:numId w:val="1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04AA1" w:rsidRPr="00004AA1" w:rsidRDefault="00004AA1" w:rsidP="00004AA1">
      <w:pPr>
        <w:numPr>
          <w:ilvl w:val="0"/>
          <w:numId w:val="1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формировать гипотезу об истинности собственных суждений и суждений других, аргументировать свою позицию, мнение;</w:t>
      </w:r>
    </w:p>
    <w:p w:rsidR="00004AA1" w:rsidRPr="00004AA1" w:rsidRDefault="00004AA1" w:rsidP="00004AA1">
      <w:pPr>
        <w:numPr>
          <w:ilvl w:val="0"/>
          <w:numId w:val="1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составлять алгоритм действий и использовать его для решения учебных задач;</w:t>
      </w:r>
    </w:p>
    <w:p w:rsidR="00004AA1" w:rsidRPr="00004AA1" w:rsidRDefault="00004AA1" w:rsidP="00004AA1">
      <w:pPr>
        <w:numPr>
          <w:ilvl w:val="0"/>
          <w:numId w:val="1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004AA1" w:rsidRPr="00004AA1" w:rsidRDefault="00004AA1" w:rsidP="00004AA1">
      <w:pPr>
        <w:numPr>
          <w:ilvl w:val="0"/>
          <w:numId w:val="1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оценивать на применимость и достоверность информацию, полученную в ходе лингвистического исследования (эксперимента);</w:t>
      </w:r>
    </w:p>
    <w:p w:rsidR="00004AA1" w:rsidRPr="00004AA1" w:rsidRDefault="00004AA1" w:rsidP="00004AA1">
      <w:pPr>
        <w:numPr>
          <w:ilvl w:val="0"/>
          <w:numId w:val="1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04AA1" w:rsidRPr="00004AA1" w:rsidRDefault="00004AA1" w:rsidP="00004AA1">
      <w:pPr>
        <w:numPr>
          <w:ilvl w:val="0"/>
          <w:numId w:val="1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Работа с информацией:</w:t>
      </w:r>
    </w:p>
    <w:p w:rsidR="00004AA1" w:rsidRPr="00004AA1" w:rsidRDefault="00004AA1" w:rsidP="00004AA1">
      <w:pPr>
        <w:numPr>
          <w:ilvl w:val="0"/>
          <w:numId w:val="1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004AA1" w:rsidRPr="00004AA1" w:rsidRDefault="00004AA1" w:rsidP="00004AA1">
      <w:pPr>
        <w:numPr>
          <w:ilvl w:val="0"/>
          <w:numId w:val="1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выбирать, анализировать, интерпретировать, обобщать и систематизировать информацию, представленную в текстах, таблицах, схемах;</w:t>
      </w:r>
    </w:p>
    <w:p w:rsidR="00004AA1" w:rsidRPr="00004AA1" w:rsidRDefault="00004AA1" w:rsidP="00004AA1">
      <w:pPr>
        <w:numPr>
          <w:ilvl w:val="0"/>
          <w:numId w:val="1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 xml:space="preserve">использовать различные виды </w:t>
      </w:r>
      <w:proofErr w:type="spellStart"/>
      <w:r w:rsidRPr="00004AA1">
        <w:rPr>
          <w:rFonts w:ascii="LiberationSerif" w:hAnsi="LiberationSerif"/>
          <w:color w:val="000000"/>
          <w:sz w:val="20"/>
          <w:szCs w:val="20"/>
        </w:rPr>
        <w:t>аудирования</w:t>
      </w:r>
      <w:proofErr w:type="spellEnd"/>
      <w:r w:rsidRPr="00004AA1">
        <w:rPr>
          <w:rFonts w:ascii="LiberationSerif" w:hAnsi="LiberationSerif"/>
          <w:color w:val="000000"/>
          <w:sz w:val="20"/>
          <w:szCs w:val="20"/>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004AA1" w:rsidRPr="00004AA1" w:rsidRDefault="00004AA1" w:rsidP="00004AA1">
      <w:pPr>
        <w:numPr>
          <w:ilvl w:val="0"/>
          <w:numId w:val="1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004AA1" w:rsidRPr="00004AA1" w:rsidRDefault="00004AA1" w:rsidP="00004AA1">
      <w:pPr>
        <w:numPr>
          <w:ilvl w:val="0"/>
          <w:numId w:val="1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находить сходные аргументы (подтверждающие или опровергающие одну и ту же идею, версию) в различных информационных источниках;</w:t>
      </w:r>
    </w:p>
    <w:p w:rsidR="00004AA1" w:rsidRPr="00004AA1" w:rsidRDefault="00004AA1" w:rsidP="00004AA1">
      <w:pPr>
        <w:numPr>
          <w:ilvl w:val="0"/>
          <w:numId w:val="1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004AA1" w:rsidRPr="00004AA1" w:rsidRDefault="00004AA1" w:rsidP="00004AA1">
      <w:pPr>
        <w:numPr>
          <w:ilvl w:val="0"/>
          <w:numId w:val="1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оценивать надёжность информации по критериям, предложенным учителем или сформулированным самостоятельно;</w:t>
      </w:r>
    </w:p>
    <w:p w:rsidR="00004AA1" w:rsidRPr="00004AA1" w:rsidRDefault="00004AA1" w:rsidP="00004AA1">
      <w:pPr>
        <w:numPr>
          <w:ilvl w:val="0"/>
          <w:numId w:val="13"/>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эффективно запоминать и систематизировать информацию.</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Овладение универсальными учебными </w:t>
      </w:r>
      <w:r w:rsidRPr="00004AA1">
        <w:rPr>
          <w:rFonts w:ascii="LiberationSerif" w:hAnsi="LiberationSerif"/>
          <w:b/>
          <w:bCs/>
          <w:color w:val="000000"/>
          <w:sz w:val="20"/>
          <w:szCs w:val="20"/>
        </w:rPr>
        <w:t>коммуникативными действиями.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Общение:</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воспринимать и формулировать суждения, выражать эмоции в соответствии с условиями и целями общения; </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выражать себя (свою точку зрения) в диалогах и дискуссиях, в устной монологической речи и в письменных текстах;</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распознавать невербальные средства общения, понимать значение социальных знаков;</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знать и распознавать предпосылки конфликтных ситуаций и смягчать конфликты, вести переговоры;</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сопоставлять свои суждения с суждениями других участников диалога, обнаруживать различие и сходство позиций;</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публично представлять результаты проведённого языкового анализа, выполненного лингвистического эксперимента, исследования, проекта;</w:t>
      </w:r>
    </w:p>
    <w:p w:rsidR="00004AA1" w:rsidRPr="00004AA1" w:rsidRDefault="00004AA1" w:rsidP="00004AA1">
      <w:pPr>
        <w:numPr>
          <w:ilvl w:val="0"/>
          <w:numId w:val="14"/>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Совместная деятельность:</w:t>
      </w:r>
    </w:p>
    <w:p w:rsidR="00004AA1" w:rsidRPr="00004AA1" w:rsidRDefault="00004AA1" w:rsidP="00004AA1">
      <w:pPr>
        <w:numPr>
          <w:ilvl w:val="0"/>
          <w:numId w:val="1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04AA1" w:rsidRPr="00004AA1" w:rsidRDefault="00004AA1" w:rsidP="00004AA1">
      <w:pPr>
        <w:numPr>
          <w:ilvl w:val="0"/>
          <w:numId w:val="1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04AA1" w:rsidRPr="00004AA1" w:rsidRDefault="00004AA1" w:rsidP="00004AA1">
      <w:pPr>
        <w:numPr>
          <w:ilvl w:val="0"/>
          <w:numId w:val="1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004AA1" w:rsidRPr="00004AA1" w:rsidRDefault="00004AA1" w:rsidP="00004AA1">
      <w:pPr>
        <w:numPr>
          <w:ilvl w:val="0"/>
          <w:numId w:val="1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004AA1" w:rsidRPr="00004AA1" w:rsidRDefault="00004AA1" w:rsidP="00004AA1">
      <w:pPr>
        <w:numPr>
          <w:ilvl w:val="0"/>
          <w:numId w:val="15"/>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color w:val="000000"/>
          <w:sz w:val="20"/>
          <w:szCs w:val="20"/>
        </w:rPr>
        <w:t>Овладение универсальными учебными </w:t>
      </w:r>
      <w:r w:rsidRPr="00004AA1">
        <w:rPr>
          <w:rFonts w:ascii="LiberationSerif" w:hAnsi="LiberationSerif"/>
          <w:b/>
          <w:bCs/>
          <w:color w:val="000000"/>
          <w:sz w:val="20"/>
          <w:szCs w:val="20"/>
        </w:rPr>
        <w:t>регулятивными действиями.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Самоорганизация:</w:t>
      </w:r>
    </w:p>
    <w:p w:rsidR="00004AA1" w:rsidRPr="00004AA1" w:rsidRDefault="00004AA1" w:rsidP="00004AA1">
      <w:pPr>
        <w:numPr>
          <w:ilvl w:val="0"/>
          <w:numId w:val="16"/>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выявлять проблемы для решения в учебных и жизненных ситуациях;</w:t>
      </w:r>
    </w:p>
    <w:p w:rsidR="00004AA1" w:rsidRPr="00004AA1" w:rsidRDefault="00004AA1" w:rsidP="00004AA1">
      <w:pPr>
        <w:numPr>
          <w:ilvl w:val="0"/>
          <w:numId w:val="16"/>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ориентироваться в различных подходах к принятию решений (индивидуальное, принятие решения в группе, принятие решения группой);</w:t>
      </w:r>
    </w:p>
    <w:p w:rsidR="00004AA1" w:rsidRPr="00004AA1" w:rsidRDefault="00004AA1" w:rsidP="00004AA1">
      <w:pPr>
        <w:numPr>
          <w:ilvl w:val="0"/>
          <w:numId w:val="16"/>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04AA1" w:rsidRPr="00004AA1" w:rsidRDefault="00004AA1" w:rsidP="00004AA1">
      <w:pPr>
        <w:numPr>
          <w:ilvl w:val="0"/>
          <w:numId w:val="16"/>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самостоятельно составлять план действий, вносить необходимые коррективы в ходе его реализации;</w:t>
      </w:r>
    </w:p>
    <w:p w:rsidR="00004AA1" w:rsidRPr="00004AA1" w:rsidRDefault="00004AA1" w:rsidP="00004AA1">
      <w:pPr>
        <w:numPr>
          <w:ilvl w:val="0"/>
          <w:numId w:val="16"/>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делать выбор и брать ответственность за решение.</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Самоконтроль:</w:t>
      </w:r>
    </w:p>
    <w:p w:rsidR="00004AA1" w:rsidRPr="00004AA1" w:rsidRDefault="00004AA1" w:rsidP="00004AA1">
      <w:pPr>
        <w:numPr>
          <w:ilvl w:val="0"/>
          <w:numId w:val="17"/>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 xml:space="preserve">владеть разными способами самоконтроля (в том числе речевого), </w:t>
      </w:r>
      <w:proofErr w:type="spellStart"/>
      <w:r w:rsidRPr="00004AA1">
        <w:rPr>
          <w:rFonts w:ascii="LiberationSerif" w:hAnsi="LiberationSerif"/>
          <w:color w:val="000000"/>
          <w:sz w:val="20"/>
          <w:szCs w:val="20"/>
        </w:rPr>
        <w:t>самомотивации</w:t>
      </w:r>
      <w:proofErr w:type="spellEnd"/>
      <w:r w:rsidRPr="00004AA1">
        <w:rPr>
          <w:rFonts w:ascii="LiberationSerif" w:hAnsi="LiberationSerif"/>
          <w:color w:val="000000"/>
          <w:sz w:val="20"/>
          <w:szCs w:val="20"/>
        </w:rPr>
        <w:t xml:space="preserve"> и рефлексии;</w:t>
      </w:r>
    </w:p>
    <w:p w:rsidR="00004AA1" w:rsidRPr="00004AA1" w:rsidRDefault="00004AA1" w:rsidP="00004AA1">
      <w:pPr>
        <w:numPr>
          <w:ilvl w:val="0"/>
          <w:numId w:val="17"/>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давать адекватную оценку учебной ситуации и предлагать план её изменения;</w:t>
      </w:r>
    </w:p>
    <w:p w:rsidR="00004AA1" w:rsidRPr="00004AA1" w:rsidRDefault="00004AA1" w:rsidP="00004AA1">
      <w:pPr>
        <w:numPr>
          <w:ilvl w:val="0"/>
          <w:numId w:val="17"/>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предвидеть трудности, которые могут возникнуть при решении учебной задачи, и адаптировать решение к меняющимся обстоятельствам;</w:t>
      </w:r>
    </w:p>
    <w:p w:rsidR="00004AA1" w:rsidRPr="00004AA1" w:rsidRDefault="00004AA1" w:rsidP="00004AA1">
      <w:pPr>
        <w:numPr>
          <w:ilvl w:val="0"/>
          <w:numId w:val="17"/>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объяснять причины достижения (</w:t>
      </w:r>
      <w:proofErr w:type="spellStart"/>
      <w:r w:rsidRPr="00004AA1">
        <w:rPr>
          <w:rFonts w:ascii="LiberationSerif" w:hAnsi="LiberationSerif"/>
          <w:color w:val="000000"/>
          <w:sz w:val="20"/>
          <w:szCs w:val="20"/>
        </w:rPr>
        <w:t>недостижения</w:t>
      </w:r>
      <w:proofErr w:type="spellEnd"/>
      <w:r w:rsidRPr="00004AA1">
        <w:rPr>
          <w:rFonts w:ascii="LiberationSerif" w:hAnsi="LiberationSerif"/>
          <w:color w:val="000000"/>
          <w:sz w:val="20"/>
          <w:szCs w:val="20"/>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Эмоциональный интеллект:</w:t>
      </w:r>
    </w:p>
    <w:p w:rsidR="00004AA1" w:rsidRPr="00004AA1" w:rsidRDefault="00004AA1" w:rsidP="00004AA1">
      <w:pPr>
        <w:numPr>
          <w:ilvl w:val="0"/>
          <w:numId w:val="18"/>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развивать способность управлять собственными эмоциями и эмоциями других;</w:t>
      </w:r>
    </w:p>
    <w:p w:rsidR="00004AA1" w:rsidRPr="00004AA1" w:rsidRDefault="00004AA1" w:rsidP="00004AA1">
      <w:pPr>
        <w:numPr>
          <w:ilvl w:val="0"/>
          <w:numId w:val="18"/>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i/>
          <w:iCs/>
          <w:color w:val="000000"/>
          <w:sz w:val="20"/>
          <w:szCs w:val="20"/>
        </w:rPr>
        <w:t>Принятие себя и других:</w:t>
      </w:r>
    </w:p>
    <w:p w:rsidR="00004AA1" w:rsidRPr="00004AA1" w:rsidRDefault="00004AA1" w:rsidP="00004AA1">
      <w:pPr>
        <w:numPr>
          <w:ilvl w:val="0"/>
          <w:numId w:val="1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осознанно относиться к другому человеку и его мнению; </w:t>
      </w:r>
    </w:p>
    <w:p w:rsidR="00004AA1" w:rsidRPr="00004AA1" w:rsidRDefault="00004AA1" w:rsidP="00004AA1">
      <w:pPr>
        <w:numPr>
          <w:ilvl w:val="0"/>
          <w:numId w:val="1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признавать своё и чужое право на ошибку;</w:t>
      </w:r>
    </w:p>
    <w:p w:rsidR="00004AA1" w:rsidRPr="00004AA1" w:rsidRDefault="00004AA1" w:rsidP="00004AA1">
      <w:pPr>
        <w:numPr>
          <w:ilvl w:val="0"/>
          <w:numId w:val="1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принимать себя и других не осуждая; </w:t>
      </w:r>
    </w:p>
    <w:p w:rsidR="00004AA1" w:rsidRPr="00004AA1" w:rsidRDefault="00004AA1" w:rsidP="00004AA1">
      <w:pPr>
        <w:numPr>
          <w:ilvl w:val="0"/>
          <w:numId w:val="1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проявлять открытость;</w:t>
      </w:r>
    </w:p>
    <w:p w:rsidR="00004AA1" w:rsidRPr="00004AA1" w:rsidRDefault="00004AA1" w:rsidP="00004AA1">
      <w:pPr>
        <w:numPr>
          <w:ilvl w:val="0"/>
          <w:numId w:val="19"/>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осознавать невозможность контролировать всё вокруг.</w:t>
      </w:r>
    </w:p>
    <w:p w:rsid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p>
    <w:p w:rsid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p>
    <w:p w:rsid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p>
    <w:p w:rsidR="00004AA1" w:rsidRPr="00004AA1" w:rsidRDefault="00004AA1" w:rsidP="00004AA1">
      <w:pPr>
        <w:shd w:val="clear" w:color="auto" w:fill="FFFFFF"/>
        <w:spacing w:before="240" w:after="120" w:line="240" w:lineRule="atLeast"/>
        <w:outlineLvl w:val="1"/>
        <w:rPr>
          <w:rFonts w:ascii="LiberationSerif" w:hAnsi="LiberationSerif"/>
          <w:b/>
          <w:bCs/>
          <w:caps/>
          <w:color w:val="000000"/>
          <w:sz w:val="22"/>
          <w:szCs w:val="22"/>
        </w:rPr>
      </w:pPr>
      <w:r w:rsidRPr="00004AA1">
        <w:rPr>
          <w:rFonts w:ascii="LiberationSerif" w:hAnsi="LiberationSerif"/>
          <w:b/>
          <w:bCs/>
          <w:caps/>
          <w:color w:val="000000"/>
          <w:sz w:val="22"/>
          <w:szCs w:val="22"/>
        </w:rPr>
        <w:lastRenderedPageBreak/>
        <w:t>ПРЕДМЕТНЫЕ РЕЗУЛЬТАТЫ</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color w:val="000000"/>
          <w:sz w:val="20"/>
          <w:szCs w:val="20"/>
        </w:rPr>
        <w:t>Язык и культура:</w:t>
      </w:r>
    </w:p>
    <w:p w:rsidR="00004AA1" w:rsidRPr="00004AA1" w:rsidRDefault="00004AA1" w:rsidP="00004AA1">
      <w:pPr>
        <w:numPr>
          <w:ilvl w:val="0"/>
          <w:numId w:val="2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 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 </w:t>
      </w:r>
    </w:p>
    <w:p w:rsidR="00004AA1" w:rsidRPr="00004AA1" w:rsidRDefault="00004AA1" w:rsidP="00004AA1">
      <w:pPr>
        <w:numPr>
          <w:ilvl w:val="0"/>
          <w:numId w:val="2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 </w:t>
      </w:r>
    </w:p>
    <w:p w:rsidR="00004AA1" w:rsidRPr="00004AA1" w:rsidRDefault="00004AA1" w:rsidP="00004AA1">
      <w:pPr>
        <w:numPr>
          <w:ilvl w:val="0"/>
          <w:numId w:val="2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rsidR="00004AA1" w:rsidRPr="00004AA1" w:rsidRDefault="00004AA1" w:rsidP="00004AA1">
      <w:pPr>
        <w:numPr>
          <w:ilvl w:val="0"/>
          <w:numId w:val="2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 </w:t>
      </w:r>
    </w:p>
    <w:p w:rsidR="00004AA1" w:rsidRPr="00004AA1" w:rsidRDefault="00004AA1" w:rsidP="00004AA1">
      <w:pPr>
        <w:numPr>
          <w:ilvl w:val="0"/>
          <w:numId w:val="2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 </w:t>
      </w:r>
    </w:p>
    <w:p w:rsidR="00004AA1" w:rsidRPr="00004AA1" w:rsidRDefault="00004AA1" w:rsidP="00004AA1">
      <w:pPr>
        <w:numPr>
          <w:ilvl w:val="0"/>
          <w:numId w:val="20"/>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color w:val="000000"/>
          <w:sz w:val="20"/>
          <w:szCs w:val="20"/>
        </w:rPr>
        <w:t>Культура речи:</w:t>
      </w:r>
    </w:p>
    <w:p w:rsidR="00004AA1" w:rsidRPr="00004AA1" w:rsidRDefault="00004AA1" w:rsidP="00004AA1">
      <w:pPr>
        <w:numPr>
          <w:ilvl w:val="0"/>
          <w:numId w:val="2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 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 </w:t>
      </w:r>
    </w:p>
    <w:p w:rsidR="00004AA1" w:rsidRPr="00004AA1" w:rsidRDefault="00004AA1" w:rsidP="00004AA1">
      <w:pPr>
        <w:numPr>
          <w:ilvl w:val="0"/>
          <w:numId w:val="2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иметь представление об активных процессах современного русского языка в области произношения и ударения (в рамках изученного); </w:t>
      </w:r>
    </w:p>
    <w:p w:rsidR="00004AA1" w:rsidRPr="00004AA1" w:rsidRDefault="00004AA1" w:rsidP="00004AA1">
      <w:pPr>
        <w:numPr>
          <w:ilvl w:val="0"/>
          <w:numId w:val="2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 </w:t>
      </w:r>
    </w:p>
    <w:p w:rsidR="00004AA1" w:rsidRPr="00004AA1" w:rsidRDefault="00004AA1" w:rsidP="00004AA1">
      <w:pPr>
        <w:numPr>
          <w:ilvl w:val="0"/>
          <w:numId w:val="2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корректно употреблять термины в текстах учебно-научного стиля, в публицистических и художественных текстах (в рамках изученного); </w:t>
      </w:r>
    </w:p>
    <w:p w:rsidR="00004AA1" w:rsidRPr="00004AA1" w:rsidRDefault="00004AA1" w:rsidP="00004AA1">
      <w:pPr>
        <w:numPr>
          <w:ilvl w:val="0"/>
          <w:numId w:val="2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rsidR="00004AA1" w:rsidRPr="00004AA1" w:rsidRDefault="00004AA1" w:rsidP="00004AA1">
      <w:pPr>
        <w:numPr>
          <w:ilvl w:val="0"/>
          <w:numId w:val="2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 </w:t>
      </w:r>
    </w:p>
    <w:p w:rsidR="00004AA1" w:rsidRPr="00004AA1" w:rsidRDefault="00004AA1" w:rsidP="00004AA1">
      <w:pPr>
        <w:numPr>
          <w:ilvl w:val="0"/>
          <w:numId w:val="2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 </w:t>
      </w:r>
    </w:p>
    <w:p w:rsidR="00004AA1" w:rsidRPr="00004AA1" w:rsidRDefault="00004AA1" w:rsidP="00004AA1">
      <w:pPr>
        <w:numPr>
          <w:ilvl w:val="0"/>
          <w:numId w:val="21"/>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004AA1" w:rsidRPr="00004AA1" w:rsidRDefault="00004AA1" w:rsidP="00004AA1">
      <w:pPr>
        <w:shd w:val="clear" w:color="auto" w:fill="FFFFFF"/>
        <w:ind w:firstLine="227"/>
        <w:jc w:val="both"/>
        <w:rPr>
          <w:rFonts w:ascii="LiberationSerif" w:hAnsi="LiberationSerif"/>
          <w:color w:val="000000"/>
          <w:sz w:val="20"/>
          <w:szCs w:val="20"/>
        </w:rPr>
      </w:pPr>
      <w:r w:rsidRPr="00004AA1">
        <w:rPr>
          <w:rFonts w:ascii="LiberationSerif" w:hAnsi="LiberationSerif"/>
          <w:b/>
          <w:bCs/>
          <w:color w:val="000000"/>
          <w:sz w:val="20"/>
          <w:szCs w:val="20"/>
        </w:rPr>
        <w:t>Речь. Речевая деятельность. Текст:</w:t>
      </w:r>
    </w:p>
    <w:p w:rsidR="00004AA1" w:rsidRPr="00004AA1" w:rsidRDefault="00004AA1" w:rsidP="00004AA1">
      <w:pPr>
        <w:numPr>
          <w:ilvl w:val="0"/>
          <w:numId w:val="2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004AA1" w:rsidRPr="00004AA1" w:rsidRDefault="00004AA1" w:rsidP="00004AA1">
      <w:pPr>
        <w:numPr>
          <w:ilvl w:val="0"/>
          <w:numId w:val="2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 </w:t>
      </w:r>
    </w:p>
    <w:p w:rsidR="00004AA1" w:rsidRPr="00004AA1" w:rsidRDefault="00004AA1" w:rsidP="00004AA1">
      <w:pPr>
        <w:numPr>
          <w:ilvl w:val="0"/>
          <w:numId w:val="2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 </w:t>
      </w:r>
    </w:p>
    <w:p w:rsidR="00004AA1" w:rsidRPr="00004AA1" w:rsidRDefault="00004AA1" w:rsidP="00004AA1">
      <w:pPr>
        <w:numPr>
          <w:ilvl w:val="0"/>
          <w:numId w:val="2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rsidR="00004AA1" w:rsidRPr="00004AA1" w:rsidRDefault="00004AA1" w:rsidP="00004AA1">
      <w:pPr>
        <w:numPr>
          <w:ilvl w:val="0"/>
          <w:numId w:val="2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 </w:t>
      </w:r>
    </w:p>
    <w:p w:rsidR="00004AA1" w:rsidRPr="00004AA1" w:rsidRDefault="00004AA1" w:rsidP="00004AA1">
      <w:pPr>
        <w:numPr>
          <w:ilvl w:val="0"/>
          <w:numId w:val="22"/>
        </w:numPr>
        <w:shd w:val="clear" w:color="auto" w:fill="FFFFFF"/>
        <w:spacing w:before="100" w:beforeAutospacing="1" w:after="100" w:afterAutospacing="1"/>
        <w:ind w:left="227"/>
        <w:jc w:val="both"/>
        <w:rPr>
          <w:rFonts w:ascii="LiberationSerif" w:hAnsi="LiberationSerif"/>
          <w:color w:val="000000"/>
          <w:sz w:val="20"/>
          <w:szCs w:val="20"/>
        </w:rPr>
      </w:pPr>
      <w:r w:rsidRPr="00004AA1">
        <w:rPr>
          <w:rFonts w:ascii="LiberationSerif" w:hAnsi="LiberationSerif"/>
          <w:color w:val="000000"/>
          <w:sz w:val="20"/>
          <w:szCs w:val="20"/>
        </w:rPr>
        <w:t>владеть правилами информационной безопасности при общении в социальных сетях.</w:t>
      </w:r>
    </w:p>
    <w:p w:rsidR="00004AA1" w:rsidRDefault="00004AA1" w:rsidP="00004AA1">
      <w:pPr>
        <w:pStyle w:val="a5"/>
        <w:spacing w:after="0" w:line="240" w:lineRule="auto"/>
        <w:ind w:left="0" w:firstLine="709"/>
        <w:jc w:val="center"/>
        <w:rPr>
          <w:rFonts w:ascii="Times New Roman" w:eastAsia="Times New Roman" w:hAnsi="Times New Roman"/>
          <w:lang w:eastAsia="ru-RU"/>
        </w:rPr>
      </w:pPr>
    </w:p>
    <w:p w:rsidR="00004AA1" w:rsidRPr="00225593" w:rsidRDefault="00004AA1" w:rsidP="00004AA1">
      <w:pPr>
        <w:pStyle w:val="a5"/>
        <w:spacing w:after="0" w:line="240" w:lineRule="auto"/>
        <w:ind w:left="0" w:firstLine="709"/>
        <w:jc w:val="center"/>
        <w:rPr>
          <w:rFonts w:ascii="Times New Roman" w:eastAsia="Times New Roman" w:hAnsi="Times New Roman"/>
          <w:lang w:eastAsia="ru-RU"/>
        </w:rPr>
      </w:pPr>
      <w:r w:rsidRPr="00225593">
        <w:rPr>
          <w:rFonts w:ascii="Times New Roman" w:eastAsia="Times New Roman" w:hAnsi="Times New Roman"/>
          <w:lang w:eastAsia="ru-RU"/>
        </w:rPr>
        <w:lastRenderedPageBreak/>
        <w:t>ТЕМАТИЧЕСКОЕ ПЛАНИРОВАНИЕ</w:t>
      </w:r>
    </w:p>
    <w:p w:rsidR="00004AA1" w:rsidRPr="00225593" w:rsidRDefault="00004AA1" w:rsidP="00004AA1">
      <w:pPr>
        <w:pStyle w:val="a5"/>
        <w:spacing w:after="0" w:line="240" w:lineRule="auto"/>
        <w:ind w:left="0" w:firstLine="709"/>
        <w:jc w:val="center"/>
        <w:rPr>
          <w:rFonts w:ascii="Times New Roman" w:eastAsia="Times New Roman" w:hAnsi="Times New Roman"/>
          <w:lang w:eastAsia="ru-RU"/>
        </w:rPr>
      </w:pPr>
      <w:r>
        <w:rPr>
          <w:rFonts w:ascii="Times New Roman" w:eastAsia="Times New Roman" w:hAnsi="Times New Roman"/>
          <w:lang w:eastAsia="ru-RU"/>
        </w:rPr>
        <w:t>К КУРСУ «РОДНОЙ</w:t>
      </w:r>
      <w:r w:rsidRPr="00225593">
        <w:rPr>
          <w:rFonts w:ascii="Times New Roman" w:eastAsia="Times New Roman" w:hAnsi="Times New Roman"/>
          <w:lang w:eastAsia="ru-RU"/>
        </w:rPr>
        <w:t xml:space="preserve"> ЯЗЫК</w:t>
      </w:r>
      <w:r>
        <w:rPr>
          <w:rFonts w:ascii="Times New Roman" w:eastAsia="Times New Roman" w:hAnsi="Times New Roman"/>
          <w:lang w:eastAsia="ru-RU"/>
        </w:rPr>
        <w:t xml:space="preserve"> (РУССКИЙ)</w:t>
      </w:r>
      <w:r w:rsidRPr="00225593">
        <w:rPr>
          <w:rFonts w:ascii="Times New Roman" w:eastAsia="Times New Roman" w:hAnsi="Times New Roman"/>
          <w:lang w:eastAsia="ru-RU"/>
        </w:rPr>
        <w:t xml:space="preserve">» </w:t>
      </w:r>
      <w:r>
        <w:rPr>
          <w:rFonts w:ascii="Times New Roman" w:eastAsia="Times New Roman" w:hAnsi="Times New Roman"/>
          <w:lang w:eastAsia="ru-RU"/>
        </w:rPr>
        <w:t>8</w:t>
      </w:r>
      <w:r w:rsidRPr="00225593">
        <w:rPr>
          <w:rFonts w:ascii="Times New Roman" w:eastAsia="Times New Roman" w:hAnsi="Times New Roman"/>
          <w:lang w:eastAsia="ru-RU"/>
        </w:rPr>
        <w:t xml:space="preserve"> КЛАСС</w:t>
      </w:r>
    </w:p>
    <w:p w:rsidR="00004AA1" w:rsidRPr="00225593" w:rsidRDefault="00004AA1" w:rsidP="00004AA1">
      <w:pPr>
        <w:pStyle w:val="a5"/>
        <w:spacing w:after="0" w:line="240" w:lineRule="auto"/>
        <w:ind w:left="0" w:firstLine="709"/>
        <w:jc w:val="both"/>
        <w:rPr>
          <w:rFonts w:ascii="Times New Roman" w:eastAsia="Times New Roman" w:hAnsi="Times New Roman"/>
          <w:lang w:eastAsia="ru-RU"/>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185"/>
        <w:gridCol w:w="2037"/>
      </w:tblGrid>
      <w:tr w:rsidR="00004AA1" w:rsidRPr="00225593" w:rsidTr="00852E8A">
        <w:trPr>
          <w:jc w:val="center"/>
        </w:trPr>
        <w:tc>
          <w:tcPr>
            <w:tcW w:w="562" w:type="dxa"/>
            <w:shd w:val="clear" w:color="auto" w:fill="auto"/>
          </w:tcPr>
          <w:p w:rsidR="00004AA1" w:rsidRPr="00225593" w:rsidRDefault="00004AA1" w:rsidP="00852E8A">
            <w:pPr>
              <w:pStyle w:val="a5"/>
              <w:spacing w:after="0" w:line="360" w:lineRule="auto"/>
              <w:ind w:left="0"/>
              <w:jc w:val="both"/>
              <w:rPr>
                <w:rFonts w:ascii="Times New Roman" w:eastAsia="Times New Roman" w:hAnsi="Times New Roman"/>
                <w:lang w:eastAsia="ru-RU"/>
              </w:rPr>
            </w:pPr>
            <w:r w:rsidRPr="00225593">
              <w:rPr>
                <w:rFonts w:ascii="Times New Roman" w:eastAsia="Times New Roman" w:hAnsi="Times New Roman"/>
                <w:lang w:eastAsia="ru-RU"/>
              </w:rPr>
              <w:t xml:space="preserve">№ </w:t>
            </w:r>
          </w:p>
          <w:p w:rsidR="00004AA1" w:rsidRPr="00225593" w:rsidRDefault="00004AA1" w:rsidP="00852E8A">
            <w:pPr>
              <w:pStyle w:val="a5"/>
              <w:spacing w:after="0" w:line="360" w:lineRule="auto"/>
              <w:ind w:left="0"/>
              <w:jc w:val="both"/>
              <w:rPr>
                <w:rFonts w:ascii="Times New Roman" w:eastAsia="Times New Roman" w:hAnsi="Times New Roman"/>
                <w:lang w:eastAsia="ru-RU"/>
              </w:rPr>
            </w:pPr>
            <w:r w:rsidRPr="00225593">
              <w:rPr>
                <w:rFonts w:ascii="Times New Roman" w:eastAsia="Times New Roman" w:hAnsi="Times New Roman"/>
                <w:lang w:eastAsia="ru-RU"/>
              </w:rPr>
              <w:t>п/п</w:t>
            </w:r>
          </w:p>
        </w:tc>
        <w:tc>
          <w:tcPr>
            <w:tcW w:w="6185" w:type="dxa"/>
            <w:shd w:val="clear" w:color="auto" w:fill="auto"/>
          </w:tcPr>
          <w:p w:rsidR="00004AA1" w:rsidRPr="00225593" w:rsidRDefault="00004AA1" w:rsidP="00852E8A">
            <w:pPr>
              <w:pStyle w:val="a5"/>
              <w:spacing w:after="0" w:line="360" w:lineRule="auto"/>
              <w:ind w:left="0"/>
              <w:jc w:val="center"/>
              <w:rPr>
                <w:rFonts w:ascii="Times New Roman" w:eastAsia="Times New Roman" w:hAnsi="Times New Roman"/>
                <w:lang w:eastAsia="ru-RU"/>
              </w:rPr>
            </w:pPr>
            <w:r w:rsidRPr="00225593">
              <w:rPr>
                <w:rFonts w:ascii="Times New Roman" w:eastAsia="Times New Roman" w:hAnsi="Times New Roman"/>
                <w:lang w:eastAsia="ru-RU"/>
              </w:rPr>
              <w:t>Тема урока</w:t>
            </w:r>
          </w:p>
        </w:tc>
        <w:tc>
          <w:tcPr>
            <w:tcW w:w="2037" w:type="dxa"/>
            <w:shd w:val="clear" w:color="auto" w:fill="auto"/>
          </w:tcPr>
          <w:p w:rsidR="00004AA1" w:rsidRPr="00225593" w:rsidRDefault="00004AA1" w:rsidP="00852E8A">
            <w:pPr>
              <w:pStyle w:val="a5"/>
              <w:spacing w:after="0" w:line="360" w:lineRule="auto"/>
              <w:ind w:left="0"/>
              <w:jc w:val="center"/>
              <w:rPr>
                <w:rFonts w:ascii="Times New Roman" w:eastAsia="Times New Roman" w:hAnsi="Times New Roman"/>
                <w:lang w:eastAsia="ru-RU"/>
              </w:rPr>
            </w:pPr>
            <w:r w:rsidRPr="00225593">
              <w:rPr>
                <w:rFonts w:ascii="Times New Roman" w:eastAsia="Times New Roman" w:hAnsi="Times New Roman"/>
                <w:lang w:eastAsia="ru-RU"/>
              </w:rPr>
              <w:t>Количество часов</w:t>
            </w:r>
          </w:p>
        </w:tc>
      </w:tr>
      <w:tr w:rsidR="00004AA1" w:rsidRPr="00225593" w:rsidTr="00852E8A">
        <w:trPr>
          <w:jc w:val="center"/>
        </w:trPr>
        <w:tc>
          <w:tcPr>
            <w:tcW w:w="562" w:type="dxa"/>
            <w:shd w:val="clear" w:color="auto" w:fill="auto"/>
          </w:tcPr>
          <w:p w:rsidR="00004AA1" w:rsidRPr="00225593" w:rsidRDefault="00004AA1" w:rsidP="00004AA1">
            <w:pPr>
              <w:pStyle w:val="a5"/>
              <w:numPr>
                <w:ilvl w:val="0"/>
                <w:numId w:val="23"/>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rsidR="00004AA1" w:rsidRPr="006F085F" w:rsidRDefault="00004AA1" w:rsidP="00852E8A">
            <w:pPr>
              <w:spacing w:line="360" w:lineRule="auto"/>
            </w:pPr>
            <w:r w:rsidRPr="006F085F">
              <w:t xml:space="preserve">Язык и культура </w:t>
            </w:r>
          </w:p>
        </w:tc>
        <w:tc>
          <w:tcPr>
            <w:tcW w:w="2037" w:type="dxa"/>
            <w:shd w:val="clear" w:color="auto" w:fill="auto"/>
          </w:tcPr>
          <w:p w:rsidR="00004AA1" w:rsidRPr="00CA5F85" w:rsidRDefault="00004AA1" w:rsidP="00852E8A">
            <w:pPr>
              <w:spacing w:line="360" w:lineRule="auto"/>
              <w:jc w:val="center"/>
            </w:pPr>
            <w:r>
              <w:t>5</w:t>
            </w:r>
          </w:p>
        </w:tc>
      </w:tr>
      <w:tr w:rsidR="00004AA1" w:rsidRPr="00225593" w:rsidTr="00852E8A">
        <w:trPr>
          <w:trHeight w:val="287"/>
          <w:jc w:val="center"/>
        </w:trPr>
        <w:tc>
          <w:tcPr>
            <w:tcW w:w="562" w:type="dxa"/>
            <w:shd w:val="clear" w:color="auto" w:fill="auto"/>
          </w:tcPr>
          <w:p w:rsidR="00004AA1" w:rsidRPr="00225593" w:rsidRDefault="00004AA1" w:rsidP="00004AA1">
            <w:pPr>
              <w:pStyle w:val="a5"/>
              <w:numPr>
                <w:ilvl w:val="0"/>
                <w:numId w:val="23"/>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rsidR="00004AA1" w:rsidRPr="006F085F" w:rsidRDefault="00004AA1" w:rsidP="00852E8A">
            <w:pPr>
              <w:spacing w:line="360" w:lineRule="auto"/>
            </w:pPr>
            <w:r w:rsidRPr="006F085F">
              <w:t xml:space="preserve">Культура речи </w:t>
            </w:r>
          </w:p>
        </w:tc>
        <w:tc>
          <w:tcPr>
            <w:tcW w:w="2037" w:type="dxa"/>
            <w:shd w:val="clear" w:color="auto" w:fill="auto"/>
          </w:tcPr>
          <w:p w:rsidR="00004AA1" w:rsidRPr="00CA5F85" w:rsidRDefault="00004AA1" w:rsidP="00852E8A">
            <w:pPr>
              <w:pStyle w:val="a5"/>
              <w:spacing w:after="0" w:line="360" w:lineRule="auto"/>
              <w:ind w:left="0"/>
              <w:jc w:val="center"/>
              <w:rPr>
                <w:rFonts w:ascii="Times New Roman" w:eastAsia="Times New Roman" w:hAnsi="Times New Roman"/>
                <w:lang w:eastAsia="ru-RU"/>
              </w:rPr>
            </w:pPr>
            <w:r>
              <w:rPr>
                <w:rFonts w:ascii="Times New Roman" w:eastAsia="Times New Roman" w:hAnsi="Times New Roman"/>
                <w:lang w:eastAsia="ru-RU"/>
              </w:rPr>
              <w:t>4</w:t>
            </w:r>
          </w:p>
        </w:tc>
      </w:tr>
      <w:tr w:rsidR="00004AA1" w:rsidRPr="00225593" w:rsidTr="00852E8A">
        <w:trPr>
          <w:jc w:val="center"/>
        </w:trPr>
        <w:tc>
          <w:tcPr>
            <w:tcW w:w="562" w:type="dxa"/>
            <w:shd w:val="clear" w:color="auto" w:fill="auto"/>
          </w:tcPr>
          <w:p w:rsidR="00004AA1" w:rsidRPr="00225593" w:rsidRDefault="00004AA1" w:rsidP="00004AA1">
            <w:pPr>
              <w:pStyle w:val="a5"/>
              <w:numPr>
                <w:ilvl w:val="0"/>
                <w:numId w:val="23"/>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rsidR="00004AA1" w:rsidRPr="006F085F" w:rsidRDefault="00004AA1" w:rsidP="00852E8A">
            <w:pPr>
              <w:pStyle w:val="a5"/>
              <w:spacing w:after="0" w:line="360" w:lineRule="auto"/>
              <w:ind w:left="0"/>
              <w:rPr>
                <w:rFonts w:ascii="Times New Roman" w:eastAsia="Times New Roman" w:hAnsi="Times New Roman"/>
                <w:lang w:eastAsia="ru-RU"/>
              </w:rPr>
            </w:pPr>
            <w:r w:rsidRPr="006F085F">
              <w:rPr>
                <w:rFonts w:ascii="Times New Roman" w:hAnsi="Times New Roman"/>
                <w:sz w:val="24"/>
                <w:szCs w:val="24"/>
              </w:rPr>
              <w:t xml:space="preserve">Речь. Текст </w:t>
            </w:r>
          </w:p>
        </w:tc>
        <w:tc>
          <w:tcPr>
            <w:tcW w:w="2037" w:type="dxa"/>
            <w:shd w:val="clear" w:color="auto" w:fill="auto"/>
          </w:tcPr>
          <w:p w:rsidR="00004AA1" w:rsidRPr="00CA5F85" w:rsidRDefault="00004AA1" w:rsidP="00852E8A">
            <w:pPr>
              <w:pStyle w:val="a5"/>
              <w:spacing w:after="0" w:line="360" w:lineRule="auto"/>
              <w:ind w:left="0"/>
              <w:jc w:val="center"/>
              <w:rPr>
                <w:rFonts w:ascii="Times New Roman" w:eastAsia="Times New Roman" w:hAnsi="Times New Roman"/>
                <w:lang w:eastAsia="ru-RU"/>
              </w:rPr>
            </w:pPr>
            <w:r w:rsidRPr="00CA5F85">
              <w:rPr>
                <w:rFonts w:ascii="Times New Roman" w:eastAsia="Times New Roman" w:hAnsi="Times New Roman"/>
                <w:lang w:eastAsia="ru-RU"/>
              </w:rPr>
              <w:t>8</w:t>
            </w:r>
          </w:p>
        </w:tc>
      </w:tr>
      <w:tr w:rsidR="00004AA1" w:rsidRPr="00225593" w:rsidTr="00852E8A">
        <w:trPr>
          <w:jc w:val="center"/>
        </w:trPr>
        <w:tc>
          <w:tcPr>
            <w:tcW w:w="562" w:type="dxa"/>
            <w:shd w:val="clear" w:color="auto" w:fill="auto"/>
          </w:tcPr>
          <w:p w:rsidR="00004AA1" w:rsidRPr="00225593" w:rsidRDefault="00004AA1" w:rsidP="00004AA1">
            <w:pPr>
              <w:pStyle w:val="a5"/>
              <w:numPr>
                <w:ilvl w:val="0"/>
                <w:numId w:val="23"/>
              </w:numPr>
              <w:spacing w:after="0" w:line="360" w:lineRule="auto"/>
              <w:ind w:left="0" w:firstLine="0"/>
              <w:jc w:val="both"/>
              <w:rPr>
                <w:rFonts w:ascii="Times New Roman" w:eastAsia="Times New Roman" w:hAnsi="Times New Roman"/>
                <w:lang w:eastAsia="ru-RU"/>
              </w:rPr>
            </w:pPr>
          </w:p>
        </w:tc>
        <w:tc>
          <w:tcPr>
            <w:tcW w:w="6185" w:type="dxa"/>
            <w:shd w:val="clear" w:color="auto" w:fill="auto"/>
          </w:tcPr>
          <w:p w:rsidR="00004AA1" w:rsidRPr="006F085F" w:rsidRDefault="00004AA1" w:rsidP="00852E8A">
            <w:pPr>
              <w:spacing w:line="360" w:lineRule="auto"/>
              <w:jc w:val="both"/>
            </w:pPr>
            <w:r w:rsidRPr="006F085F">
              <w:t xml:space="preserve">Итого: </w:t>
            </w:r>
          </w:p>
          <w:p w:rsidR="00004AA1" w:rsidRPr="00225593" w:rsidRDefault="00004AA1" w:rsidP="00852E8A">
            <w:pPr>
              <w:pStyle w:val="a5"/>
              <w:spacing w:after="0" w:line="360" w:lineRule="auto"/>
              <w:ind w:left="0" w:firstLine="709"/>
              <w:jc w:val="both"/>
              <w:rPr>
                <w:rFonts w:ascii="Times New Roman" w:eastAsia="Times New Roman" w:hAnsi="Times New Roman"/>
                <w:lang w:eastAsia="ru-RU"/>
              </w:rPr>
            </w:pPr>
          </w:p>
        </w:tc>
        <w:tc>
          <w:tcPr>
            <w:tcW w:w="2037" w:type="dxa"/>
            <w:shd w:val="clear" w:color="auto" w:fill="auto"/>
          </w:tcPr>
          <w:p w:rsidR="00004AA1" w:rsidRPr="00225593" w:rsidRDefault="00004AA1" w:rsidP="00852E8A">
            <w:pPr>
              <w:pStyle w:val="a5"/>
              <w:spacing w:after="0" w:line="360" w:lineRule="auto"/>
              <w:ind w:left="0"/>
              <w:jc w:val="center"/>
              <w:rPr>
                <w:rFonts w:ascii="Times New Roman" w:eastAsia="Times New Roman" w:hAnsi="Times New Roman"/>
                <w:lang w:eastAsia="ru-RU"/>
              </w:rPr>
            </w:pPr>
            <w:r>
              <w:rPr>
                <w:rFonts w:ascii="Times New Roman" w:eastAsia="Times New Roman" w:hAnsi="Times New Roman"/>
                <w:lang w:eastAsia="ru-RU"/>
              </w:rPr>
              <w:t>17</w:t>
            </w:r>
            <w:r w:rsidRPr="00225593">
              <w:rPr>
                <w:rFonts w:ascii="Times New Roman" w:eastAsia="Times New Roman" w:hAnsi="Times New Roman"/>
                <w:lang w:eastAsia="ru-RU"/>
              </w:rPr>
              <w:t xml:space="preserve"> ч.</w:t>
            </w:r>
          </w:p>
        </w:tc>
      </w:tr>
    </w:tbl>
    <w:p w:rsidR="00004AA1" w:rsidRDefault="00004AA1" w:rsidP="00004AA1">
      <w:pPr>
        <w:widowControl w:val="0"/>
        <w:autoSpaceDE w:val="0"/>
        <w:autoSpaceDN w:val="0"/>
        <w:adjustRightInd w:val="0"/>
      </w:pPr>
    </w:p>
    <w:p w:rsidR="00004AA1" w:rsidRPr="00A94224" w:rsidRDefault="00004AA1" w:rsidP="00004AA1">
      <w:pPr>
        <w:widowControl w:val="0"/>
        <w:autoSpaceDE w:val="0"/>
        <w:autoSpaceDN w:val="0"/>
        <w:adjustRightInd w:val="0"/>
        <w:jc w:val="center"/>
      </w:pPr>
      <w:r w:rsidRPr="00A94224">
        <w:t>Календарно-тематическое планирование</w:t>
      </w:r>
      <w:r>
        <w:t xml:space="preserve"> </w:t>
      </w:r>
    </w:p>
    <w:tbl>
      <w:tblPr>
        <w:tblpPr w:leftFromText="180" w:rightFromText="180" w:vertAnchor="text" w:horzAnchor="margin" w:tblpXSpec="center" w:tblpY="189"/>
        <w:tblW w:w="10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5902"/>
        <w:gridCol w:w="1559"/>
        <w:gridCol w:w="1134"/>
        <w:gridCol w:w="1205"/>
      </w:tblGrid>
      <w:tr w:rsidR="00004AA1" w:rsidRPr="00A94224" w:rsidTr="00004AA1">
        <w:trPr>
          <w:trHeight w:val="563"/>
        </w:trPr>
        <w:tc>
          <w:tcPr>
            <w:tcW w:w="472" w:type="dxa"/>
            <w:vMerge w:val="restart"/>
            <w:shd w:val="clear" w:color="auto" w:fill="auto"/>
          </w:tcPr>
          <w:p w:rsidR="00004AA1" w:rsidRPr="00A94224" w:rsidRDefault="00004AA1" w:rsidP="00004AA1">
            <w:pPr>
              <w:jc w:val="center"/>
            </w:pPr>
            <w:r w:rsidRPr="00A94224">
              <w:t>№</w:t>
            </w:r>
          </w:p>
          <w:p w:rsidR="00004AA1" w:rsidRPr="00A94224" w:rsidRDefault="00004AA1" w:rsidP="00004AA1">
            <w:pPr>
              <w:jc w:val="center"/>
            </w:pPr>
            <w:r w:rsidRPr="00A94224">
              <w:t>п/п</w:t>
            </w:r>
          </w:p>
        </w:tc>
        <w:tc>
          <w:tcPr>
            <w:tcW w:w="5902" w:type="dxa"/>
            <w:vMerge w:val="restart"/>
            <w:shd w:val="clear" w:color="auto" w:fill="auto"/>
          </w:tcPr>
          <w:p w:rsidR="00004AA1" w:rsidRPr="00A94224" w:rsidRDefault="00004AA1" w:rsidP="00004AA1">
            <w:pPr>
              <w:jc w:val="center"/>
            </w:pPr>
            <w:r w:rsidRPr="00A94224">
              <w:t>Тема урока</w:t>
            </w:r>
          </w:p>
        </w:tc>
        <w:tc>
          <w:tcPr>
            <w:tcW w:w="1559" w:type="dxa"/>
            <w:vMerge w:val="restart"/>
            <w:shd w:val="clear" w:color="auto" w:fill="auto"/>
          </w:tcPr>
          <w:p w:rsidR="00004AA1" w:rsidRPr="00A94224" w:rsidRDefault="00004AA1" w:rsidP="00004AA1">
            <w:pPr>
              <w:jc w:val="center"/>
            </w:pPr>
            <w:proofErr w:type="gramStart"/>
            <w:r w:rsidRPr="00A94224">
              <w:t>Коли-</w:t>
            </w:r>
            <w:proofErr w:type="spellStart"/>
            <w:r w:rsidRPr="00A94224">
              <w:t>чество</w:t>
            </w:r>
            <w:proofErr w:type="spellEnd"/>
            <w:proofErr w:type="gramEnd"/>
            <w:r w:rsidRPr="00A94224">
              <w:t xml:space="preserve"> часов</w:t>
            </w:r>
          </w:p>
        </w:tc>
        <w:tc>
          <w:tcPr>
            <w:tcW w:w="2339" w:type="dxa"/>
            <w:gridSpan w:val="2"/>
            <w:shd w:val="clear" w:color="auto" w:fill="auto"/>
          </w:tcPr>
          <w:p w:rsidR="00004AA1" w:rsidRPr="00A94224" w:rsidRDefault="00004AA1" w:rsidP="00004AA1">
            <w:pPr>
              <w:jc w:val="center"/>
            </w:pPr>
            <w:r w:rsidRPr="00A94224">
              <w:t>Дата</w:t>
            </w:r>
          </w:p>
        </w:tc>
      </w:tr>
      <w:tr w:rsidR="00004AA1" w:rsidRPr="00A94224" w:rsidTr="00004AA1">
        <w:trPr>
          <w:trHeight w:val="435"/>
        </w:trPr>
        <w:tc>
          <w:tcPr>
            <w:tcW w:w="472" w:type="dxa"/>
            <w:vMerge/>
            <w:shd w:val="clear" w:color="auto" w:fill="auto"/>
          </w:tcPr>
          <w:p w:rsidR="00004AA1" w:rsidRPr="00A94224" w:rsidRDefault="00004AA1" w:rsidP="00004AA1">
            <w:pPr>
              <w:jc w:val="center"/>
            </w:pPr>
          </w:p>
        </w:tc>
        <w:tc>
          <w:tcPr>
            <w:tcW w:w="5902" w:type="dxa"/>
            <w:vMerge/>
            <w:shd w:val="clear" w:color="auto" w:fill="auto"/>
          </w:tcPr>
          <w:p w:rsidR="00004AA1" w:rsidRPr="00A94224" w:rsidRDefault="00004AA1" w:rsidP="00004AA1">
            <w:pPr>
              <w:jc w:val="center"/>
            </w:pPr>
          </w:p>
        </w:tc>
        <w:tc>
          <w:tcPr>
            <w:tcW w:w="1559" w:type="dxa"/>
            <w:vMerge/>
            <w:shd w:val="clear" w:color="auto" w:fill="auto"/>
          </w:tcPr>
          <w:p w:rsidR="00004AA1" w:rsidRPr="00A94224" w:rsidRDefault="00004AA1" w:rsidP="00004AA1">
            <w:pPr>
              <w:jc w:val="center"/>
            </w:pPr>
          </w:p>
        </w:tc>
        <w:tc>
          <w:tcPr>
            <w:tcW w:w="1134" w:type="dxa"/>
            <w:shd w:val="clear" w:color="auto" w:fill="auto"/>
          </w:tcPr>
          <w:p w:rsidR="00004AA1" w:rsidRPr="00A94224" w:rsidRDefault="00004AA1" w:rsidP="00004AA1">
            <w:pPr>
              <w:jc w:val="center"/>
            </w:pPr>
            <w:proofErr w:type="spellStart"/>
            <w:r w:rsidRPr="00A94224">
              <w:t>плани</w:t>
            </w:r>
            <w:proofErr w:type="spellEnd"/>
            <w:r w:rsidRPr="00A94224">
              <w:t>-</w:t>
            </w:r>
          </w:p>
          <w:p w:rsidR="00004AA1" w:rsidRPr="00A94224" w:rsidRDefault="00004AA1" w:rsidP="00004AA1">
            <w:pPr>
              <w:jc w:val="center"/>
            </w:pPr>
            <w:proofErr w:type="spellStart"/>
            <w:r w:rsidRPr="00A94224">
              <w:t>руемая</w:t>
            </w:r>
            <w:proofErr w:type="spellEnd"/>
          </w:p>
        </w:tc>
        <w:tc>
          <w:tcPr>
            <w:tcW w:w="1205" w:type="dxa"/>
            <w:shd w:val="clear" w:color="auto" w:fill="auto"/>
          </w:tcPr>
          <w:p w:rsidR="00004AA1" w:rsidRPr="00A94224" w:rsidRDefault="00004AA1" w:rsidP="00004AA1">
            <w:pPr>
              <w:jc w:val="center"/>
            </w:pPr>
            <w:proofErr w:type="spellStart"/>
            <w:r w:rsidRPr="00A94224">
              <w:t>факти</w:t>
            </w:r>
            <w:proofErr w:type="spellEnd"/>
            <w:r w:rsidRPr="00A94224">
              <w:t>-</w:t>
            </w:r>
          </w:p>
          <w:p w:rsidR="00004AA1" w:rsidRPr="00A94224" w:rsidRDefault="00004AA1" w:rsidP="00004AA1">
            <w:pPr>
              <w:jc w:val="center"/>
            </w:pPr>
            <w:proofErr w:type="spellStart"/>
            <w:r w:rsidRPr="00A94224">
              <w:t>ческая</w:t>
            </w:r>
            <w:proofErr w:type="spellEnd"/>
          </w:p>
        </w:tc>
      </w:tr>
      <w:tr w:rsidR="00004AA1" w:rsidRPr="00A94224" w:rsidTr="00004AA1">
        <w:trPr>
          <w:trHeight w:val="120"/>
        </w:trPr>
        <w:tc>
          <w:tcPr>
            <w:tcW w:w="472" w:type="dxa"/>
            <w:shd w:val="clear" w:color="auto" w:fill="D5DCE4" w:themeFill="text2" w:themeFillTint="33"/>
          </w:tcPr>
          <w:p w:rsidR="00004AA1" w:rsidRPr="00004AA1" w:rsidRDefault="00004AA1" w:rsidP="00004AA1">
            <w:pPr>
              <w:rPr>
                <w:b/>
              </w:rPr>
            </w:pPr>
          </w:p>
        </w:tc>
        <w:tc>
          <w:tcPr>
            <w:tcW w:w="5902" w:type="dxa"/>
            <w:shd w:val="clear" w:color="auto" w:fill="D5DCE4" w:themeFill="text2" w:themeFillTint="33"/>
          </w:tcPr>
          <w:p w:rsidR="00004AA1" w:rsidRPr="00004AA1" w:rsidRDefault="00004AA1" w:rsidP="00004AA1">
            <w:pPr>
              <w:rPr>
                <w:b/>
                <w:i/>
              </w:rPr>
            </w:pPr>
            <w:r w:rsidRPr="00004AA1">
              <w:rPr>
                <w:b/>
                <w:i/>
              </w:rPr>
              <w:t>Язык и культура речи</w:t>
            </w:r>
          </w:p>
        </w:tc>
        <w:tc>
          <w:tcPr>
            <w:tcW w:w="1559" w:type="dxa"/>
            <w:shd w:val="clear" w:color="auto" w:fill="D5DCE4" w:themeFill="text2" w:themeFillTint="33"/>
          </w:tcPr>
          <w:p w:rsidR="00004AA1" w:rsidRPr="00004AA1" w:rsidRDefault="00004AA1" w:rsidP="00004AA1">
            <w:pPr>
              <w:jc w:val="center"/>
              <w:rPr>
                <w:b/>
                <w:i/>
              </w:rPr>
            </w:pPr>
            <w:r w:rsidRPr="00004AA1">
              <w:rPr>
                <w:b/>
                <w:i/>
              </w:rPr>
              <w:t>5 ч.</w:t>
            </w:r>
          </w:p>
        </w:tc>
        <w:tc>
          <w:tcPr>
            <w:tcW w:w="1134" w:type="dxa"/>
            <w:shd w:val="clear" w:color="auto" w:fill="D5DCE4" w:themeFill="text2" w:themeFillTint="33"/>
          </w:tcPr>
          <w:p w:rsidR="00004AA1" w:rsidRPr="00004AA1" w:rsidRDefault="00004AA1" w:rsidP="00004AA1">
            <w:pPr>
              <w:rPr>
                <w:b/>
              </w:rPr>
            </w:pPr>
          </w:p>
        </w:tc>
        <w:tc>
          <w:tcPr>
            <w:tcW w:w="1205" w:type="dxa"/>
            <w:shd w:val="clear" w:color="auto" w:fill="D5DCE4" w:themeFill="text2" w:themeFillTint="33"/>
          </w:tcPr>
          <w:p w:rsidR="00004AA1" w:rsidRPr="00004AA1" w:rsidRDefault="00004AA1" w:rsidP="00004AA1">
            <w:pPr>
              <w:rPr>
                <w:b/>
              </w:rPr>
            </w:pPr>
          </w:p>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Исконно русская лексика и её особенности.</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05.09</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Старославянизмы и их роль в развитии русского литературного языка.</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12.09</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Иноязычные слова в разговорной речи, дисплейных текстах, современной публицистике.</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19.09</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 xml:space="preserve">Речевой этикет в русской культуре и его основные особенности. </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26.09</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Русский человек в обращении с другими.</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03.10</w:t>
            </w:r>
          </w:p>
        </w:tc>
        <w:tc>
          <w:tcPr>
            <w:tcW w:w="1205" w:type="dxa"/>
            <w:shd w:val="clear" w:color="auto" w:fill="auto"/>
          </w:tcPr>
          <w:p w:rsidR="00004AA1" w:rsidRPr="00A94224" w:rsidRDefault="00004AA1" w:rsidP="00004AA1"/>
        </w:tc>
      </w:tr>
      <w:tr w:rsidR="00004AA1" w:rsidRPr="00A94224" w:rsidTr="00004AA1">
        <w:trPr>
          <w:trHeight w:val="315"/>
        </w:trPr>
        <w:tc>
          <w:tcPr>
            <w:tcW w:w="472" w:type="dxa"/>
            <w:shd w:val="clear" w:color="auto" w:fill="D5DCE4" w:themeFill="text2" w:themeFillTint="33"/>
          </w:tcPr>
          <w:p w:rsidR="00004AA1" w:rsidRPr="00004AA1" w:rsidRDefault="00004AA1" w:rsidP="00004AA1">
            <w:pPr>
              <w:pStyle w:val="a5"/>
              <w:spacing w:after="0"/>
              <w:ind w:left="0"/>
              <w:rPr>
                <w:rFonts w:ascii="Times New Roman" w:hAnsi="Times New Roman"/>
                <w:b/>
                <w:sz w:val="24"/>
                <w:szCs w:val="24"/>
              </w:rPr>
            </w:pPr>
          </w:p>
        </w:tc>
        <w:tc>
          <w:tcPr>
            <w:tcW w:w="5902" w:type="dxa"/>
            <w:shd w:val="clear" w:color="auto" w:fill="D5DCE4" w:themeFill="text2" w:themeFillTint="33"/>
          </w:tcPr>
          <w:p w:rsidR="00004AA1" w:rsidRPr="00004AA1" w:rsidRDefault="00004AA1" w:rsidP="00004AA1">
            <w:pPr>
              <w:rPr>
                <w:b/>
                <w:i/>
              </w:rPr>
            </w:pPr>
            <w:r w:rsidRPr="00004AA1">
              <w:rPr>
                <w:b/>
                <w:i/>
              </w:rPr>
              <w:t>Культура речи</w:t>
            </w:r>
          </w:p>
        </w:tc>
        <w:tc>
          <w:tcPr>
            <w:tcW w:w="1559" w:type="dxa"/>
            <w:shd w:val="clear" w:color="auto" w:fill="D5DCE4" w:themeFill="text2" w:themeFillTint="33"/>
          </w:tcPr>
          <w:p w:rsidR="00004AA1" w:rsidRPr="00004AA1" w:rsidRDefault="00004AA1" w:rsidP="00004AA1">
            <w:pPr>
              <w:jc w:val="center"/>
              <w:rPr>
                <w:b/>
                <w:i/>
              </w:rPr>
            </w:pPr>
            <w:r w:rsidRPr="00004AA1">
              <w:rPr>
                <w:b/>
                <w:i/>
              </w:rPr>
              <w:t>4 ч.</w:t>
            </w:r>
          </w:p>
        </w:tc>
        <w:tc>
          <w:tcPr>
            <w:tcW w:w="1134" w:type="dxa"/>
            <w:shd w:val="clear" w:color="auto" w:fill="D5DCE4" w:themeFill="text2" w:themeFillTint="33"/>
          </w:tcPr>
          <w:p w:rsidR="00004AA1" w:rsidRPr="00004AA1" w:rsidRDefault="00004AA1" w:rsidP="00004AA1">
            <w:pPr>
              <w:jc w:val="center"/>
              <w:rPr>
                <w:b/>
              </w:rPr>
            </w:pPr>
          </w:p>
        </w:tc>
        <w:tc>
          <w:tcPr>
            <w:tcW w:w="1205" w:type="dxa"/>
            <w:shd w:val="clear" w:color="auto" w:fill="D5DCE4" w:themeFill="text2" w:themeFillTint="33"/>
          </w:tcPr>
          <w:p w:rsidR="00004AA1" w:rsidRPr="00004AA1" w:rsidRDefault="00004AA1" w:rsidP="00004AA1">
            <w:pPr>
              <w:rPr>
                <w:b/>
              </w:rPr>
            </w:pPr>
          </w:p>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Типичные орфоэпические и акцентологические ошибки в современной речи.</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10.10</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 xml:space="preserve">Нормы употребления терминов. </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17.10</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 xml:space="preserve">Трудные случаи согласования в русском языке. </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24.10</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 xml:space="preserve">Особенности современного речевого этикета </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07.11</w:t>
            </w:r>
          </w:p>
        </w:tc>
        <w:tc>
          <w:tcPr>
            <w:tcW w:w="1205" w:type="dxa"/>
            <w:shd w:val="clear" w:color="auto" w:fill="auto"/>
          </w:tcPr>
          <w:p w:rsidR="00004AA1" w:rsidRPr="00A94224" w:rsidRDefault="00004AA1" w:rsidP="00004AA1"/>
        </w:tc>
      </w:tr>
      <w:tr w:rsidR="00004AA1" w:rsidRPr="00A94224" w:rsidTr="00004AA1">
        <w:trPr>
          <w:trHeight w:val="315"/>
        </w:trPr>
        <w:tc>
          <w:tcPr>
            <w:tcW w:w="472" w:type="dxa"/>
            <w:shd w:val="clear" w:color="auto" w:fill="D5DCE4" w:themeFill="text2" w:themeFillTint="33"/>
          </w:tcPr>
          <w:p w:rsidR="00004AA1" w:rsidRPr="00004AA1" w:rsidRDefault="00004AA1" w:rsidP="00004AA1">
            <w:pPr>
              <w:pStyle w:val="a5"/>
              <w:spacing w:after="0"/>
              <w:ind w:left="0"/>
              <w:rPr>
                <w:rFonts w:ascii="Times New Roman" w:hAnsi="Times New Roman"/>
                <w:b/>
                <w:sz w:val="24"/>
                <w:szCs w:val="24"/>
              </w:rPr>
            </w:pPr>
          </w:p>
        </w:tc>
        <w:tc>
          <w:tcPr>
            <w:tcW w:w="5902" w:type="dxa"/>
            <w:shd w:val="clear" w:color="auto" w:fill="D5DCE4" w:themeFill="text2" w:themeFillTint="33"/>
          </w:tcPr>
          <w:p w:rsidR="00004AA1" w:rsidRPr="00004AA1" w:rsidRDefault="00004AA1" w:rsidP="00004AA1">
            <w:pPr>
              <w:rPr>
                <w:b/>
                <w:i/>
              </w:rPr>
            </w:pPr>
            <w:r w:rsidRPr="00004AA1">
              <w:rPr>
                <w:b/>
                <w:i/>
              </w:rPr>
              <w:t>Речь. Текст.</w:t>
            </w:r>
          </w:p>
        </w:tc>
        <w:tc>
          <w:tcPr>
            <w:tcW w:w="1559" w:type="dxa"/>
            <w:shd w:val="clear" w:color="auto" w:fill="D5DCE4" w:themeFill="text2" w:themeFillTint="33"/>
          </w:tcPr>
          <w:p w:rsidR="00004AA1" w:rsidRPr="00004AA1" w:rsidRDefault="00004AA1" w:rsidP="00004AA1">
            <w:pPr>
              <w:jc w:val="center"/>
              <w:rPr>
                <w:b/>
                <w:i/>
              </w:rPr>
            </w:pPr>
            <w:r w:rsidRPr="00004AA1">
              <w:rPr>
                <w:b/>
                <w:i/>
              </w:rPr>
              <w:t>8 ч.</w:t>
            </w:r>
          </w:p>
        </w:tc>
        <w:tc>
          <w:tcPr>
            <w:tcW w:w="1134" w:type="dxa"/>
            <w:shd w:val="clear" w:color="auto" w:fill="D5DCE4" w:themeFill="text2" w:themeFillTint="33"/>
          </w:tcPr>
          <w:p w:rsidR="00004AA1" w:rsidRPr="00004AA1" w:rsidRDefault="00004AA1" w:rsidP="00004AA1">
            <w:pPr>
              <w:jc w:val="center"/>
              <w:rPr>
                <w:b/>
              </w:rPr>
            </w:pPr>
          </w:p>
        </w:tc>
        <w:tc>
          <w:tcPr>
            <w:tcW w:w="1205" w:type="dxa"/>
            <w:shd w:val="clear" w:color="auto" w:fill="D5DCE4" w:themeFill="text2" w:themeFillTint="33"/>
          </w:tcPr>
          <w:p w:rsidR="00004AA1" w:rsidRPr="00004AA1" w:rsidRDefault="00004AA1" w:rsidP="00004AA1">
            <w:pPr>
              <w:rPr>
                <w:b/>
              </w:rPr>
            </w:pPr>
          </w:p>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 xml:space="preserve">Информация: способы и средства её получения и переработки </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14.11</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Слушание как вид речевой деятельности. Эффективные приёмы слушания.</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21.11</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pPr>
              <w:tabs>
                <w:tab w:val="left" w:pos="3945"/>
              </w:tabs>
            </w:pPr>
            <w:r w:rsidRPr="00A94224">
              <w:t>Аргументация. Правила эффективной аргументации.</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28.11</w:t>
            </w:r>
          </w:p>
        </w:tc>
        <w:tc>
          <w:tcPr>
            <w:tcW w:w="1205" w:type="dxa"/>
            <w:shd w:val="clear" w:color="auto" w:fill="auto"/>
          </w:tcPr>
          <w:p w:rsidR="00004AA1" w:rsidRPr="00A94224" w:rsidRDefault="00004AA1" w:rsidP="00004AA1"/>
        </w:tc>
      </w:tr>
      <w:tr w:rsidR="00004AA1" w:rsidRPr="00A94224" w:rsidTr="00004AA1">
        <w:trPr>
          <w:trHeight w:val="285"/>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Доказательство и его структура. Виды доказательств.</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05.12</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 xml:space="preserve">Разговорная речь. </w:t>
            </w:r>
            <w:proofErr w:type="spellStart"/>
            <w:r w:rsidRPr="00A94224">
              <w:t>Самопрезентация</w:t>
            </w:r>
            <w:proofErr w:type="spellEnd"/>
            <w:r w:rsidRPr="00A94224">
              <w:t>.</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12.12</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Научный стиль речи. Реферат. Учебно-научная дискуссия.</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19.12</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r w:rsidRPr="00A94224">
              <w:t>Язык художественной литературы. Сочинение в жанре письма.</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26.12</w:t>
            </w:r>
          </w:p>
        </w:tc>
        <w:tc>
          <w:tcPr>
            <w:tcW w:w="1205" w:type="dxa"/>
            <w:shd w:val="clear" w:color="auto" w:fill="auto"/>
          </w:tcPr>
          <w:p w:rsidR="00004AA1" w:rsidRPr="00A94224" w:rsidRDefault="00004AA1" w:rsidP="00004AA1"/>
        </w:tc>
      </w:tr>
      <w:tr w:rsidR="00004AA1" w:rsidRPr="00A94224" w:rsidTr="00004AA1">
        <w:trPr>
          <w:trHeight w:val="271"/>
        </w:trPr>
        <w:tc>
          <w:tcPr>
            <w:tcW w:w="472" w:type="dxa"/>
            <w:shd w:val="clear" w:color="auto" w:fill="auto"/>
          </w:tcPr>
          <w:p w:rsidR="00004AA1" w:rsidRPr="00A94224" w:rsidRDefault="00004AA1" w:rsidP="00004AA1">
            <w:pPr>
              <w:pStyle w:val="a5"/>
              <w:numPr>
                <w:ilvl w:val="0"/>
                <w:numId w:val="24"/>
              </w:numPr>
              <w:spacing w:after="0" w:line="240" w:lineRule="auto"/>
              <w:ind w:left="0" w:firstLine="0"/>
              <w:rPr>
                <w:rFonts w:ascii="Times New Roman" w:hAnsi="Times New Roman"/>
                <w:sz w:val="24"/>
                <w:szCs w:val="24"/>
              </w:rPr>
            </w:pPr>
          </w:p>
        </w:tc>
        <w:tc>
          <w:tcPr>
            <w:tcW w:w="5902" w:type="dxa"/>
            <w:shd w:val="clear" w:color="auto" w:fill="auto"/>
          </w:tcPr>
          <w:p w:rsidR="00004AA1" w:rsidRPr="00A94224" w:rsidRDefault="00004AA1" w:rsidP="00004AA1">
            <w:pPr>
              <w:pStyle w:val="Default"/>
            </w:pPr>
            <w:r w:rsidRPr="00A94224">
              <w:rPr>
                <w:bCs/>
              </w:rPr>
              <w:t>Промежуточная аттестация.</w:t>
            </w:r>
            <w:r w:rsidRPr="00A94224">
              <w:rPr>
                <w:b/>
                <w:bCs/>
              </w:rPr>
              <w:t xml:space="preserve"> </w:t>
            </w:r>
            <w:r w:rsidRPr="00A94224">
              <w:t xml:space="preserve">Тестирование. </w:t>
            </w:r>
          </w:p>
        </w:tc>
        <w:tc>
          <w:tcPr>
            <w:tcW w:w="1559" w:type="dxa"/>
            <w:shd w:val="clear" w:color="auto" w:fill="auto"/>
          </w:tcPr>
          <w:p w:rsidR="00004AA1" w:rsidRPr="00A94224" w:rsidRDefault="00004AA1" w:rsidP="00004AA1">
            <w:pPr>
              <w:jc w:val="center"/>
            </w:pPr>
            <w:r w:rsidRPr="00A94224">
              <w:t>1</w:t>
            </w:r>
          </w:p>
        </w:tc>
        <w:tc>
          <w:tcPr>
            <w:tcW w:w="1134" w:type="dxa"/>
            <w:shd w:val="clear" w:color="auto" w:fill="auto"/>
          </w:tcPr>
          <w:p w:rsidR="00004AA1" w:rsidRPr="00A94224" w:rsidRDefault="00AB7A3C" w:rsidP="00004AA1">
            <w:pPr>
              <w:jc w:val="center"/>
            </w:pPr>
            <w:r>
              <w:t>28.12</w:t>
            </w:r>
            <w:bookmarkStart w:id="0" w:name="_GoBack"/>
            <w:bookmarkEnd w:id="0"/>
          </w:p>
        </w:tc>
        <w:tc>
          <w:tcPr>
            <w:tcW w:w="1205" w:type="dxa"/>
            <w:shd w:val="clear" w:color="auto" w:fill="auto"/>
          </w:tcPr>
          <w:p w:rsidR="00004AA1" w:rsidRPr="00A94224" w:rsidRDefault="00004AA1" w:rsidP="00004AA1"/>
        </w:tc>
      </w:tr>
    </w:tbl>
    <w:p w:rsidR="00004AA1" w:rsidRPr="00225593" w:rsidRDefault="00004AA1" w:rsidP="00004AA1">
      <w:pPr>
        <w:jc w:val="both"/>
      </w:pPr>
    </w:p>
    <w:p w:rsidR="00004AA1" w:rsidRDefault="00004AA1"/>
    <w:p w:rsidR="00004AA1" w:rsidRDefault="00004AA1"/>
    <w:p w:rsidR="00004AA1" w:rsidRPr="00225593" w:rsidRDefault="00004AA1" w:rsidP="00004AA1">
      <w:pPr>
        <w:ind w:firstLine="709"/>
        <w:jc w:val="center"/>
        <w:rPr>
          <w:b/>
        </w:rPr>
      </w:pPr>
      <w:r w:rsidRPr="00225593">
        <w:rPr>
          <w:b/>
        </w:rPr>
        <w:lastRenderedPageBreak/>
        <w:t>Описание учебно-методического и материально-технического обеспечения образовательного процесса</w:t>
      </w:r>
    </w:p>
    <w:p w:rsidR="00004AA1" w:rsidRPr="00225593" w:rsidRDefault="00004AA1" w:rsidP="00004AA1">
      <w:pPr>
        <w:ind w:firstLine="709"/>
        <w:jc w:val="center"/>
      </w:pPr>
    </w:p>
    <w:p w:rsidR="00004AA1" w:rsidRPr="00225593" w:rsidRDefault="00004AA1" w:rsidP="00004AA1">
      <w:pPr>
        <w:ind w:firstLine="709"/>
        <w:jc w:val="center"/>
      </w:pPr>
      <w:r w:rsidRPr="00225593">
        <w:t>Литература для учителя</w:t>
      </w:r>
    </w:p>
    <w:p w:rsidR="00004AA1" w:rsidRPr="00D21308" w:rsidRDefault="00004AA1" w:rsidP="00004AA1">
      <w:pPr>
        <w:ind w:firstLine="709"/>
        <w:jc w:val="center"/>
        <w:rPr>
          <w:i/>
        </w:rPr>
      </w:pPr>
      <w:r w:rsidRPr="00D21308">
        <w:rPr>
          <w:i/>
        </w:rPr>
        <w:t>Основная литература</w:t>
      </w:r>
    </w:p>
    <w:p w:rsidR="00004AA1" w:rsidRPr="00D21308" w:rsidRDefault="00004AA1" w:rsidP="00004AA1">
      <w:pPr>
        <w:numPr>
          <w:ilvl w:val="0"/>
          <w:numId w:val="25"/>
        </w:numPr>
        <w:autoSpaceDE w:val="0"/>
        <w:autoSpaceDN w:val="0"/>
        <w:adjustRightInd w:val="0"/>
        <w:ind w:left="0" w:firstLine="709"/>
        <w:jc w:val="both"/>
      </w:pPr>
      <w:r>
        <w:rPr>
          <w:bCs/>
          <w:iCs/>
        </w:rPr>
        <w:t>Александрова О.М. Русский родной язык. 8 класс: учеб. пособие для общеобразоват</w:t>
      </w:r>
      <w:r>
        <w:rPr>
          <w:bCs/>
          <w:iCs/>
        </w:rPr>
        <w:t>ельных</w:t>
      </w:r>
      <w:r>
        <w:rPr>
          <w:bCs/>
          <w:iCs/>
        </w:rPr>
        <w:t xml:space="preserve"> организаций. – М.: Просвещение, 2019.</w:t>
      </w:r>
    </w:p>
    <w:p w:rsidR="00004AA1" w:rsidRDefault="00004AA1" w:rsidP="00004AA1">
      <w:pPr>
        <w:ind w:firstLine="709"/>
        <w:contextualSpacing/>
        <w:jc w:val="center"/>
        <w:rPr>
          <w:i/>
        </w:rPr>
      </w:pPr>
    </w:p>
    <w:p w:rsidR="00004AA1" w:rsidRDefault="00004AA1" w:rsidP="00004AA1">
      <w:pPr>
        <w:ind w:firstLine="709"/>
        <w:contextualSpacing/>
        <w:jc w:val="center"/>
        <w:rPr>
          <w:i/>
        </w:rPr>
      </w:pPr>
    </w:p>
    <w:p w:rsidR="00004AA1" w:rsidRPr="006F085F" w:rsidRDefault="00004AA1" w:rsidP="00004AA1">
      <w:pPr>
        <w:ind w:firstLine="709"/>
        <w:jc w:val="center"/>
      </w:pPr>
      <w:r>
        <w:t>Литература для обучающихся</w:t>
      </w:r>
    </w:p>
    <w:p w:rsidR="00004AA1" w:rsidRPr="00D21308" w:rsidRDefault="00004AA1" w:rsidP="00004AA1">
      <w:pPr>
        <w:ind w:firstLine="709"/>
        <w:contextualSpacing/>
        <w:jc w:val="center"/>
        <w:rPr>
          <w:i/>
        </w:rPr>
      </w:pPr>
      <w:r w:rsidRPr="00D21308">
        <w:rPr>
          <w:i/>
        </w:rPr>
        <w:t>Основная литература</w:t>
      </w:r>
    </w:p>
    <w:p w:rsidR="00004AA1" w:rsidRPr="006F085F" w:rsidRDefault="00004AA1" w:rsidP="00004AA1">
      <w:pPr>
        <w:pStyle w:val="a5"/>
        <w:numPr>
          <w:ilvl w:val="0"/>
          <w:numId w:val="26"/>
        </w:numPr>
        <w:autoSpaceDE w:val="0"/>
        <w:autoSpaceDN w:val="0"/>
        <w:adjustRightInd w:val="0"/>
        <w:spacing w:after="0" w:line="240" w:lineRule="auto"/>
        <w:ind w:left="0" w:firstLine="709"/>
        <w:jc w:val="both"/>
        <w:rPr>
          <w:rFonts w:ascii="Times New Roman" w:hAnsi="Times New Roman"/>
        </w:rPr>
      </w:pPr>
      <w:r w:rsidRPr="006F085F">
        <w:rPr>
          <w:rFonts w:ascii="Times New Roman" w:hAnsi="Times New Roman"/>
          <w:bCs/>
          <w:iCs/>
        </w:rPr>
        <w:t>Александ</w:t>
      </w:r>
      <w:r>
        <w:rPr>
          <w:rFonts w:ascii="Times New Roman" w:hAnsi="Times New Roman"/>
          <w:bCs/>
          <w:iCs/>
        </w:rPr>
        <w:t>рова О.М. Русский родной язык. 8</w:t>
      </w:r>
      <w:r w:rsidRPr="006F085F">
        <w:rPr>
          <w:rFonts w:ascii="Times New Roman" w:hAnsi="Times New Roman"/>
          <w:bCs/>
          <w:iCs/>
        </w:rPr>
        <w:t xml:space="preserve"> класс: учеб. пособие для </w:t>
      </w:r>
      <w:proofErr w:type="spellStart"/>
      <w:r w:rsidRPr="006F085F">
        <w:rPr>
          <w:rFonts w:ascii="Times New Roman" w:hAnsi="Times New Roman"/>
          <w:bCs/>
          <w:iCs/>
        </w:rPr>
        <w:t>общеобразоват</w:t>
      </w:r>
      <w:proofErr w:type="spellEnd"/>
      <w:r w:rsidRPr="006F085F">
        <w:rPr>
          <w:rFonts w:ascii="Times New Roman" w:hAnsi="Times New Roman"/>
          <w:bCs/>
          <w:iCs/>
        </w:rPr>
        <w:t>. организаций. – М.: Просвещение, 2019.</w:t>
      </w:r>
    </w:p>
    <w:p w:rsidR="00004AA1" w:rsidRDefault="00004AA1" w:rsidP="00004AA1">
      <w:pPr>
        <w:jc w:val="both"/>
        <w:sectPr w:rsidR="00004AA1" w:rsidSect="00AF748C">
          <w:pgSz w:w="11906" w:h="16838"/>
          <w:pgMar w:top="1134" w:right="850" w:bottom="1134" w:left="1701" w:header="708" w:footer="708" w:gutter="0"/>
          <w:cols w:space="708"/>
          <w:docGrid w:linePitch="360"/>
        </w:sectPr>
      </w:pPr>
    </w:p>
    <w:p w:rsidR="00004AA1" w:rsidRDefault="00004AA1"/>
    <w:sectPr w:rsidR="00004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A0B"/>
    <w:multiLevelType w:val="multilevel"/>
    <w:tmpl w:val="AD0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4732C"/>
    <w:multiLevelType w:val="multilevel"/>
    <w:tmpl w:val="5920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21F0"/>
    <w:multiLevelType w:val="multilevel"/>
    <w:tmpl w:val="7E7A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71657"/>
    <w:multiLevelType w:val="multilevel"/>
    <w:tmpl w:val="618A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51B08"/>
    <w:multiLevelType w:val="multilevel"/>
    <w:tmpl w:val="8BD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A2CFE"/>
    <w:multiLevelType w:val="multilevel"/>
    <w:tmpl w:val="917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94053"/>
    <w:multiLevelType w:val="multilevel"/>
    <w:tmpl w:val="CA30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935C9"/>
    <w:multiLevelType w:val="multilevel"/>
    <w:tmpl w:val="174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50EFA"/>
    <w:multiLevelType w:val="multilevel"/>
    <w:tmpl w:val="794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7286B"/>
    <w:multiLevelType w:val="multilevel"/>
    <w:tmpl w:val="97D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6B0AFE"/>
    <w:multiLevelType w:val="hybridMultilevel"/>
    <w:tmpl w:val="5CFC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9741F"/>
    <w:multiLevelType w:val="hybridMultilevel"/>
    <w:tmpl w:val="1EC030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2400F"/>
    <w:multiLevelType w:val="multilevel"/>
    <w:tmpl w:val="71C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72C60"/>
    <w:multiLevelType w:val="multilevel"/>
    <w:tmpl w:val="3A88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4236D"/>
    <w:multiLevelType w:val="multilevel"/>
    <w:tmpl w:val="9C7E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E0CB2"/>
    <w:multiLevelType w:val="multilevel"/>
    <w:tmpl w:val="9658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F3272"/>
    <w:multiLevelType w:val="multilevel"/>
    <w:tmpl w:val="F524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553B9"/>
    <w:multiLevelType w:val="hybridMultilevel"/>
    <w:tmpl w:val="B630DC3A"/>
    <w:lvl w:ilvl="0" w:tplc="0419000F">
      <w:start w:val="1"/>
      <w:numFmt w:val="decimal"/>
      <w:lvlText w:val="%1."/>
      <w:lvlJc w:val="left"/>
      <w:pPr>
        <w:ind w:left="720" w:hanging="360"/>
      </w:pPr>
    </w:lvl>
    <w:lvl w:ilvl="1" w:tplc="C2828C04">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4D401A"/>
    <w:multiLevelType w:val="multilevel"/>
    <w:tmpl w:val="D79A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B1E97"/>
    <w:multiLevelType w:val="multilevel"/>
    <w:tmpl w:val="591A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AF0979"/>
    <w:multiLevelType w:val="multilevel"/>
    <w:tmpl w:val="11A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F025F"/>
    <w:multiLevelType w:val="multilevel"/>
    <w:tmpl w:val="473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6E128F"/>
    <w:multiLevelType w:val="multilevel"/>
    <w:tmpl w:val="73F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E353E"/>
    <w:multiLevelType w:val="multilevel"/>
    <w:tmpl w:val="AEFA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300AA5"/>
    <w:multiLevelType w:val="multilevel"/>
    <w:tmpl w:val="3098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0B1C59"/>
    <w:multiLevelType w:val="hybridMultilevel"/>
    <w:tmpl w:val="6BBC8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7"/>
  </w:num>
  <w:num w:numId="3">
    <w:abstractNumId w:val="6"/>
  </w:num>
  <w:num w:numId="4">
    <w:abstractNumId w:val="13"/>
  </w:num>
  <w:num w:numId="5">
    <w:abstractNumId w:val="20"/>
  </w:num>
  <w:num w:numId="6">
    <w:abstractNumId w:val="0"/>
  </w:num>
  <w:num w:numId="7">
    <w:abstractNumId w:val="8"/>
  </w:num>
  <w:num w:numId="8">
    <w:abstractNumId w:val="21"/>
  </w:num>
  <w:num w:numId="9">
    <w:abstractNumId w:val="12"/>
  </w:num>
  <w:num w:numId="10">
    <w:abstractNumId w:val="14"/>
  </w:num>
  <w:num w:numId="11">
    <w:abstractNumId w:val="22"/>
  </w:num>
  <w:num w:numId="12">
    <w:abstractNumId w:val="16"/>
  </w:num>
  <w:num w:numId="13">
    <w:abstractNumId w:val="1"/>
  </w:num>
  <w:num w:numId="14">
    <w:abstractNumId w:val="24"/>
  </w:num>
  <w:num w:numId="15">
    <w:abstractNumId w:val="5"/>
  </w:num>
  <w:num w:numId="16">
    <w:abstractNumId w:val="4"/>
  </w:num>
  <w:num w:numId="17">
    <w:abstractNumId w:val="3"/>
  </w:num>
  <w:num w:numId="18">
    <w:abstractNumId w:val="19"/>
  </w:num>
  <w:num w:numId="19">
    <w:abstractNumId w:val="15"/>
  </w:num>
  <w:num w:numId="20">
    <w:abstractNumId w:val="9"/>
  </w:num>
  <w:num w:numId="21">
    <w:abstractNumId w:val="23"/>
  </w:num>
  <w:num w:numId="22">
    <w:abstractNumId w:val="2"/>
  </w:num>
  <w:num w:numId="23">
    <w:abstractNumId w:val="17"/>
  </w:num>
  <w:num w:numId="24">
    <w:abstractNumId w:val="11"/>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58"/>
    <w:rsid w:val="00004AA1"/>
    <w:rsid w:val="00571958"/>
    <w:rsid w:val="00AB7A3C"/>
    <w:rsid w:val="00AE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8566A-5DBE-4A14-B882-91CFCF48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AA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04AA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04AA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AA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4A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4AA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04AA1"/>
    <w:pPr>
      <w:spacing w:before="100" w:beforeAutospacing="1" w:after="100" w:afterAutospacing="1"/>
    </w:pPr>
  </w:style>
  <w:style w:type="paragraph" w:styleId="a5">
    <w:name w:val="List Paragraph"/>
    <w:basedOn w:val="a"/>
    <w:uiPriority w:val="34"/>
    <w:qFormat/>
    <w:rsid w:val="00004AA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04A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63218">
      <w:bodyDiv w:val="1"/>
      <w:marLeft w:val="0"/>
      <w:marRight w:val="0"/>
      <w:marTop w:val="0"/>
      <w:marBottom w:val="0"/>
      <w:divBdr>
        <w:top w:val="none" w:sz="0" w:space="0" w:color="auto"/>
        <w:left w:val="none" w:sz="0" w:space="0" w:color="auto"/>
        <w:bottom w:val="none" w:sz="0" w:space="0" w:color="auto"/>
        <w:right w:val="none" w:sz="0" w:space="0" w:color="auto"/>
      </w:divBdr>
    </w:div>
    <w:div w:id="601955174">
      <w:bodyDiv w:val="1"/>
      <w:marLeft w:val="0"/>
      <w:marRight w:val="0"/>
      <w:marTop w:val="0"/>
      <w:marBottom w:val="0"/>
      <w:divBdr>
        <w:top w:val="none" w:sz="0" w:space="0" w:color="auto"/>
        <w:left w:val="none" w:sz="0" w:space="0" w:color="auto"/>
        <w:bottom w:val="none" w:sz="0" w:space="0" w:color="auto"/>
        <w:right w:val="none" w:sz="0" w:space="0" w:color="auto"/>
      </w:divBdr>
      <w:divsChild>
        <w:div w:id="1636452385">
          <w:marLeft w:val="0"/>
          <w:marRight w:val="0"/>
          <w:marTop w:val="567"/>
          <w:marBottom w:val="567"/>
          <w:divBdr>
            <w:top w:val="none" w:sz="0" w:space="0" w:color="auto"/>
            <w:left w:val="none" w:sz="0" w:space="0" w:color="auto"/>
            <w:bottom w:val="none" w:sz="0" w:space="0" w:color="auto"/>
            <w:right w:val="none" w:sz="0" w:space="0" w:color="auto"/>
          </w:divBdr>
          <w:divsChild>
            <w:div w:id="1488010757">
              <w:marLeft w:val="0"/>
              <w:marRight w:val="0"/>
              <w:marTop w:val="0"/>
              <w:marBottom w:val="0"/>
              <w:divBdr>
                <w:top w:val="none" w:sz="0" w:space="0" w:color="auto"/>
                <w:left w:val="none" w:sz="0" w:space="0" w:color="auto"/>
                <w:bottom w:val="none" w:sz="0" w:space="0" w:color="auto"/>
                <w:right w:val="none" w:sz="0" w:space="0" w:color="auto"/>
              </w:divBdr>
            </w:div>
            <w:div w:id="1869833434">
              <w:marLeft w:val="0"/>
              <w:marRight w:val="0"/>
              <w:marTop w:val="0"/>
              <w:marBottom w:val="0"/>
              <w:divBdr>
                <w:top w:val="none" w:sz="0" w:space="0" w:color="auto"/>
                <w:left w:val="none" w:sz="0" w:space="0" w:color="auto"/>
                <w:bottom w:val="none" w:sz="0" w:space="0" w:color="auto"/>
                <w:right w:val="none" w:sz="0" w:space="0" w:color="auto"/>
              </w:divBdr>
            </w:div>
            <w:div w:id="402879280">
              <w:marLeft w:val="0"/>
              <w:marRight w:val="0"/>
              <w:marTop w:val="0"/>
              <w:marBottom w:val="0"/>
              <w:divBdr>
                <w:top w:val="none" w:sz="0" w:space="0" w:color="auto"/>
                <w:left w:val="none" w:sz="0" w:space="0" w:color="auto"/>
                <w:bottom w:val="none" w:sz="0" w:space="0" w:color="auto"/>
                <w:right w:val="none" w:sz="0" w:space="0" w:color="auto"/>
              </w:divBdr>
            </w:div>
            <w:div w:id="716587140">
              <w:marLeft w:val="0"/>
              <w:marRight w:val="0"/>
              <w:marTop w:val="0"/>
              <w:marBottom w:val="0"/>
              <w:divBdr>
                <w:top w:val="none" w:sz="0" w:space="0" w:color="auto"/>
                <w:left w:val="none" w:sz="0" w:space="0" w:color="auto"/>
                <w:bottom w:val="none" w:sz="0" w:space="0" w:color="auto"/>
                <w:right w:val="none" w:sz="0" w:space="0" w:color="auto"/>
              </w:divBdr>
            </w:div>
            <w:div w:id="426774862">
              <w:marLeft w:val="0"/>
              <w:marRight w:val="0"/>
              <w:marTop w:val="0"/>
              <w:marBottom w:val="0"/>
              <w:divBdr>
                <w:top w:val="none" w:sz="0" w:space="0" w:color="auto"/>
                <w:left w:val="none" w:sz="0" w:space="0" w:color="auto"/>
                <w:bottom w:val="none" w:sz="0" w:space="0" w:color="auto"/>
                <w:right w:val="none" w:sz="0" w:space="0" w:color="auto"/>
              </w:divBdr>
            </w:div>
            <w:div w:id="2080903222">
              <w:marLeft w:val="0"/>
              <w:marRight w:val="0"/>
              <w:marTop w:val="0"/>
              <w:marBottom w:val="0"/>
              <w:divBdr>
                <w:top w:val="none" w:sz="0" w:space="0" w:color="auto"/>
                <w:left w:val="none" w:sz="0" w:space="0" w:color="auto"/>
                <w:bottom w:val="none" w:sz="0" w:space="0" w:color="auto"/>
                <w:right w:val="none" w:sz="0" w:space="0" w:color="auto"/>
              </w:divBdr>
            </w:div>
            <w:div w:id="1673099166">
              <w:marLeft w:val="0"/>
              <w:marRight w:val="0"/>
              <w:marTop w:val="0"/>
              <w:marBottom w:val="0"/>
              <w:divBdr>
                <w:top w:val="none" w:sz="0" w:space="0" w:color="auto"/>
                <w:left w:val="none" w:sz="0" w:space="0" w:color="auto"/>
                <w:bottom w:val="none" w:sz="0" w:space="0" w:color="auto"/>
                <w:right w:val="none" w:sz="0" w:space="0" w:color="auto"/>
              </w:divBdr>
            </w:div>
            <w:div w:id="26957202">
              <w:marLeft w:val="0"/>
              <w:marRight w:val="0"/>
              <w:marTop w:val="0"/>
              <w:marBottom w:val="0"/>
              <w:divBdr>
                <w:top w:val="none" w:sz="0" w:space="0" w:color="auto"/>
                <w:left w:val="none" w:sz="0" w:space="0" w:color="auto"/>
                <w:bottom w:val="none" w:sz="0" w:space="0" w:color="auto"/>
                <w:right w:val="none" w:sz="0" w:space="0" w:color="auto"/>
              </w:divBdr>
            </w:div>
            <w:div w:id="918829845">
              <w:marLeft w:val="0"/>
              <w:marRight w:val="0"/>
              <w:marTop w:val="0"/>
              <w:marBottom w:val="0"/>
              <w:divBdr>
                <w:top w:val="none" w:sz="0" w:space="0" w:color="auto"/>
                <w:left w:val="none" w:sz="0" w:space="0" w:color="auto"/>
                <w:bottom w:val="none" w:sz="0" w:space="0" w:color="auto"/>
                <w:right w:val="none" w:sz="0" w:space="0" w:color="auto"/>
              </w:divBdr>
            </w:div>
            <w:div w:id="569535129">
              <w:marLeft w:val="0"/>
              <w:marRight w:val="0"/>
              <w:marTop w:val="0"/>
              <w:marBottom w:val="0"/>
              <w:divBdr>
                <w:top w:val="none" w:sz="0" w:space="0" w:color="auto"/>
                <w:left w:val="none" w:sz="0" w:space="0" w:color="auto"/>
                <w:bottom w:val="none" w:sz="0" w:space="0" w:color="auto"/>
                <w:right w:val="none" w:sz="0" w:space="0" w:color="auto"/>
              </w:divBdr>
            </w:div>
            <w:div w:id="695809543">
              <w:marLeft w:val="0"/>
              <w:marRight w:val="0"/>
              <w:marTop w:val="0"/>
              <w:marBottom w:val="0"/>
              <w:divBdr>
                <w:top w:val="none" w:sz="0" w:space="0" w:color="auto"/>
                <w:left w:val="none" w:sz="0" w:space="0" w:color="auto"/>
                <w:bottom w:val="none" w:sz="0" w:space="0" w:color="auto"/>
                <w:right w:val="none" w:sz="0" w:space="0" w:color="auto"/>
              </w:divBdr>
            </w:div>
            <w:div w:id="1154174928">
              <w:marLeft w:val="0"/>
              <w:marRight w:val="0"/>
              <w:marTop w:val="0"/>
              <w:marBottom w:val="0"/>
              <w:divBdr>
                <w:top w:val="none" w:sz="0" w:space="0" w:color="auto"/>
                <w:left w:val="none" w:sz="0" w:space="0" w:color="auto"/>
                <w:bottom w:val="none" w:sz="0" w:space="0" w:color="auto"/>
                <w:right w:val="none" w:sz="0" w:space="0" w:color="auto"/>
              </w:divBdr>
            </w:div>
            <w:div w:id="51393285">
              <w:marLeft w:val="0"/>
              <w:marRight w:val="0"/>
              <w:marTop w:val="0"/>
              <w:marBottom w:val="0"/>
              <w:divBdr>
                <w:top w:val="none" w:sz="0" w:space="0" w:color="auto"/>
                <w:left w:val="none" w:sz="0" w:space="0" w:color="auto"/>
                <w:bottom w:val="none" w:sz="0" w:space="0" w:color="auto"/>
                <w:right w:val="none" w:sz="0" w:space="0" w:color="auto"/>
              </w:divBdr>
            </w:div>
            <w:div w:id="1454249803">
              <w:marLeft w:val="0"/>
              <w:marRight w:val="0"/>
              <w:marTop w:val="0"/>
              <w:marBottom w:val="0"/>
              <w:divBdr>
                <w:top w:val="none" w:sz="0" w:space="0" w:color="auto"/>
                <w:left w:val="none" w:sz="0" w:space="0" w:color="auto"/>
                <w:bottom w:val="none" w:sz="0" w:space="0" w:color="auto"/>
                <w:right w:val="none" w:sz="0" w:space="0" w:color="auto"/>
              </w:divBdr>
            </w:div>
            <w:div w:id="389115145">
              <w:marLeft w:val="0"/>
              <w:marRight w:val="0"/>
              <w:marTop w:val="0"/>
              <w:marBottom w:val="0"/>
              <w:divBdr>
                <w:top w:val="none" w:sz="0" w:space="0" w:color="auto"/>
                <w:left w:val="none" w:sz="0" w:space="0" w:color="auto"/>
                <w:bottom w:val="none" w:sz="0" w:space="0" w:color="auto"/>
                <w:right w:val="none" w:sz="0" w:space="0" w:color="auto"/>
              </w:divBdr>
            </w:div>
            <w:div w:id="140582428">
              <w:marLeft w:val="0"/>
              <w:marRight w:val="0"/>
              <w:marTop w:val="0"/>
              <w:marBottom w:val="0"/>
              <w:divBdr>
                <w:top w:val="none" w:sz="0" w:space="0" w:color="auto"/>
                <w:left w:val="none" w:sz="0" w:space="0" w:color="auto"/>
                <w:bottom w:val="none" w:sz="0" w:space="0" w:color="auto"/>
                <w:right w:val="none" w:sz="0" w:space="0" w:color="auto"/>
              </w:divBdr>
            </w:div>
            <w:div w:id="904527945">
              <w:marLeft w:val="0"/>
              <w:marRight w:val="0"/>
              <w:marTop w:val="0"/>
              <w:marBottom w:val="0"/>
              <w:divBdr>
                <w:top w:val="none" w:sz="0" w:space="0" w:color="auto"/>
                <w:left w:val="none" w:sz="0" w:space="0" w:color="auto"/>
                <w:bottom w:val="none" w:sz="0" w:space="0" w:color="auto"/>
                <w:right w:val="none" w:sz="0" w:space="0" w:color="auto"/>
              </w:divBdr>
            </w:div>
            <w:div w:id="1190147518">
              <w:marLeft w:val="0"/>
              <w:marRight w:val="0"/>
              <w:marTop w:val="0"/>
              <w:marBottom w:val="0"/>
              <w:divBdr>
                <w:top w:val="none" w:sz="0" w:space="0" w:color="auto"/>
                <w:left w:val="none" w:sz="0" w:space="0" w:color="auto"/>
                <w:bottom w:val="none" w:sz="0" w:space="0" w:color="auto"/>
                <w:right w:val="none" w:sz="0" w:space="0" w:color="auto"/>
              </w:divBdr>
              <w:divsChild>
                <w:div w:id="18023074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43333263">
          <w:marLeft w:val="0"/>
          <w:marRight w:val="0"/>
          <w:marTop w:val="567"/>
          <w:marBottom w:val="567"/>
          <w:divBdr>
            <w:top w:val="none" w:sz="0" w:space="0" w:color="auto"/>
            <w:left w:val="none" w:sz="0" w:space="0" w:color="auto"/>
            <w:bottom w:val="none" w:sz="0" w:space="0" w:color="auto"/>
            <w:right w:val="none" w:sz="0" w:space="0" w:color="auto"/>
          </w:divBdr>
          <w:divsChild>
            <w:div w:id="725646946">
              <w:marLeft w:val="0"/>
              <w:marRight w:val="0"/>
              <w:marTop w:val="0"/>
              <w:marBottom w:val="0"/>
              <w:divBdr>
                <w:top w:val="none" w:sz="0" w:space="0" w:color="auto"/>
                <w:left w:val="none" w:sz="0" w:space="0" w:color="auto"/>
                <w:bottom w:val="none" w:sz="0" w:space="0" w:color="auto"/>
                <w:right w:val="none" w:sz="0" w:space="0" w:color="auto"/>
              </w:divBdr>
            </w:div>
            <w:div w:id="555354231">
              <w:marLeft w:val="0"/>
              <w:marRight w:val="0"/>
              <w:marTop w:val="0"/>
              <w:marBottom w:val="0"/>
              <w:divBdr>
                <w:top w:val="none" w:sz="0" w:space="0" w:color="auto"/>
                <w:left w:val="none" w:sz="0" w:space="0" w:color="auto"/>
                <w:bottom w:val="none" w:sz="0" w:space="0" w:color="auto"/>
                <w:right w:val="none" w:sz="0" w:space="0" w:color="auto"/>
              </w:divBdr>
            </w:div>
            <w:div w:id="968439065">
              <w:marLeft w:val="0"/>
              <w:marRight w:val="0"/>
              <w:marTop w:val="0"/>
              <w:marBottom w:val="0"/>
              <w:divBdr>
                <w:top w:val="none" w:sz="0" w:space="0" w:color="auto"/>
                <w:left w:val="none" w:sz="0" w:space="0" w:color="auto"/>
                <w:bottom w:val="none" w:sz="0" w:space="0" w:color="auto"/>
                <w:right w:val="none" w:sz="0" w:space="0" w:color="auto"/>
              </w:divBdr>
            </w:div>
            <w:div w:id="118569154">
              <w:marLeft w:val="0"/>
              <w:marRight w:val="0"/>
              <w:marTop w:val="0"/>
              <w:marBottom w:val="0"/>
              <w:divBdr>
                <w:top w:val="none" w:sz="0" w:space="0" w:color="auto"/>
                <w:left w:val="none" w:sz="0" w:space="0" w:color="auto"/>
                <w:bottom w:val="none" w:sz="0" w:space="0" w:color="auto"/>
                <w:right w:val="none" w:sz="0" w:space="0" w:color="auto"/>
              </w:divBdr>
            </w:div>
            <w:div w:id="16809936">
              <w:marLeft w:val="0"/>
              <w:marRight w:val="0"/>
              <w:marTop w:val="0"/>
              <w:marBottom w:val="0"/>
              <w:divBdr>
                <w:top w:val="none" w:sz="0" w:space="0" w:color="auto"/>
                <w:left w:val="none" w:sz="0" w:space="0" w:color="auto"/>
                <w:bottom w:val="none" w:sz="0" w:space="0" w:color="auto"/>
                <w:right w:val="none" w:sz="0" w:space="0" w:color="auto"/>
              </w:divBdr>
            </w:div>
            <w:div w:id="2136898990">
              <w:marLeft w:val="0"/>
              <w:marRight w:val="0"/>
              <w:marTop w:val="0"/>
              <w:marBottom w:val="0"/>
              <w:divBdr>
                <w:top w:val="none" w:sz="0" w:space="0" w:color="auto"/>
                <w:left w:val="none" w:sz="0" w:space="0" w:color="auto"/>
                <w:bottom w:val="none" w:sz="0" w:space="0" w:color="auto"/>
                <w:right w:val="none" w:sz="0" w:space="0" w:color="auto"/>
              </w:divBdr>
            </w:div>
            <w:div w:id="614680841">
              <w:marLeft w:val="0"/>
              <w:marRight w:val="0"/>
              <w:marTop w:val="0"/>
              <w:marBottom w:val="0"/>
              <w:divBdr>
                <w:top w:val="none" w:sz="0" w:space="0" w:color="auto"/>
                <w:left w:val="none" w:sz="0" w:space="0" w:color="auto"/>
                <w:bottom w:val="none" w:sz="0" w:space="0" w:color="auto"/>
                <w:right w:val="none" w:sz="0" w:space="0" w:color="auto"/>
              </w:divBdr>
            </w:div>
            <w:div w:id="1900827212">
              <w:marLeft w:val="0"/>
              <w:marRight w:val="0"/>
              <w:marTop w:val="0"/>
              <w:marBottom w:val="0"/>
              <w:divBdr>
                <w:top w:val="none" w:sz="0" w:space="0" w:color="auto"/>
                <w:left w:val="none" w:sz="0" w:space="0" w:color="auto"/>
                <w:bottom w:val="none" w:sz="0" w:space="0" w:color="auto"/>
                <w:right w:val="none" w:sz="0" w:space="0" w:color="auto"/>
              </w:divBdr>
            </w:div>
            <w:div w:id="1060831288">
              <w:marLeft w:val="0"/>
              <w:marRight w:val="0"/>
              <w:marTop w:val="0"/>
              <w:marBottom w:val="0"/>
              <w:divBdr>
                <w:top w:val="none" w:sz="0" w:space="0" w:color="auto"/>
                <w:left w:val="none" w:sz="0" w:space="0" w:color="auto"/>
                <w:bottom w:val="none" w:sz="0" w:space="0" w:color="auto"/>
                <w:right w:val="none" w:sz="0" w:space="0" w:color="auto"/>
              </w:divBdr>
            </w:div>
            <w:div w:id="2132703939">
              <w:marLeft w:val="0"/>
              <w:marRight w:val="0"/>
              <w:marTop w:val="0"/>
              <w:marBottom w:val="0"/>
              <w:divBdr>
                <w:top w:val="none" w:sz="0" w:space="0" w:color="auto"/>
                <w:left w:val="none" w:sz="0" w:space="0" w:color="auto"/>
                <w:bottom w:val="none" w:sz="0" w:space="0" w:color="auto"/>
                <w:right w:val="none" w:sz="0" w:space="0" w:color="auto"/>
              </w:divBdr>
            </w:div>
            <w:div w:id="1200360513">
              <w:marLeft w:val="0"/>
              <w:marRight w:val="0"/>
              <w:marTop w:val="0"/>
              <w:marBottom w:val="0"/>
              <w:divBdr>
                <w:top w:val="none" w:sz="0" w:space="0" w:color="auto"/>
                <w:left w:val="none" w:sz="0" w:space="0" w:color="auto"/>
                <w:bottom w:val="none" w:sz="0" w:space="0" w:color="auto"/>
                <w:right w:val="none" w:sz="0" w:space="0" w:color="auto"/>
              </w:divBdr>
            </w:div>
            <w:div w:id="714549981">
              <w:marLeft w:val="0"/>
              <w:marRight w:val="0"/>
              <w:marTop w:val="0"/>
              <w:marBottom w:val="0"/>
              <w:divBdr>
                <w:top w:val="none" w:sz="0" w:space="0" w:color="auto"/>
                <w:left w:val="none" w:sz="0" w:space="0" w:color="auto"/>
                <w:bottom w:val="none" w:sz="0" w:space="0" w:color="auto"/>
                <w:right w:val="none" w:sz="0" w:space="0" w:color="auto"/>
              </w:divBdr>
            </w:div>
            <w:div w:id="119417060">
              <w:marLeft w:val="0"/>
              <w:marRight w:val="0"/>
              <w:marTop w:val="0"/>
              <w:marBottom w:val="0"/>
              <w:divBdr>
                <w:top w:val="none" w:sz="0" w:space="0" w:color="auto"/>
                <w:left w:val="none" w:sz="0" w:space="0" w:color="auto"/>
                <w:bottom w:val="none" w:sz="0" w:space="0" w:color="auto"/>
                <w:right w:val="none" w:sz="0" w:space="0" w:color="auto"/>
              </w:divBdr>
            </w:div>
            <w:div w:id="1279919061">
              <w:marLeft w:val="0"/>
              <w:marRight w:val="0"/>
              <w:marTop w:val="0"/>
              <w:marBottom w:val="0"/>
              <w:divBdr>
                <w:top w:val="none" w:sz="0" w:space="0" w:color="auto"/>
                <w:left w:val="none" w:sz="0" w:space="0" w:color="auto"/>
                <w:bottom w:val="none" w:sz="0" w:space="0" w:color="auto"/>
                <w:right w:val="none" w:sz="0" w:space="0" w:color="auto"/>
              </w:divBdr>
            </w:div>
            <w:div w:id="199703680">
              <w:marLeft w:val="0"/>
              <w:marRight w:val="0"/>
              <w:marTop w:val="0"/>
              <w:marBottom w:val="0"/>
              <w:divBdr>
                <w:top w:val="none" w:sz="0" w:space="0" w:color="auto"/>
                <w:left w:val="none" w:sz="0" w:space="0" w:color="auto"/>
                <w:bottom w:val="none" w:sz="0" w:space="0" w:color="auto"/>
                <w:right w:val="none" w:sz="0" w:space="0" w:color="auto"/>
              </w:divBdr>
            </w:div>
            <w:div w:id="88015121">
              <w:marLeft w:val="0"/>
              <w:marRight w:val="0"/>
              <w:marTop w:val="0"/>
              <w:marBottom w:val="0"/>
              <w:divBdr>
                <w:top w:val="none" w:sz="0" w:space="0" w:color="auto"/>
                <w:left w:val="none" w:sz="0" w:space="0" w:color="auto"/>
                <w:bottom w:val="none" w:sz="0" w:space="0" w:color="auto"/>
                <w:right w:val="none" w:sz="0" w:space="0" w:color="auto"/>
              </w:divBdr>
            </w:div>
            <w:div w:id="2003963951">
              <w:marLeft w:val="0"/>
              <w:marRight w:val="0"/>
              <w:marTop w:val="0"/>
              <w:marBottom w:val="0"/>
              <w:divBdr>
                <w:top w:val="none" w:sz="0" w:space="0" w:color="auto"/>
                <w:left w:val="none" w:sz="0" w:space="0" w:color="auto"/>
                <w:bottom w:val="none" w:sz="0" w:space="0" w:color="auto"/>
                <w:right w:val="none" w:sz="0" w:space="0" w:color="auto"/>
              </w:divBdr>
            </w:div>
            <w:div w:id="1687366125">
              <w:marLeft w:val="0"/>
              <w:marRight w:val="0"/>
              <w:marTop w:val="0"/>
              <w:marBottom w:val="0"/>
              <w:divBdr>
                <w:top w:val="none" w:sz="0" w:space="0" w:color="auto"/>
                <w:left w:val="none" w:sz="0" w:space="0" w:color="auto"/>
                <w:bottom w:val="none" w:sz="0" w:space="0" w:color="auto"/>
                <w:right w:val="none" w:sz="0" w:space="0" w:color="auto"/>
              </w:divBdr>
            </w:div>
            <w:div w:id="2020085470">
              <w:marLeft w:val="0"/>
              <w:marRight w:val="0"/>
              <w:marTop w:val="0"/>
              <w:marBottom w:val="0"/>
              <w:divBdr>
                <w:top w:val="none" w:sz="0" w:space="0" w:color="auto"/>
                <w:left w:val="none" w:sz="0" w:space="0" w:color="auto"/>
                <w:bottom w:val="none" w:sz="0" w:space="0" w:color="auto"/>
                <w:right w:val="none" w:sz="0" w:space="0" w:color="auto"/>
              </w:divBdr>
            </w:div>
            <w:div w:id="2009282102">
              <w:marLeft w:val="0"/>
              <w:marRight w:val="0"/>
              <w:marTop w:val="0"/>
              <w:marBottom w:val="0"/>
              <w:divBdr>
                <w:top w:val="none" w:sz="0" w:space="0" w:color="auto"/>
                <w:left w:val="none" w:sz="0" w:space="0" w:color="auto"/>
                <w:bottom w:val="none" w:sz="0" w:space="0" w:color="auto"/>
                <w:right w:val="none" w:sz="0" w:space="0" w:color="auto"/>
              </w:divBdr>
            </w:div>
          </w:divsChild>
        </w:div>
        <w:div w:id="83234347">
          <w:marLeft w:val="0"/>
          <w:marRight w:val="0"/>
          <w:marTop w:val="567"/>
          <w:marBottom w:val="567"/>
          <w:divBdr>
            <w:top w:val="none" w:sz="0" w:space="0" w:color="auto"/>
            <w:left w:val="none" w:sz="0" w:space="0" w:color="auto"/>
            <w:bottom w:val="none" w:sz="0" w:space="0" w:color="auto"/>
            <w:right w:val="none" w:sz="0" w:space="0" w:color="auto"/>
          </w:divBdr>
          <w:divsChild>
            <w:div w:id="2120760541">
              <w:marLeft w:val="0"/>
              <w:marRight w:val="0"/>
              <w:marTop w:val="0"/>
              <w:marBottom w:val="0"/>
              <w:divBdr>
                <w:top w:val="none" w:sz="0" w:space="0" w:color="auto"/>
                <w:left w:val="none" w:sz="0" w:space="0" w:color="auto"/>
                <w:bottom w:val="none" w:sz="0" w:space="0" w:color="auto"/>
                <w:right w:val="none" w:sz="0" w:space="0" w:color="auto"/>
              </w:divBdr>
            </w:div>
            <w:div w:id="1986857594">
              <w:marLeft w:val="0"/>
              <w:marRight w:val="0"/>
              <w:marTop w:val="0"/>
              <w:marBottom w:val="0"/>
              <w:divBdr>
                <w:top w:val="none" w:sz="0" w:space="0" w:color="auto"/>
                <w:left w:val="none" w:sz="0" w:space="0" w:color="auto"/>
                <w:bottom w:val="none" w:sz="0" w:space="0" w:color="auto"/>
                <w:right w:val="none" w:sz="0" w:space="0" w:color="auto"/>
              </w:divBdr>
            </w:div>
            <w:div w:id="2105831999">
              <w:marLeft w:val="0"/>
              <w:marRight w:val="0"/>
              <w:marTop w:val="0"/>
              <w:marBottom w:val="0"/>
              <w:divBdr>
                <w:top w:val="none" w:sz="0" w:space="0" w:color="auto"/>
                <w:left w:val="none" w:sz="0" w:space="0" w:color="auto"/>
                <w:bottom w:val="none" w:sz="0" w:space="0" w:color="auto"/>
                <w:right w:val="none" w:sz="0" w:space="0" w:color="auto"/>
              </w:divBdr>
            </w:div>
            <w:div w:id="68579931">
              <w:marLeft w:val="0"/>
              <w:marRight w:val="0"/>
              <w:marTop w:val="0"/>
              <w:marBottom w:val="0"/>
              <w:divBdr>
                <w:top w:val="none" w:sz="0" w:space="0" w:color="auto"/>
                <w:left w:val="none" w:sz="0" w:space="0" w:color="auto"/>
                <w:bottom w:val="none" w:sz="0" w:space="0" w:color="auto"/>
                <w:right w:val="none" w:sz="0" w:space="0" w:color="auto"/>
              </w:divBdr>
            </w:div>
            <w:div w:id="678888953">
              <w:marLeft w:val="0"/>
              <w:marRight w:val="0"/>
              <w:marTop w:val="0"/>
              <w:marBottom w:val="0"/>
              <w:divBdr>
                <w:top w:val="none" w:sz="0" w:space="0" w:color="auto"/>
                <w:left w:val="none" w:sz="0" w:space="0" w:color="auto"/>
                <w:bottom w:val="none" w:sz="0" w:space="0" w:color="auto"/>
                <w:right w:val="none" w:sz="0" w:space="0" w:color="auto"/>
              </w:divBdr>
            </w:div>
            <w:div w:id="408233978">
              <w:marLeft w:val="0"/>
              <w:marRight w:val="0"/>
              <w:marTop w:val="0"/>
              <w:marBottom w:val="0"/>
              <w:divBdr>
                <w:top w:val="none" w:sz="0" w:space="0" w:color="auto"/>
                <w:left w:val="none" w:sz="0" w:space="0" w:color="auto"/>
                <w:bottom w:val="none" w:sz="0" w:space="0" w:color="auto"/>
                <w:right w:val="none" w:sz="0" w:space="0" w:color="auto"/>
              </w:divBdr>
            </w:div>
            <w:div w:id="354304926">
              <w:marLeft w:val="0"/>
              <w:marRight w:val="0"/>
              <w:marTop w:val="0"/>
              <w:marBottom w:val="0"/>
              <w:divBdr>
                <w:top w:val="none" w:sz="0" w:space="0" w:color="auto"/>
                <w:left w:val="none" w:sz="0" w:space="0" w:color="auto"/>
                <w:bottom w:val="none" w:sz="0" w:space="0" w:color="auto"/>
                <w:right w:val="none" w:sz="0" w:space="0" w:color="auto"/>
              </w:divBdr>
            </w:div>
            <w:div w:id="492646291">
              <w:marLeft w:val="0"/>
              <w:marRight w:val="0"/>
              <w:marTop w:val="0"/>
              <w:marBottom w:val="0"/>
              <w:divBdr>
                <w:top w:val="none" w:sz="0" w:space="0" w:color="auto"/>
                <w:left w:val="none" w:sz="0" w:space="0" w:color="auto"/>
                <w:bottom w:val="none" w:sz="0" w:space="0" w:color="auto"/>
                <w:right w:val="none" w:sz="0" w:space="0" w:color="auto"/>
              </w:divBdr>
            </w:div>
            <w:div w:id="881483080">
              <w:marLeft w:val="0"/>
              <w:marRight w:val="0"/>
              <w:marTop w:val="0"/>
              <w:marBottom w:val="0"/>
              <w:divBdr>
                <w:top w:val="none" w:sz="0" w:space="0" w:color="auto"/>
                <w:left w:val="none" w:sz="0" w:space="0" w:color="auto"/>
                <w:bottom w:val="none" w:sz="0" w:space="0" w:color="auto"/>
                <w:right w:val="none" w:sz="0" w:space="0" w:color="auto"/>
              </w:divBdr>
            </w:div>
            <w:div w:id="850996586">
              <w:marLeft w:val="0"/>
              <w:marRight w:val="0"/>
              <w:marTop w:val="0"/>
              <w:marBottom w:val="0"/>
              <w:divBdr>
                <w:top w:val="none" w:sz="0" w:space="0" w:color="auto"/>
                <w:left w:val="none" w:sz="0" w:space="0" w:color="auto"/>
                <w:bottom w:val="none" w:sz="0" w:space="0" w:color="auto"/>
                <w:right w:val="none" w:sz="0" w:space="0" w:color="auto"/>
              </w:divBdr>
            </w:div>
            <w:div w:id="1165437442">
              <w:marLeft w:val="0"/>
              <w:marRight w:val="0"/>
              <w:marTop w:val="0"/>
              <w:marBottom w:val="0"/>
              <w:divBdr>
                <w:top w:val="none" w:sz="0" w:space="0" w:color="auto"/>
                <w:left w:val="none" w:sz="0" w:space="0" w:color="auto"/>
                <w:bottom w:val="none" w:sz="0" w:space="0" w:color="auto"/>
                <w:right w:val="none" w:sz="0" w:space="0" w:color="auto"/>
              </w:divBdr>
            </w:div>
            <w:div w:id="528955796">
              <w:marLeft w:val="0"/>
              <w:marRight w:val="0"/>
              <w:marTop w:val="0"/>
              <w:marBottom w:val="0"/>
              <w:divBdr>
                <w:top w:val="none" w:sz="0" w:space="0" w:color="auto"/>
                <w:left w:val="none" w:sz="0" w:space="0" w:color="auto"/>
                <w:bottom w:val="none" w:sz="0" w:space="0" w:color="auto"/>
                <w:right w:val="none" w:sz="0" w:space="0" w:color="auto"/>
              </w:divBdr>
            </w:div>
            <w:div w:id="61683163">
              <w:marLeft w:val="0"/>
              <w:marRight w:val="0"/>
              <w:marTop w:val="0"/>
              <w:marBottom w:val="0"/>
              <w:divBdr>
                <w:top w:val="none" w:sz="0" w:space="0" w:color="auto"/>
                <w:left w:val="none" w:sz="0" w:space="0" w:color="auto"/>
                <w:bottom w:val="none" w:sz="0" w:space="0" w:color="auto"/>
                <w:right w:val="none" w:sz="0" w:space="0" w:color="auto"/>
              </w:divBdr>
            </w:div>
            <w:div w:id="939873096">
              <w:marLeft w:val="0"/>
              <w:marRight w:val="0"/>
              <w:marTop w:val="0"/>
              <w:marBottom w:val="0"/>
              <w:divBdr>
                <w:top w:val="none" w:sz="0" w:space="0" w:color="auto"/>
                <w:left w:val="none" w:sz="0" w:space="0" w:color="auto"/>
                <w:bottom w:val="none" w:sz="0" w:space="0" w:color="auto"/>
                <w:right w:val="none" w:sz="0" w:space="0" w:color="auto"/>
              </w:divBdr>
            </w:div>
            <w:div w:id="1155292130">
              <w:marLeft w:val="0"/>
              <w:marRight w:val="0"/>
              <w:marTop w:val="0"/>
              <w:marBottom w:val="0"/>
              <w:divBdr>
                <w:top w:val="none" w:sz="0" w:space="0" w:color="auto"/>
                <w:left w:val="none" w:sz="0" w:space="0" w:color="auto"/>
                <w:bottom w:val="none" w:sz="0" w:space="0" w:color="auto"/>
                <w:right w:val="none" w:sz="0" w:space="0" w:color="auto"/>
              </w:divBdr>
            </w:div>
            <w:div w:id="265425025">
              <w:marLeft w:val="0"/>
              <w:marRight w:val="0"/>
              <w:marTop w:val="0"/>
              <w:marBottom w:val="0"/>
              <w:divBdr>
                <w:top w:val="none" w:sz="0" w:space="0" w:color="auto"/>
                <w:left w:val="none" w:sz="0" w:space="0" w:color="auto"/>
                <w:bottom w:val="none" w:sz="0" w:space="0" w:color="auto"/>
                <w:right w:val="none" w:sz="0" w:space="0" w:color="auto"/>
              </w:divBdr>
            </w:div>
            <w:div w:id="2134976190">
              <w:marLeft w:val="0"/>
              <w:marRight w:val="0"/>
              <w:marTop w:val="0"/>
              <w:marBottom w:val="0"/>
              <w:divBdr>
                <w:top w:val="none" w:sz="0" w:space="0" w:color="auto"/>
                <w:left w:val="none" w:sz="0" w:space="0" w:color="auto"/>
                <w:bottom w:val="none" w:sz="0" w:space="0" w:color="auto"/>
                <w:right w:val="none" w:sz="0" w:space="0" w:color="auto"/>
              </w:divBdr>
            </w:div>
            <w:div w:id="1554542773">
              <w:marLeft w:val="0"/>
              <w:marRight w:val="0"/>
              <w:marTop w:val="0"/>
              <w:marBottom w:val="0"/>
              <w:divBdr>
                <w:top w:val="none" w:sz="0" w:space="0" w:color="auto"/>
                <w:left w:val="none" w:sz="0" w:space="0" w:color="auto"/>
                <w:bottom w:val="none" w:sz="0" w:space="0" w:color="auto"/>
                <w:right w:val="none" w:sz="0" w:space="0" w:color="auto"/>
              </w:divBdr>
            </w:div>
            <w:div w:id="851383047">
              <w:marLeft w:val="0"/>
              <w:marRight w:val="0"/>
              <w:marTop w:val="0"/>
              <w:marBottom w:val="0"/>
              <w:divBdr>
                <w:top w:val="none" w:sz="0" w:space="0" w:color="auto"/>
                <w:left w:val="none" w:sz="0" w:space="0" w:color="auto"/>
                <w:bottom w:val="none" w:sz="0" w:space="0" w:color="auto"/>
                <w:right w:val="none" w:sz="0" w:space="0" w:color="auto"/>
              </w:divBdr>
            </w:div>
            <w:div w:id="109981311">
              <w:marLeft w:val="0"/>
              <w:marRight w:val="0"/>
              <w:marTop w:val="0"/>
              <w:marBottom w:val="0"/>
              <w:divBdr>
                <w:top w:val="none" w:sz="0" w:space="0" w:color="auto"/>
                <w:left w:val="none" w:sz="0" w:space="0" w:color="auto"/>
                <w:bottom w:val="none" w:sz="0" w:space="0" w:color="auto"/>
                <w:right w:val="none" w:sz="0" w:space="0" w:color="auto"/>
              </w:divBdr>
            </w:div>
            <w:div w:id="346173758">
              <w:marLeft w:val="0"/>
              <w:marRight w:val="0"/>
              <w:marTop w:val="0"/>
              <w:marBottom w:val="0"/>
              <w:divBdr>
                <w:top w:val="none" w:sz="0" w:space="0" w:color="auto"/>
                <w:left w:val="none" w:sz="0" w:space="0" w:color="auto"/>
                <w:bottom w:val="none" w:sz="0" w:space="0" w:color="auto"/>
                <w:right w:val="none" w:sz="0" w:space="0" w:color="auto"/>
              </w:divBdr>
            </w:div>
            <w:div w:id="915894682">
              <w:marLeft w:val="0"/>
              <w:marRight w:val="0"/>
              <w:marTop w:val="0"/>
              <w:marBottom w:val="0"/>
              <w:divBdr>
                <w:top w:val="none" w:sz="0" w:space="0" w:color="auto"/>
                <w:left w:val="none" w:sz="0" w:space="0" w:color="auto"/>
                <w:bottom w:val="none" w:sz="0" w:space="0" w:color="auto"/>
                <w:right w:val="none" w:sz="0" w:space="0" w:color="auto"/>
              </w:divBdr>
            </w:div>
            <w:div w:id="1168402591">
              <w:marLeft w:val="0"/>
              <w:marRight w:val="0"/>
              <w:marTop w:val="0"/>
              <w:marBottom w:val="0"/>
              <w:divBdr>
                <w:top w:val="none" w:sz="0" w:space="0" w:color="auto"/>
                <w:left w:val="none" w:sz="0" w:space="0" w:color="auto"/>
                <w:bottom w:val="none" w:sz="0" w:space="0" w:color="auto"/>
                <w:right w:val="none" w:sz="0" w:space="0" w:color="auto"/>
              </w:divBdr>
            </w:div>
            <w:div w:id="1346519987">
              <w:marLeft w:val="0"/>
              <w:marRight w:val="0"/>
              <w:marTop w:val="0"/>
              <w:marBottom w:val="0"/>
              <w:divBdr>
                <w:top w:val="none" w:sz="0" w:space="0" w:color="auto"/>
                <w:left w:val="none" w:sz="0" w:space="0" w:color="auto"/>
                <w:bottom w:val="none" w:sz="0" w:space="0" w:color="auto"/>
                <w:right w:val="none" w:sz="0" w:space="0" w:color="auto"/>
              </w:divBdr>
            </w:div>
            <w:div w:id="1309898131">
              <w:marLeft w:val="0"/>
              <w:marRight w:val="0"/>
              <w:marTop w:val="0"/>
              <w:marBottom w:val="0"/>
              <w:divBdr>
                <w:top w:val="none" w:sz="0" w:space="0" w:color="auto"/>
                <w:left w:val="none" w:sz="0" w:space="0" w:color="auto"/>
                <w:bottom w:val="none" w:sz="0" w:space="0" w:color="auto"/>
                <w:right w:val="none" w:sz="0" w:space="0" w:color="auto"/>
              </w:divBdr>
            </w:div>
            <w:div w:id="953973919">
              <w:marLeft w:val="0"/>
              <w:marRight w:val="0"/>
              <w:marTop w:val="0"/>
              <w:marBottom w:val="0"/>
              <w:divBdr>
                <w:top w:val="none" w:sz="0" w:space="0" w:color="auto"/>
                <w:left w:val="none" w:sz="0" w:space="0" w:color="auto"/>
                <w:bottom w:val="none" w:sz="0" w:space="0" w:color="auto"/>
                <w:right w:val="none" w:sz="0" w:space="0" w:color="auto"/>
              </w:divBdr>
            </w:div>
            <w:div w:id="130711476">
              <w:marLeft w:val="0"/>
              <w:marRight w:val="0"/>
              <w:marTop w:val="0"/>
              <w:marBottom w:val="0"/>
              <w:divBdr>
                <w:top w:val="none" w:sz="0" w:space="0" w:color="auto"/>
                <w:left w:val="none" w:sz="0" w:space="0" w:color="auto"/>
                <w:bottom w:val="none" w:sz="0" w:space="0" w:color="auto"/>
                <w:right w:val="none" w:sz="0" w:space="0" w:color="auto"/>
              </w:divBdr>
            </w:div>
            <w:div w:id="1365713618">
              <w:marLeft w:val="0"/>
              <w:marRight w:val="0"/>
              <w:marTop w:val="0"/>
              <w:marBottom w:val="0"/>
              <w:divBdr>
                <w:top w:val="none" w:sz="0" w:space="0" w:color="auto"/>
                <w:left w:val="none" w:sz="0" w:space="0" w:color="auto"/>
                <w:bottom w:val="none" w:sz="0" w:space="0" w:color="auto"/>
                <w:right w:val="none" w:sz="0" w:space="0" w:color="auto"/>
              </w:divBdr>
            </w:div>
            <w:div w:id="1983919290">
              <w:marLeft w:val="0"/>
              <w:marRight w:val="0"/>
              <w:marTop w:val="0"/>
              <w:marBottom w:val="0"/>
              <w:divBdr>
                <w:top w:val="none" w:sz="0" w:space="0" w:color="auto"/>
                <w:left w:val="none" w:sz="0" w:space="0" w:color="auto"/>
                <w:bottom w:val="none" w:sz="0" w:space="0" w:color="auto"/>
                <w:right w:val="none" w:sz="0" w:space="0" w:color="auto"/>
              </w:divBdr>
            </w:div>
            <w:div w:id="1560938070">
              <w:marLeft w:val="0"/>
              <w:marRight w:val="0"/>
              <w:marTop w:val="0"/>
              <w:marBottom w:val="0"/>
              <w:divBdr>
                <w:top w:val="none" w:sz="0" w:space="0" w:color="auto"/>
                <w:left w:val="none" w:sz="0" w:space="0" w:color="auto"/>
                <w:bottom w:val="none" w:sz="0" w:space="0" w:color="auto"/>
                <w:right w:val="none" w:sz="0" w:space="0" w:color="auto"/>
              </w:divBdr>
            </w:div>
            <w:div w:id="502361725">
              <w:marLeft w:val="0"/>
              <w:marRight w:val="0"/>
              <w:marTop w:val="0"/>
              <w:marBottom w:val="0"/>
              <w:divBdr>
                <w:top w:val="none" w:sz="0" w:space="0" w:color="auto"/>
                <w:left w:val="none" w:sz="0" w:space="0" w:color="auto"/>
                <w:bottom w:val="none" w:sz="0" w:space="0" w:color="auto"/>
                <w:right w:val="none" w:sz="0" w:space="0" w:color="auto"/>
              </w:divBdr>
            </w:div>
            <w:div w:id="1760834484">
              <w:marLeft w:val="0"/>
              <w:marRight w:val="0"/>
              <w:marTop w:val="0"/>
              <w:marBottom w:val="0"/>
              <w:divBdr>
                <w:top w:val="none" w:sz="0" w:space="0" w:color="auto"/>
                <w:left w:val="none" w:sz="0" w:space="0" w:color="auto"/>
                <w:bottom w:val="none" w:sz="0" w:space="0" w:color="auto"/>
                <w:right w:val="none" w:sz="0" w:space="0" w:color="auto"/>
              </w:divBdr>
            </w:div>
            <w:div w:id="266085041">
              <w:marLeft w:val="0"/>
              <w:marRight w:val="0"/>
              <w:marTop w:val="0"/>
              <w:marBottom w:val="0"/>
              <w:divBdr>
                <w:top w:val="none" w:sz="0" w:space="0" w:color="auto"/>
                <w:left w:val="none" w:sz="0" w:space="0" w:color="auto"/>
                <w:bottom w:val="none" w:sz="0" w:space="0" w:color="auto"/>
                <w:right w:val="none" w:sz="0" w:space="0" w:color="auto"/>
              </w:divBdr>
            </w:div>
            <w:div w:id="1639457503">
              <w:marLeft w:val="0"/>
              <w:marRight w:val="0"/>
              <w:marTop w:val="0"/>
              <w:marBottom w:val="0"/>
              <w:divBdr>
                <w:top w:val="none" w:sz="0" w:space="0" w:color="auto"/>
                <w:left w:val="none" w:sz="0" w:space="0" w:color="auto"/>
                <w:bottom w:val="none" w:sz="0" w:space="0" w:color="auto"/>
                <w:right w:val="none" w:sz="0" w:space="0" w:color="auto"/>
              </w:divBdr>
            </w:div>
            <w:div w:id="1331442519">
              <w:marLeft w:val="0"/>
              <w:marRight w:val="0"/>
              <w:marTop w:val="0"/>
              <w:marBottom w:val="0"/>
              <w:divBdr>
                <w:top w:val="none" w:sz="0" w:space="0" w:color="auto"/>
                <w:left w:val="none" w:sz="0" w:space="0" w:color="auto"/>
                <w:bottom w:val="none" w:sz="0" w:space="0" w:color="auto"/>
                <w:right w:val="none" w:sz="0" w:space="0" w:color="auto"/>
              </w:divBdr>
            </w:div>
            <w:div w:id="941187660">
              <w:marLeft w:val="0"/>
              <w:marRight w:val="0"/>
              <w:marTop w:val="0"/>
              <w:marBottom w:val="0"/>
              <w:divBdr>
                <w:top w:val="none" w:sz="0" w:space="0" w:color="auto"/>
                <w:left w:val="none" w:sz="0" w:space="0" w:color="auto"/>
                <w:bottom w:val="none" w:sz="0" w:space="0" w:color="auto"/>
                <w:right w:val="none" w:sz="0" w:space="0" w:color="auto"/>
              </w:divBdr>
            </w:div>
            <w:div w:id="403382055">
              <w:marLeft w:val="0"/>
              <w:marRight w:val="0"/>
              <w:marTop w:val="0"/>
              <w:marBottom w:val="0"/>
              <w:divBdr>
                <w:top w:val="none" w:sz="0" w:space="0" w:color="auto"/>
                <w:left w:val="none" w:sz="0" w:space="0" w:color="auto"/>
                <w:bottom w:val="none" w:sz="0" w:space="0" w:color="auto"/>
                <w:right w:val="none" w:sz="0" w:space="0" w:color="auto"/>
              </w:divBdr>
            </w:div>
            <w:div w:id="655916738">
              <w:marLeft w:val="0"/>
              <w:marRight w:val="0"/>
              <w:marTop w:val="0"/>
              <w:marBottom w:val="0"/>
              <w:divBdr>
                <w:top w:val="none" w:sz="0" w:space="0" w:color="auto"/>
                <w:left w:val="none" w:sz="0" w:space="0" w:color="auto"/>
                <w:bottom w:val="none" w:sz="0" w:space="0" w:color="auto"/>
                <w:right w:val="none" w:sz="0" w:space="0" w:color="auto"/>
              </w:divBdr>
            </w:div>
            <w:div w:id="78210589">
              <w:marLeft w:val="0"/>
              <w:marRight w:val="0"/>
              <w:marTop w:val="0"/>
              <w:marBottom w:val="0"/>
              <w:divBdr>
                <w:top w:val="none" w:sz="0" w:space="0" w:color="auto"/>
                <w:left w:val="none" w:sz="0" w:space="0" w:color="auto"/>
                <w:bottom w:val="none" w:sz="0" w:space="0" w:color="auto"/>
                <w:right w:val="none" w:sz="0" w:space="0" w:color="auto"/>
              </w:divBdr>
            </w:div>
            <w:div w:id="479201534">
              <w:marLeft w:val="0"/>
              <w:marRight w:val="0"/>
              <w:marTop w:val="0"/>
              <w:marBottom w:val="0"/>
              <w:divBdr>
                <w:top w:val="none" w:sz="0" w:space="0" w:color="auto"/>
                <w:left w:val="none" w:sz="0" w:space="0" w:color="auto"/>
                <w:bottom w:val="none" w:sz="0" w:space="0" w:color="auto"/>
                <w:right w:val="none" w:sz="0" w:space="0" w:color="auto"/>
              </w:divBdr>
            </w:div>
            <w:div w:id="1831865542">
              <w:marLeft w:val="0"/>
              <w:marRight w:val="0"/>
              <w:marTop w:val="0"/>
              <w:marBottom w:val="0"/>
              <w:divBdr>
                <w:top w:val="none" w:sz="0" w:space="0" w:color="auto"/>
                <w:left w:val="none" w:sz="0" w:space="0" w:color="auto"/>
                <w:bottom w:val="none" w:sz="0" w:space="0" w:color="auto"/>
                <w:right w:val="none" w:sz="0" w:space="0" w:color="auto"/>
              </w:divBdr>
            </w:div>
            <w:div w:id="537281584">
              <w:marLeft w:val="0"/>
              <w:marRight w:val="0"/>
              <w:marTop w:val="0"/>
              <w:marBottom w:val="0"/>
              <w:divBdr>
                <w:top w:val="none" w:sz="0" w:space="0" w:color="auto"/>
                <w:left w:val="none" w:sz="0" w:space="0" w:color="auto"/>
                <w:bottom w:val="none" w:sz="0" w:space="0" w:color="auto"/>
                <w:right w:val="none" w:sz="0" w:space="0" w:color="auto"/>
              </w:divBdr>
            </w:div>
            <w:div w:id="1516925123">
              <w:marLeft w:val="0"/>
              <w:marRight w:val="0"/>
              <w:marTop w:val="0"/>
              <w:marBottom w:val="0"/>
              <w:divBdr>
                <w:top w:val="none" w:sz="0" w:space="0" w:color="auto"/>
                <w:left w:val="none" w:sz="0" w:space="0" w:color="auto"/>
                <w:bottom w:val="none" w:sz="0" w:space="0" w:color="auto"/>
                <w:right w:val="none" w:sz="0" w:space="0" w:color="auto"/>
              </w:divBdr>
            </w:div>
            <w:div w:id="209657183">
              <w:marLeft w:val="0"/>
              <w:marRight w:val="0"/>
              <w:marTop w:val="0"/>
              <w:marBottom w:val="0"/>
              <w:divBdr>
                <w:top w:val="none" w:sz="0" w:space="0" w:color="auto"/>
                <w:left w:val="none" w:sz="0" w:space="0" w:color="auto"/>
                <w:bottom w:val="none" w:sz="0" w:space="0" w:color="auto"/>
                <w:right w:val="none" w:sz="0" w:space="0" w:color="auto"/>
              </w:divBdr>
            </w:div>
            <w:div w:id="2082289421">
              <w:marLeft w:val="0"/>
              <w:marRight w:val="0"/>
              <w:marTop w:val="0"/>
              <w:marBottom w:val="0"/>
              <w:divBdr>
                <w:top w:val="none" w:sz="0" w:space="0" w:color="auto"/>
                <w:left w:val="none" w:sz="0" w:space="0" w:color="auto"/>
                <w:bottom w:val="none" w:sz="0" w:space="0" w:color="auto"/>
                <w:right w:val="none" w:sz="0" w:space="0" w:color="auto"/>
              </w:divBdr>
            </w:div>
            <w:div w:id="1972133055">
              <w:marLeft w:val="0"/>
              <w:marRight w:val="0"/>
              <w:marTop w:val="0"/>
              <w:marBottom w:val="0"/>
              <w:divBdr>
                <w:top w:val="none" w:sz="0" w:space="0" w:color="auto"/>
                <w:left w:val="none" w:sz="0" w:space="0" w:color="auto"/>
                <w:bottom w:val="none" w:sz="0" w:space="0" w:color="auto"/>
                <w:right w:val="none" w:sz="0" w:space="0" w:color="auto"/>
              </w:divBdr>
            </w:div>
            <w:div w:id="689799125">
              <w:marLeft w:val="0"/>
              <w:marRight w:val="0"/>
              <w:marTop w:val="0"/>
              <w:marBottom w:val="0"/>
              <w:divBdr>
                <w:top w:val="none" w:sz="0" w:space="0" w:color="auto"/>
                <w:left w:val="none" w:sz="0" w:space="0" w:color="auto"/>
                <w:bottom w:val="none" w:sz="0" w:space="0" w:color="auto"/>
                <w:right w:val="none" w:sz="0" w:space="0" w:color="auto"/>
              </w:divBdr>
            </w:div>
            <w:div w:id="99421725">
              <w:marLeft w:val="0"/>
              <w:marRight w:val="0"/>
              <w:marTop w:val="0"/>
              <w:marBottom w:val="0"/>
              <w:divBdr>
                <w:top w:val="none" w:sz="0" w:space="0" w:color="auto"/>
                <w:left w:val="none" w:sz="0" w:space="0" w:color="auto"/>
                <w:bottom w:val="none" w:sz="0" w:space="0" w:color="auto"/>
                <w:right w:val="none" w:sz="0" w:space="0" w:color="auto"/>
              </w:divBdr>
            </w:div>
            <w:div w:id="1910264477">
              <w:marLeft w:val="0"/>
              <w:marRight w:val="0"/>
              <w:marTop w:val="0"/>
              <w:marBottom w:val="0"/>
              <w:divBdr>
                <w:top w:val="none" w:sz="0" w:space="0" w:color="auto"/>
                <w:left w:val="none" w:sz="0" w:space="0" w:color="auto"/>
                <w:bottom w:val="none" w:sz="0" w:space="0" w:color="auto"/>
                <w:right w:val="none" w:sz="0" w:space="0" w:color="auto"/>
              </w:divBdr>
            </w:div>
            <w:div w:id="1669557575">
              <w:marLeft w:val="0"/>
              <w:marRight w:val="0"/>
              <w:marTop w:val="0"/>
              <w:marBottom w:val="0"/>
              <w:divBdr>
                <w:top w:val="none" w:sz="0" w:space="0" w:color="auto"/>
                <w:left w:val="none" w:sz="0" w:space="0" w:color="auto"/>
                <w:bottom w:val="none" w:sz="0" w:space="0" w:color="auto"/>
                <w:right w:val="none" w:sz="0" w:space="0" w:color="auto"/>
              </w:divBdr>
            </w:div>
            <w:div w:id="1473986131">
              <w:marLeft w:val="0"/>
              <w:marRight w:val="0"/>
              <w:marTop w:val="0"/>
              <w:marBottom w:val="0"/>
              <w:divBdr>
                <w:top w:val="none" w:sz="0" w:space="0" w:color="auto"/>
                <w:left w:val="none" w:sz="0" w:space="0" w:color="auto"/>
                <w:bottom w:val="none" w:sz="0" w:space="0" w:color="auto"/>
                <w:right w:val="none" w:sz="0" w:space="0" w:color="auto"/>
              </w:divBdr>
            </w:div>
            <w:div w:id="2194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5076</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2022-10-02T03:37:00Z</dcterms:created>
  <dcterms:modified xsi:type="dcterms:W3CDTF">2022-10-02T03:50:00Z</dcterms:modified>
</cp:coreProperties>
</file>