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8E" w:rsidRDefault="007C27DC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9.75pt;width:590.25pt;height:1583.7pt;z-index:251660288;mso-width-relative:margin;mso-height-relative:margin" filled="f" stroked="f">
            <v:textbox style="mso-next-textbox:#_x0000_s1026">
              <w:txbxContent>
                <w:p w:rsidR="007C27DC" w:rsidRPr="001967E0" w:rsidRDefault="007C27DC" w:rsidP="007C27DC">
                  <w:pPr>
                    <w:pStyle w:val="3"/>
                    <w:spacing w:before="0" w:beforeAutospacing="0" w:after="225" w:afterAutospacing="0" w:line="270" w:lineRule="atLeast"/>
                    <w:jc w:val="center"/>
                    <w:rPr>
                      <w:rFonts w:ascii="Maven Pro" w:hAnsi="Maven Pro"/>
                      <w:b w:val="0"/>
                      <w:bCs w:val="0"/>
                      <w:color w:val="0404DA"/>
                      <w:sz w:val="40"/>
                      <w:szCs w:val="40"/>
                    </w:rPr>
                  </w:pPr>
                  <w:r w:rsidRPr="001967E0">
                    <w:rPr>
                      <w:rFonts w:ascii="Maven Pro" w:hAnsi="Maven Pro"/>
                      <w:color w:val="0404DA"/>
                      <w:sz w:val="40"/>
                      <w:szCs w:val="40"/>
                    </w:rPr>
                    <w:t>Работа логопункта в условиях ФГОС ДОУ</w:t>
                  </w:r>
                </w:p>
                <w:p w:rsidR="007C27DC" w:rsidRPr="007C27DC" w:rsidRDefault="007C27DC" w:rsidP="007C27DC">
                  <w:pPr>
                    <w:spacing w:before="375" w:after="225" w:line="270" w:lineRule="atLeast"/>
                    <w:ind w:firstLine="708"/>
                    <w:jc w:val="both"/>
                    <w:outlineLvl w:val="2"/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</w:pP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Хорошая речь –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            </w:r>
                </w:p>
                <w:p w:rsidR="007C27DC" w:rsidRPr="007C27DC" w:rsidRDefault="007C27DC" w:rsidP="007C27DC">
                  <w:pPr>
                    <w:spacing w:before="375" w:after="225" w:line="270" w:lineRule="atLeast"/>
                    <w:ind w:firstLine="708"/>
                    <w:jc w:val="both"/>
                    <w:outlineLvl w:val="2"/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</w:pP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Однако, в  последнее время, детей с недостатками речи становится всё больше и больше. Причины возникновения этих нарушений весьма разнообразны: ухудшение экологии, ослабленное здоровье детей, хронические заболевания родителей. Но они являются следствием несвоевременно или неэффективно оказанной помощи.</w:t>
                  </w:r>
                </w:p>
                <w:p w:rsidR="007C27DC" w:rsidRPr="007C27DC" w:rsidRDefault="007C27DC" w:rsidP="007C27DC">
                  <w:pPr>
                    <w:spacing w:before="375" w:after="225" w:line="270" w:lineRule="atLeast"/>
                    <w:ind w:firstLine="708"/>
                    <w:jc w:val="both"/>
                    <w:outlineLvl w:val="2"/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</w:pP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Наиболее сложными являются органические нарушения (дизартрия, алалия, </w:t>
                  </w:r>
                  <w:proofErr w:type="spellStart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ринолалия</w:t>
                  </w:r>
                  <w:proofErr w:type="spellEnd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)  и в меньшей степени – функциональные (</w:t>
                  </w:r>
                  <w:proofErr w:type="spellStart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дислалия</w:t>
                  </w:r>
                  <w:proofErr w:type="spellEnd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). На этом фоне в большинстве случаев у таких детей присутствуют в той или иной степени нарушения звукопроизношения, лексики, грамматики, фонематических процессов и т.д.</w:t>
                  </w:r>
                </w:p>
                <w:p w:rsidR="007C27DC" w:rsidRPr="007C27DC" w:rsidRDefault="007C27DC" w:rsidP="007C27DC">
                  <w:pPr>
                    <w:spacing w:before="375" w:after="225" w:line="270" w:lineRule="atLeast"/>
                    <w:ind w:firstLine="708"/>
                    <w:jc w:val="both"/>
                    <w:outlineLvl w:val="2"/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</w:pP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Все эти нарушения, если их вовремя не исправить в детском возрасте, вызывают трудности общения с окружающими, а в дальнейшем ведут к возникновению у детей закомплексованности, мешая им учиться и в полной мере раскрыть свои природные способности и интеллектуальные возможности. </w:t>
                  </w:r>
                </w:p>
                <w:p w:rsidR="007C27DC" w:rsidRPr="007C27DC" w:rsidRDefault="007C27DC" w:rsidP="007C27DC">
                  <w:pPr>
                    <w:spacing w:before="375" w:after="225" w:line="270" w:lineRule="atLeast"/>
                    <w:ind w:firstLine="708"/>
                    <w:jc w:val="both"/>
                    <w:outlineLvl w:val="2"/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</w:pP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В нашем детском саду создан дошкольный логопедический пункт, который показал целесообразность данной формы работы наряду с имеющимися формами организации логопедической помощи детям дошкольного возраста.</w:t>
                  </w:r>
                </w:p>
                <w:p w:rsidR="007C27DC" w:rsidRPr="007C27DC" w:rsidRDefault="007C27DC" w:rsidP="007C27DC">
                  <w:pPr>
                    <w:spacing w:before="375" w:after="225" w:line="270" w:lineRule="atLeast"/>
                    <w:ind w:firstLine="708"/>
                    <w:jc w:val="both"/>
                    <w:outlineLvl w:val="2"/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</w:pP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Наш дошкольный логопедический пункт сформирован для оказания коррекционной помощи детям 5 – 7 летнего возраста, имеющим различные речевые нарушения. Работа по коррекции речи детей на </w:t>
                  </w:r>
                  <w:proofErr w:type="spellStart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логопункте</w:t>
                  </w:r>
                  <w:proofErr w:type="spellEnd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  начинается с сентября, т.е. с начала учебного года. Детей, нуждающихся в логопедической помощи, определяем для групповой и индивидуальной работы. Занятия с каждым ребенком продолжаются от 3 до 9 месяцев. Исключения составляют дети с тяжелыми формами речевой патологии и занятия с ними проводятся в течение 1 года – 2 лет. Таким образом,  за учебный год логопедическую помощь получают около 25  детей.</w:t>
                  </w:r>
                </w:p>
                <w:p w:rsidR="007C27DC" w:rsidRPr="007C27DC" w:rsidRDefault="007C27DC" w:rsidP="007C27DC">
                  <w:pPr>
                    <w:spacing w:before="375" w:after="225" w:line="270" w:lineRule="atLeast"/>
                    <w:ind w:firstLine="708"/>
                    <w:jc w:val="both"/>
                    <w:outlineLvl w:val="2"/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</w:pP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Основными задачами в работе логопедического пункта: выявление, преодоление и своевременное  предупреждение  различных нарушений речи у детей - дошкольников; профилактическая работа и пропаганда  логопедических знаний среди работников детского сада  и родителей детей, посещающих детский сад. </w:t>
                  </w:r>
                </w:p>
                <w:p w:rsidR="007C27DC" w:rsidRPr="007C27DC" w:rsidRDefault="007C27DC" w:rsidP="007C27DC">
                  <w:pPr>
                    <w:spacing w:before="375" w:after="225" w:line="270" w:lineRule="atLeast"/>
                    <w:ind w:firstLine="708"/>
                    <w:jc w:val="both"/>
                    <w:outlineLvl w:val="2"/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</w:pP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Основными формами организации коррекционно-воспитательной работы логопедического пункта являются индивидуальные и подгрупповые занятия. Продолжительность индивидуальных логопедических занятий составляет 15 минут, подгрупповых 20-25 минут. Консультативный прием проводится в удобное для родителей и детей время. На </w:t>
                  </w:r>
                  <w:proofErr w:type="gramStart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дошкольном</w:t>
                  </w:r>
                  <w:proofErr w:type="gramEnd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 </w:t>
                  </w:r>
                  <w:proofErr w:type="spellStart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логопункте</w:t>
                  </w:r>
                  <w:proofErr w:type="spellEnd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 занимаются дети со следующими нарушениями:  общее недоразвитие речи, фонетическое недоразвитие речи и фонетико-фонематическое недоразвитие речи.</w:t>
                  </w:r>
                </w:p>
                <w:p w:rsidR="007C27DC" w:rsidRPr="007C27DC" w:rsidRDefault="007C27DC" w:rsidP="007C27DC">
                  <w:pPr>
                    <w:spacing w:before="375" w:after="225" w:line="270" w:lineRule="atLeast"/>
                    <w:jc w:val="both"/>
                    <w:outlineLvl w:val="2"/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</w:pP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В современных социально – экономических условиях развития общества перед педагогической наукой и практикой стоят задачи поиска наиболее оптимальных систем обучения и воспитания детей с особыми возможностями здоровья. </w:t>
                  </w:r>
                </w:p>
                <w:p w:rsidR="007C27DC" w:rsidRPr="007C27DC" w:rsidRDefault="007C27DC" w:rsidP="007C27DC">
                  <w:pPr>
                    <w:spacing w:before="375" w:after="225" w:line="270" w:lineRule="atLeast"/>
                    <w:jc w:val="both"/>
                    <w:outlineLvl w:val="2"/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</w:pP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В рамках введения ФГОС приоритетной задачей для ДОУ становится решение этих проблем с помощью инновационных технологий, в том числе и информационно-коммуникационной. А целью коррекционной работы в условиях логопункта является своевременная диагностика, профилактика и коррекция речевых нарушений, препятствующих усвоению программного материала детьми, посещающими логопункт, повышение их речевой грамотности и активности.</w:t>
                  </w:r>
                </w:p>
                <w:p w:rsidR="007C27DC" w:rsidRPr="007C27DC" w:rsidRDefault="007C27DC" w:rsidP="007C27DC">
                  <w:pPr>
                    <w:spacing w:before="375" w:after="225" w:line="270" w:lineRule="atLeast"/>
                    <w:jc w:val="both"/>
                    <w:outlineLvl w:val="2"/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</w:pP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Отличительной особенностью нового стандарта является его </w:t>
                  </w:r>
                  <w:proofErr w:type="spellStart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деятельностный</w:t>
                  </w:r>
                  <w:proofErr w:type="spellEnd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 характер, ставящий главной целью развитие личности ребёнка. Для наших детей, имеющих различные речевые нарушения главным видом деятельности является </w:t>
                  </w:r>
                  <w:proofErr w:type="gramStart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коммуникативная</w:t>
                  </w:r>
                  <w:proofErr w:type="gramEnd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. И целью общения с ребёнком в новых условиях ФГОС является не предметный, а личностный результат. Важна, прежде всего, личность самого ребенка и происходящие с ней в процессе коррекционной работы изменения. </w:t>
                  </w:r>
                  <w:r w:rsidRPr="007C27DC"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  <w:br/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В нашей практической деятельности сложилась определённая система работы в этом направлении. Разработаны методические рекомендации по устранению фонематического недоразвития и лексико-грамматического нарушения, имеется достаточное количество практического материала по работе над связной речью, частично используются </w:t>
                  </w:r>
                  <w:proofErr w:type="spellStart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иформационно-компьютерные</w:t>
                  </w:r>
                  <w:proofErr w:type="spellEnd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 технологии в этом направлении, в основном, при проведении индивидуальной работе.</w:t>
                  </w:r>
                </w:p>
                <w:p w:rsidR="007C27DC" w:rsidRPr="007C27DC" w:rsidRDefault="007C27DC" w:rsidP="007C27DC">
                  <w:pPr>
                    <w:spacing w:before="375" w:after="225" w:line="270" w:lineRule="atLeast"/>
                    <w:jc w:val="both"/>
                    <w:outlineLvl w:val="2"/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</w:pP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Но всё же своей основной целью в логопедической работе по устранению недостатков речи у дошкольников считаем: оказание практической помощи, направленной на преодоление нарушений устной речи у детей дошкольного возраста с различными логопедическими заключениями, и охрана, укрепление физического и психического здоровья детей, их гармоничное развитие.</w:t>
                  </w:r>
                </w:p>
                <w:p w:rsidR="007C27DC" w:rsidRPr="007C27DC" w:rsidRDefault="007C27DC" w:rsidP="007C27DC">
                  <w:pPr>
                    <w:spacing w:before="375" w:after="225" w:line="270" w:lineRule="atLeast"/>
                    <w:jc w:val="both"/>
                    <w:outlineLvl w:val="2"/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</w:pP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Успешность коррекционно-развивающей деятельности на </w:t>
                  </w:r>
                  <w:proofErr w:type="spellStart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логопункте</w:t>
                  </w:r>
                  <w:proofErr w:type="spellEnd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 в новых условиях ФГОС обеспечивается реализацией следующих принципов:</w:t>
                  </w:r>
                  <w:r w:rsidRPr="007C27DC"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  <w:br/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1.</w:t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lang w:eastAsia="ru-RU"/>
                    </w:rPr>
                    <w:t> </w:t>
                  </w:r>
                  <w:r w:rsidRPr="007C27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9"/>
                      <w:lang w:eastAsia="ru-RU"/>
                    </w:rPr>
                    <w:t>Единство диагностики и коррекции</w:t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. Согласно этому принципу на </w:t>
                  </w:r>
                  <w:proofErr w:type="spellStart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логопункте</w:t>
                  </w:r>
                  <w:proofErr w:type="spellEnd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коррекционно-развивающей программы. При этом осуществляется постоянный </w:t>
                  </w:r>
                  <w:proofErr w:type="gramStart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контроль за</w:t>
                  </w:r>
                  <w:proofErr w:type="gramEnd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 развитием лексико-грамматического строя, связной речи ребенка, за его деятельностью, поведением, динамикой его эмоциональных состояний, чувств и переживаний. </w:t>
                  </w:r>
                  <w:r w:rsidRPr="007C27DC"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  <w:br/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Для реализации этих задач проводится следующая работа:</w:t>
                  </w:r>
                  <w:r w:rsidRPr="007C27DC"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  <w:br/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•    комплектование группы детей в соответствии с логопедическими заключениями;</w:t>
                  </w:r>
                  <w:r w:rsidRPr="007C27DC"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  <w:br/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•    составление расписания занятий с учетом основного расписания НОД;</w:t>
                  </w:r>
                  <w:r w:rsidRPr="007C27DC"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  <w:br/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•    составление календарно-тематическое планирования коррекционной логопедической работы с каждой подгруппой, исходя из специфики речевых недостатков детей</w:t>
                  </w:r>
                </w:p>
                <w:p w:rsidR="007C27DC" w:rsidRPr="007C27DC" w:rsidRDefault="007C27DC" w:rsidP="007C27DC">
                  <w:pPr>
                    <w:numPr>
                      <w:ilvl w:val="0"/>
                      <w:numId w:val="1"/>
                    </w:numPr>
                    <w:spacing w:before="375" w:after="225" w:line="270" w:lineRule="atLeast"/>
                    <w:ind w:left="375"/>
                    <w:jc w:val="both"/>
                    <w:outlineLvl w:val="2"/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</w:pPr>
                  <w:proofErr w:type="spellStart"/>
                  <w:r w:rsidRPr="007C27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9"/>
                      <w:lang w:eastAsia="ru-RU"/>
                    </w:rPr>
                    <w:t>Деятельностный</w:t>
                  </w:r>
                  <w:proofErr w:type="spellEnd"/>
                  <w:r w:rsidRPr="007C27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9"/>
                      <w:lang w:eastAsia="ru-RU"/>
                    </w:rPr>
                    <w:t xml:space="preserve"> принцип коррекции</w:t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. На логопедических занятиях дети в интересной форме закрепляют лексико-грамматические категории, развивают связную речь, упражняются в правильном звукопроизношении. Дети получают хороший опыт общения друг с другом и </w:t>
                  </w:r>
                  <w:proofErr w:type="gramStart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со</w:t>
                  </w:r>
                  <w:proofErr w:type="gramEnd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 взрослыми. Умело подобранная развивающая среда, также способствует реализации этого принципа.</w:t>
                  </w:r>
                </w:p>
                <w:p w:rsidR="007C27DC" w:rsidRPr="007C27DC" w:rsidRDefault="007C27DC" w:rsidP="007C27DC">
                  <w:pPr>
                    <w:spacing w:before="375" w:after="225" w:line="270" w:lineRule="atLeast"/>
                    <w:jc w:val="both"/>
                    <w:outlineLvl w:val="2"/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</w:pP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 В нашем логопедическом кабинете большое разнообразие дидактических игр и пособий для развития дыхания, мелкой моторики, зрительно-пространственной ориентации.</w:t>
                  </w:r>
                  <w:r w:rsidRPr="007C27DC"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  <w:br/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3. Учет возрастно-психологических и индивидуальных особенностей ребенка.</w:t>
                  </w:r>
                </w:p>
                <w:p w:rsidR="007C27DC" w:rsidRPr="007C27DC" w:rsidRDefault="007C27DC" w:rsidP="007C27DC">
                  <w:pPr>
                    <w:spacing w:before="375" w:after="225" w:line="270" w:lineRule="atLeast"/>
                    <w:jc w:val="both"/>
                    <w:outlineLvl w:val="2"/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</w:pP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В работе используются различные упражнения и задания, способствующие развитию памяти, внимания, логического мышления. Все дидактические игры и пособия очень нравятся детям, они с большим интересом ждут новых занятий, т.к. на логопедических занятиях ребёнок получает возможность </w:t>
                  </w:r>
                  <w:proofErr w:type="spellStart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самореализовываться</w:t>
                  </w:r>
                  <w:proofErr w:type="spellEnd"/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 в учебной деятельности. </w:t>
                  </w:r>
                  <w:r w:rsidRPr="007C27DC"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  <w:br/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4.</w:t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lang w:eastAsia="ru-RU"/>
                    </w:rPr>
                    <w:t> </w:t>
                  </w:r>
                  <w:r w:rsidRPr="007C27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9"/>
                      <w:lang w:eastAsia="ru-RU"/>
                    </w:rPr>
                    <w:t>Комплексность методов психологического воздействия</w:t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.</w:t>
                  </w:r>
                  <w:r w:rsidRPr="007C27DC"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  <w:br/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Этот принцип позволяет использовать в обучении и воспитании детей с ОНР всё многообразие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Мы применяли такие методы игровой коррекции, как  пальчиковая гимнастика, применение различных круп, пальчиковые шаги для развития мелкой моторики.</w:t>
                  </w:r>
                  <w:r w:rsidRPr="007C27DC"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  <w:br/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5.</w:t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lang w:eastAsia="ru-RU"/>
                    </w:rPr>
                    <w:t> </w:t>
                  </w:r>
                  <w:r w:rsidRPr="007C27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9"/>
                      <w:lang w:eastAsia="ru-RU"/>
                    </w:rPr>
                    <w:t>Активное привлечение ближайшего социального окружения к работе с ребенком</w:t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.</w:t>
                  </w:r>
                  <w:r w:rsidRPr="007C27DC"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  <w:br/>
                  </w: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С этой целью проводится  консультирование родителей по вопросам состояния речевых навыков детей, содержания логопедической работы, её результативности, закрепления результатов в домашних условиях.</w:t>
                  </w:r>
                </w:p>
                <w:p w:rsidR="007C27DC" w:rsidRPr="007C27DC" w:rsidRDefault="007C27DC" w:rsidP="007C27DC">
                  <w:pPr>
                    <w:spacing w:before="375" w:after="225" w:line="270" w:lineRule="atLeast"/>
                    <w:jc w:val="both"/>
                    <w:outlineLvl w:val="2"/>
                    <w:rPr>
                      <w:rFonts w:ascii="Maven Pro" w:eastAsia="Times New Roman" w:hAnsi="Maven Pro" w:cs="Times New Roman"/>
                      <w:color w:val="3B714F"/>
                      <w:sz w:val="29"/>
                      <w:szCs w:val="29"/>
                      <w:lang w:eastAsia="ru-RU"/>
                    </w:rPr>
                  </w:pPr>
                  <w:r w:rsidRPr="007C27DC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Эти принципы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речи. Это показывает эффективность и практическую значимость нашей работы.</w:t>
                  </w:r>
                </w:p>
                <w:p w:rsidR="007C27DC" w:rsidRDefault="007C27DC" w:rsidP="007C27DC">
                  <w:pPr>
                    <w:jc w:val="both"/>
                  </w:pPr>
                </w:p>
              </w:txbxContent>
            </v:textbox>
          </v:shape>
        </w:pict>
      </w:r>
      <w:r w:rsidR="00941E8E" w:rsidRPr="00941E8E">
        <w:rPr>
          <w:noProof/>
          <w:lang w:eastAsia="ru-RU"/>
        </w:rPr>
        <w:drawing>
          <wp:inline distT="0" distB="0" distL="0" distR="0">
            <wp:extent cx="7543800" cy="10696575"/>
            <wp:effectExtent l="19050" t="0" r="0" b="0"/>
            <wp:docPr id="3" name="Рисунок 1" descr="ÐÐ°ÑÑÐ¸Ð½ÐºÐ¸ Ð¿Ð¾ Ð·Ð°Ð¿ÑÐ¾ÑÑ ÐºÑÐ°ÑÐ¸Ð²Ðµ ÐºÐ°ÑÑÐ¸Ð½ÐºÐ¸ Ð´Ð»Ñ Ð¿ÑÐµÐ·ÐµÐ½ÑÐ°ÑÐ¸Ð¹ Ð²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°ÑÐ¸Ð²Ðµ ÐºÐ°ÑÑÐ¸Ð½ÐºÐ¸ Ð´Ð»Ñ Ð¿ÑÐµÐ·ÐµÐ½ÑÐ°ÑÐ¸Ð¹ Ð²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E8E">
        <w:rPr>
          <w:noProof/>
          <w:lang w:eastAsia="ru-RU"/>
        </w:rPr>
        <w:br w:type="page"/>
      </w:r>
      <w:r w:rsidR="00CF47DD">
        <w:rPr>
          <w:noProof/>
          <w:lang w:eastAsia="ru-RU"/>
        </w:rPr>
        <w:lastRenderedPageBreak/>
        <w:pict>
          <v:shape id="_x0000_s1033" type="#_x0000_t202" style="position:absolute;margin-left:6pt;margin-top:8.25pt;width:583.5pt;height:1131.75pt;z-index:251661312" filled="f" stroked="f">
            <v:textbox>
              <w:txbxContent>
                <w:p w:rsidR="00CF47DD" w:rsidRDefault="00CF47DD" w:rsidP="00CF47DD">
                  <w:pPr>
                    <w:pStyle w:val="3"/>
                    <w:spacing w:before="375" w:beforeAutospacing="0" w:after="225" w:afterAutospacing="0" w:line="270" w:lineRule="atLeast"/>
                    <w:ind w:firstLine="708"/>
                    <w:jc w:val="both"/>
                    <w:rPr>
                      <w:rFonts w:ascii="Maven Pro" w:hAnsi="Maven Pro"/>
                      <w:b w:val="0"/>
                      <w:bCs w:val="0"/>
                      <w:color w:val="3B714F"/>
                      <w:sz w:val="29"/>
                      <w:szCs w:val="29"/>
                    </w:rPr>
                  </w:pPr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В современных социально – экономических условиях развития общества перед педагогической наукой и практикой стоят задачи поиска наиболее оптимальных систем обучения и воспитания детей с особыми возможностями здоровья. </w:t>
                  </w:r>
                </w:p>
                <w:p w:rsidR="00CF47DD" w:rsidRDefault="00CF47DD" w:rsidP="00CF47DD">
                  <w:pPr>
                    <w:pStyle w:val="3"/>
                    <w:spacing w:before="375" w:beforeAutospacing="0" w:after="225" w:afterAutospacing="0" w:line="270" w:lineRule="atLeast"/>
                    <w:ind w:firstLine="708"/>
                    <w:jc w:val="both"/>
                    <w:rPr>
                      <w:rFonts w:ascii="Maven Pro" w:hAnsi="Maven Pro"/>
                      <w:b w:val="0"/>
                      <w:bCs w:val="0"/>
                      <w:color w:val="3B714F"/>
                      <w:sz w:val="29"/>
                      <w:szCs w:val="29"/>
                    </w:rPr>
                  </w:pPr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В рамках введения ФГОС приоритетной задачей для ДОУ становится решение этих проблем с помощью инновационных технологий, в том числе и информационно-коммуникационной. А целью коррекционной работы в условиях логопункта является своевременная диагностика, профилактика и коррекция речевых нарушений, препятствующих усвоению программного материала детьми, посещающими логопункт, повышение их речевой грамотности и активности.</w:t>
                  </w:r>
                </w:p>
                <w:p w:rsidR="00CF47DD" w:rsidRDefault="00CF47DD" w:rsidP="00CF47DD">
                  <w:pPr>
                    <w:pStyle w:val="3"/>
                    <w:spacing w:before="375" w:beforeAutospacing="0" w:after="225" w:afterAutospacing="0" w:line="270" w:lineRule="atLeast"/>
                    <w:ind w:firstLine="708"/>
                    <w:jc w:val="both"/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</w:pPr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 xml:space="preserve">Отличительной особенностью нового стандарта является его </w:t>
                  </w:r>
                  <w:proofErr w:type="spellStart"/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деятельностный</w:t>
                  </w:r>
                  <w:proofErr w:type="spellEnd"/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 xml:space="preserve"> характер, ставящий главной целью развитие личности ребёнка. Для наших детей, имеющих различные речевые нарушения главным видом деятельности является </w:t>
                  </w:r>
                  <w:proofErr w:type="gramStart"/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коммуникативная</w:t>
                  </w:r>
                  <w:proofErr w:type="gramEnd"/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. И целью общения с ребёнком в новых условиях ФГОС является не предметный, а личностный результат. Важна, прежде всего, личность самого ребенка и происходящие с ней в процессе коррекционной работы изменения. </w:t>
                  </w:r>
                </w:p>
                <w:p w:rsidR="00CF47DD" w:rsidRDefault="00CF47DD" w:rsidP="00CF47DD">
                  <w:pPr>
                    <w:pStyle w:val="3"/>
                    <w:spacing w:before="375" w:beforeAutospacing="0" w:after="225" w:afterAutospacing="0" w:line="270" w:lineRule="atLeast"/>
                    <w:ind w:firstLine="708"/>
                    <w:jc w:val="both"/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</w:pPr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 xml:space="preserve">В нашей практической деятельности сложилась определённая система работы в этом направлении. Разработаны методические рекомендации по устранению фонематического недоразвития и лексико-грамматического нарушения, имеется достаточное количество практического материала по работе над связной речью, частично используются </w:t>
                  </w:r>
                  <w:proofErr w:type="spellStart"/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иформационно-компьютерные</w:t>
                  </w:r>
                  <w:proofErr w:type="spellEnd"/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 xml:space="preserve"> технологии в этом направлении, в основном, при п</w:t>
                  </w:r>
                  <w:r w:rsidR="0090345F"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роведении индивидуальной работы.</w:t>
                  </w:r>
                </w:p>
                <w:p w:rsidR="00D2729D" w:rsidRDefault="00D2729D" w:rsidP="00D2729D">
                  <w:pPr>
                    <w:pStyle w:val="3"/>
                    <w:spacing w:before="375" w:beforeAutospacing="0" w:after="225" w:afterAutospacing="0" w:line="270" w:lineRule="atLeast"/>
                    <w:ind w:firstLine="708"/>
                    <w:jc w:val="both"/>
                    <w:rPr>
                      <w:rFonts w:ascii="Maven Pro" w:hAnsi="Maven Pro"/>
                      <w:b w:val="0"/>
                      <w:bCs w:val="0"/>
                      <w:color w:val="3B714F"/>
                      <w:sz w:val="29"/>
                      <w:szCs w:val="29"/>
                    </w:rPr>
                  </w:pPr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Но всё же своей основной целью в логопедической работе по устранению недостатков речи у дошкольников считаем: оказание практической помощи, направленной на преодоление нарушений устной речи у детей дошкольного возраста с различными логопедическими заключениями, и охрана, укрепление физического и психического здоровья детей, их гармоничное развитие.</w:t>
                  </w:r>
                </w:p>
                <w:p w:rsidR="00EB43E3" w:rsidRDefault="00D2729D" w:rsidP="00D2729D">
                  <w:pPr>
                    <w:pStyle w:val="3"/>
                    <w:spacing w:before="375" w:beforeAutospacing="0" w:after="225" w:afterAutospacing="0" w:line="270" w:lineRule="atLeast"/>
                    <w:ind w:firstLine="708"/>
                    <w:jc w:val="both"/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</w:pPr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 xml:space="preserve">Успешность коррекционно-развивающей деятельности на </w:t>
                  </w:r>
                  <w:proofErr w:type="spellStart"/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логопункте</w:t>
                  </w:r>
                  <w:proofErr w:type="spellEnd"/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 xml:space="preserve"> в новых условиях ФГОС обеспечивается реализацией следующих принципов:</w:t>
                  </w:r>
                  <w:r>
                    <w:rPr>
                      <w:rFonts w:ascii="Maven Pro" w:hAnsi="Maven Pro"/>
                      <w:b w:val="0"/>
                      <w:bCs w:val="0"/>
                      <w:color w:val="3B714F"/>
                      <w:sz w:val="29"/>
                      <w:szCs w:val="29"/>
                    </w:rPr>
                    <w:br/>
                  </w:r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1.</w:t>
                  </w:r>
                  <w:r>
                    <w:rPr>
                      <w:rStyle w:val="apple-converted-space"/>
                      <w:b w:val="0"/>
                      <w:bCs w:val="0"/>
                      <w:color w:val="000000"/>
                      <w:sz w:val="29"/>
                      <w:szCs w:val="29"/>
                    </w:rPr>
                    <w:t> </w:t>
                  </w:r>
                  <w:r>
                    <w:rPr>
                      <w:rStyle w:val="a6"/>
                      <w:color w:val="000000"/>
                      <w:sz w:val="29"/>
                      <w:szCs w:val="29"/>
                    </w:rPr>
                    <w:t>Единство диагностики и коррекции</w:t>
                  </w:r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 xml:space="preserve">. Согласно этому принципу на </w:t>
                  </w:r>
                  <w:proofErr w:type="spellStart"/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логопункте</w:t>
                  </w:r>
                  <w:proofErr w:type="spellEnd"/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 xml:space="preserve">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коррекционно-развивающей программы. При этом осуществляется постоянный </w:t>
                  </w:r>
                  <w:proofErr w:type="gramStart"/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контроль за</w:t>
                  </w:r>
                  <w:proofErr w:type="gramEnd"/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 xml:space="preserve"> развитием лексико-грамматического строя, связной речи ребенка, за его деятельностью, поведением, динамикой его эмоциональных состояний, чувств и переживаний. </w:t>
                  </w:r>
                  <w:r>
                    <w:rPr>
                      <w:rFonts w:ascii="Maven Pro" w:hAnsi="Maven Pro"/>
                      <w:b w:val="0"/>
                      <w:bCs w:val="0"/>
                      <w:color w:val="3B714F"/>
                      <w:sz w:val="29"/>
                      <w:szCs w:val="29"/>
                    </w:rPr>
                    <w:br/>
                  </w:r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Для реализации этих задач проводится следующая работа:</w:t>
                  </w:r>
                </w:p>
                <w:p w:rsidR="00D2729D" w:rsidRDefault="00D2729D" w:rsidP="00EB43E3">
                  <w:pPr>
                    <w:pStyle w:val="3"/>
                    <w:spacing w:before="375" w:beforeAutospacing="0" w:after="225" w:afterAutospacing="0" w:line="270" w:lineRule="atLeast"/>
                    <w:jc w:val="both"/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</w:pPr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•    комплектование группы детей в соответствии с логопедическими заключениями;</w:t>
                  </w:r>
                </w:p>
                <w:p w:rsidR="00D2729D" w:rsidRDefault="00D2729D" w:rsidP="00D2729D">
                  <w:pPr>
                    <w:pStyle w:val="3"/>
                    <w:spacing w:before="375" w:beforeAutospacing="0" w:after="225" w:afterAutospacing="0" w:line="270" w:lineRule="atLeast"/>
                    <w:jc w:val="both"/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</w:pPr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•    составление расписания занятий с учетом основного расписания НОД;</w:t>
                  </w:r>
                </w:p>
                <w:p w:rsidR="00D2729D" w:rsidRPr="00D2729D" w:rsidRDefault="00D2729D" w:rsidP="00D2729D">
                  <w:pPr>
                    <w:pStyle w:val="3"/>
                    <w:spacing w:before="375" w:beforeAutospacing="0" w:after="225" w:afterAutospacing="0" w:line="270" w:lineRule="atLeast"/>
                    <w:jc w:val="both"/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</w:pPr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•    составление календарно-тематическое планирования коррекционной логопедической работы с каждой подгруппой, исходя из специфики речевых недостатков детей</w:t>
                  </w:r>
                  <w:r w:rsidR="00EB43E3"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.</w:t>
                  </w:r>
                </w:p>
                <w:p w:rsidR="0090345F" w:rsidRDefault="0090345F" w:rsidP="00CF47DD">
                  <w:pPr>
                    <w:pStyle w:val="3"/>
                    <w:spacing w:before="375" w:beforeAutospacing="0" w:after="225" w:afterAutospacing="0" w:line="270" w:lineRule="atLeast"/>
                    <w:ind w:firstLine="708"/>
                    <w:jc w:val="both"/>
                    <w:rPr>
                      <w:rFonts w:ascii="Maven Pro" w:hAnsi="Maven Pro"/>
                      <w:b w:val="0"/>
                      <w:bCs w:val="0"/>
                      <w:color w:val="3B714F"/>
                      <w:sz w:val="29"/>
                      <w:szCs w:val="29"/>
                    </w:rPr>
                  </w:pPr>
                </w:p>
                <w:p w:rsidR="00CF47DD" w:rsidRDefault="00CF47DD" w:rsidP="00CF47DD">
                  <w:pPr>
                    <w:jc w:val="both"/>
                  </w:pPr>
                </w:p>
              </w:txbxContent>
            </v:textbox>
          </v:shape>
        </w:pict>
      </w:r>
      <w:r w:rsidR="00941E8E" w:rsidRPr="00941E8E">
        <w:rPr>
          <w:noProof/>
          <w:lang w:eastAsia="ru-RU"/>
        </w:rPr>
        <w:drawing>
          <wp:inline distT="0" distB="0" distL="0" distR="0">
            <wp:extent cx="7543800" cy="10696575"/>
            <wp:effectExtent l="19050" t="0" r="0" b="0"/>
            <wp:docPr id="2" name="Рисунок 1" descr="ÐÐ°ÑÑÐ¸Ð½ÐºÐ¸ Ð¿Ð¾ Ð·Ð°Ð¿ÑÐ¾ÑÑ ÐºÑÐ°ÑÐ¸Ð²Ðµ ÐºÐ°ÑÑÐ¸Ð½ÐºÐ¸ Ð´Ð»Ñ Ð¿ÑÐµÐ·ÐµÐ½ÑÐ°ÑÐ¸Ð¹ Ð²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°ÑÐ¸Ð²Ðµ ÐºÐ°ÑÑÐ¸Ð½ÐºÐ¸ Ð´Ð»Ñ Ð¿ÑÐµÐ·ÐµÐ½ÑÐ°ÑÐ¸Ð¹ Ð²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96" w:rsidRDefault="00725AFB" w:rsidP="00941E8E">
      <w:r>
        <w:rPr>
          <w:noProof/>
          <w:lang w:eastAsia="ru-RU"/>
        </w:rPr>
        <w:lastRenderedPageBreak/>
        <w:pict>
          <v:shape id="_x0000_s1034" type="#_x0000_t202" style="position:absolute;margin-left:18pt;margin-top:19.5pt;width:553.5pt;height:798pt;z-index:251662336" filled="f" stroked="f">
            <v:textbox>
              <w:txbxContent>
                <w:p w:rsidR="00725AFB" w:rsidRPr="00725AFB" w:rsidRDefault="00725AFB" w:rsidP="00725AFB">
                  <w:pPr>
                    <w:pStyle w:val="3"/>
                    <w:numPr>
                      <w:ilvl w:val="0"/>
                      <w:numId w:val="2"/>
                    </w:numPr>
                    <w:tabs>
                      <w:tab w:val="clear" w:pos="360"/>
                    </w:tabs>
                    <w:spacing w:before="375" w:beforeAutospacing="0" w:after="225" w:afterAutospacing="0" w:line="270" w:lineRule="atLeast"/>
                    <w:ind w:left="0" w:firstLine="0"/>
                    <w:jc w:val="both"/>
                    <w:rPr>
                      <w:rFonts w:ascii="Maven Pro" w:hAnsi="Maven Pro"/>
                      <w:b w:val="0"/>
                      <w:bCs w:val="0"/>
                      <w:color w:val="3B714F"/>
                      <w:sz w:val="29"/>
                      <w:szCs w:val="29"/>
                    </w:rPr>
                  </w:pPr>
                  <w:proofErr w:type="spellStart"/>
                  <w:r w:rsidRPr="00725AFB">
                    <w:rPr>
                      <w:rStyle w:val="a6"/>
                      <w:color w:val="000000"/>
                      <w:sz w:val="29"/>
                      <w:szCs w:val="29"/>
                    </w:rPr>
                    <w:t>Деятельностный</w:t>
                  </w:r>
                  <w:proofErr w:type="spellEnd"/>
                  <w:r w:rsidRPr="00725AFB">
                    <w:rPr>
                      <w:rStyle w:val="a6"/>
                      <w:color w:val="000000"/>
                      <w:sz w:val="29"/>
                      <w:szCs w:val="29"/>
                    </w:rPr>
                    <w:t xml:space="preserve"> принцип коррекции</w:t>
                  </w:r>
                  <w:r w:rsidRPr="00725AFB"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 xml:space="preserve">. На логопедических занятиях дети в интересной форме закрепляют лексико-грамматические категории, развивают связную речь, упражняются в правильном звукопроизношении. Дети получают хороший опыт общения друг с другом и </w:t>
                  </w:r>
                  <w:proofErr w:type="gramStart"/>
                  <w:r w:rsidRPr="00725AFB"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со</w:t>
                  </w:r>
                  <w:proofErr w:type="gramEnd"/>
                  <w:r w:rsidRPr="00725AFB"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 xml:space="preserve"> взрослыми. Умело подобранная развивающая среда, также способствует реализации этого принципа.</w:t>
                  </w:r>
                </w:p>
                <w:p w:rsidR="00725AFB" w:rsidRPr="00725AFB" w:rsidRDefault="00725AFB" w:rsidP="00725AFB">
                  <w:pPr>
                    <w:pStyle w:val="3"/>
                    <w:spacing w:before="375" w:beforeAutospacing="0" w:after="225" w:afterAutospacing="0" w:line="270" w:lineRule="atLeast"/>
                    <w:ind w:firstLine="709"/>
                    <w:jc w:val="both"/>
                    <w:rPr>
                      <w:rFonts w:ascii="Maven Pro" w:hAnsi="Maven Pro"/>
                      <w:b w:val="0"/>
                      <w:bCs w:val="0"/>
                      <w:color w:val="3B714F"/>
                      <w:sz w:val="29"/>
                      <w:szCs w:val="29"/>
                    </w:rPr>
                  </w:pPr>
                  <w:r w:rsidRPr="00725AFB"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В нашем логопедическом кабинете большое разнообразие дидактических игр и пособий для развития дыхания, мелкой моторики, зрительно-пространственной ориентации.</w:t>
                  </w:r>
                  <w:r w:rsidRPr="00725AFB">
                    <w:rPr>
                      <w:rFonts w:ascii="Maven Pro" w:hAnsi="Maven Pro"/>
                      <w:b w:val="0"/>
                      <w:bCs w:val="0"/>
                      <w:color w:val="3B714F"/>
                      <w:sz w:val="29"/>
                      <w:szCs w:val="29"/>
                    </w:rPr>
                    <w:br/>
                  </w:r>
                  <w:r w:rsidRPr="00725AFB"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3. Учет возрастно-психологических и индивидуальных особенностей ребенка.</w:t>
                  </w:r>
                </w:p>
                <w:p w:rsidR="00725AFB" w:rsidRDefault="00725AFB" w:rsidP="00725AFB">
                  <w:pPr>
                    <w:pStyle w:val="3"/>
                    <w:spacing w:before="375" w:beforeAutospacing="0" w:after="225" w:afterAutospacing="0" w:line="270" w:lineRule="atLeast"/>
                    <w:ind w:firstLine="708"/>
                    <w:jc w:val="both"/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</w:pPr>
                  <w:r w:rsidRPr="00725AFB"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 xml:space="preserve">В работе используются различные упражнения и задания, способствующие развитию памяти, внимания, логического мышления. Все дидактические игры и пособия очень нравятся детям, они с большим интересом ждут новых занятий, т.к. на логопедических занятиях ребёнок получает возможность </w:t>
                  </w:r>
                  <w:proofErr w:type="spellStart"/>
                  <w:r w:rsidRPr="00725AFB"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самореализовываться</w:t>
                  </w:r>
                  <w:proofErr w:type="spellEnd"/>
                  <w:r w:rsidRPr="00725AFB"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 xml:space="preserve"> в учебной деятельности. </w:t>
                  </w:r>
                </w:p>
                <w:p w:rsidR="00725AFB" w:rsidRDefault="00725AFB" w:rsidP="00725AFB">
                  <w:pPr>
                    <w:pStyle w:val="3"/>
                    <w:spacing w:before="375" w:beforeAutospacing="0" w:after="225" w:afterAutospacing="0" w:line="270" w:lineRule="atLeast"/>
                    <w:jc w:val="both"/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</w:pPr>
                  <w:r w:rsidRPr="00725AFB"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4.</w:t>
                  </w:r>
                  <w:r w:rsidRPr="00725AFB">
                    <w:rPr>
                      <w:rStyle w:val="apple-converted-space"/>
                      <w:b w:val="0"/>
                      <w:bCs w:val="0"/>
                      <w:color w:val="000000"/>
                      <w:sz w:val="29"/>
                      <w:szCs w:val="29"/>
                    </w:rPr>
                    <w:t> </w:t>
                  </w:r>
                  <w:r w:rsidRPr="00725AFB">
                    <w:rPr>
                      <w:rStyle w:val="a6"/>
                      <w:color w:val="000000"/>
                      <w:sz w:val="29"/>
                      <w:szCs w:val="29"/>
                    </w:rPr>
                    <w:t>Комплексность методов психологического воздействия</w:t>
                  </w:r>
                  <w:r w:rsidRPr="00725AFB"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.</w:t>
                  </w:r>
                </w:p>
                <w:p w:rsidR="00725AFB" w:rsidRDefault="00725AFB" w:rsidP="00725AFB">
                  <w:pPr>
                    <w:pStyle w:val="3"/>
                    <w:spacing w:before="375" w:beforeAutospacing="0" w:after="225" w:afterAutospacing="0" w:line="270" w:lineRule="atLeast"/>
                    <w:ind w:firstLine="708"/>
                    <w:jc w:val="both"/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</w:pPr>
                  <w:r w:rsidRPr="00725AFB"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Этот принцип позволяет использовать в обучении и воспитании детей с ОНР всё многообразие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Мы применяли такие методы игровой коррекции, как  пальчиковая гимнастика, применение различных круп, пальчиковые шаги для развития мелкой моторики.</w:t>
                  </w:r>
                </w:p>
                <w:p w:rsidR="00725AFB" w:rsidRPr="00725AFB" w:rsidRDefault="00725AFB" w:rsidP="00725AFB">
                  <w:pPr>
                    <w:pStyle w:val="3"/>
                    <w:spacing w:before="375" w:beforeAutospacing="0" w:after="225" w:afterAutospacing="0" w:line="270" w:lineRule="atLeast"/>
                    <w:jc w:val="both"/>
                    <w:rPr>
                      <w:rFonts w:ascii="Maven Pro" w:hAnsi="Maven Pro"/>
                      <w:b w:val="0"/>
                      <w:bCs w:val="0"/>
                      <w:color w:val="3B714F"/>
                      <w:sz w:val="29"/>
                      <w:szCs w:val="29"/>
                    </w:rPr>
                  </w:pPr>
                  <w:r w:rsidRPr="00725AFB"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5.</w:t>
                  </w:r>
                  <w:r w:rsidRPr="00725AFB">
                    <w:rPr>
                      <w:rStyle w:val="apple-converted-space"/>
                      <w:b w:val="0"/>
                      <w:bCs w:val="0"/>
                      <w:color w:val="000000"/>
                      <w:sz w:val="29"/>
                      <w:szCs w:val="29"/>
                    </w:rPr>
                    <w:t> </w:t>
                  </w:r>
                  <w:r w:rsidRPr="00725AFB">
                    <w:rPr>
                      <w:rStyle w:val="a6"/>
                      <w:color w:val="000000"/>
                      <w:sz w:val="29"/>
                      <w:szCs w:val="29"/>
                    </w:rPr>
                    <w:t>Активное привлечение ближайшего социального окружения к работе с ребенком</w:t>
                  </w:r>
                  <w:r w:rsidRPr="00725AFB"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.</w:t>
                  </w:r>
                  <w:r w:rsidRPr="00725AFB">
                    <w:rPr>
                      <w:rFonts w:ascii="Maven Pro" w:hAnsi="Maven Pro"/>
                      <w:b w:val="0"/>
                      <w:bCs w:val="0"/>
                      <w:color w:val="3B714F"/>
                      <w:sz w:val="29"/>
                      <w:szCs w:val="29"/>
                    </w:rPr>
                    <w:br/>
                  </w:r>
                  <w:r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 xml:space="preserve">           </w:t>
                  </w:r>
                  <w:r w:rsidRPr="00725AFB"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С этой целью проводится  консультирование родителей по вопросам состояния речевых навыков детей, содержания логопедической работы, её результативности, закрепления результатов в домашних условиях.</w:t>
                  </w:r>
                </w:p>
                <w:p w:rsidR="00725AFB" w:rsidRDefault="00725AFB" w:rsidP="00725AFB">
                  <w:pPr>
                    <w:pStyle w:val="3"/>
                    <w:spacing w:before="375" w:beforeAutospacing="0" w:after="225" w:afterAutospacing="0" w:line="270" w:lineRule="atLeast"/>
                    <w:ind w:firstLine="708"/>
                    <w:jc w:val="both"/>
                    <w:rPr>
                      <w:rFonts w:ascii="Maven Pro" w:hAnsi="Maven Pro"/>
                      <w:b w:val="0"/>
                      <w:bCs w:val="0"/>
                      <w:color w:val="3B714F"/>
                      <w:sz w:val="29"/>
                      <w:szCs w:val="29"/>
                    </w:rPr>
                  </w:pPr>
                  <w:r w:rsidRPr="00725AFB">
                    <w:rPr>
                      <w:b w:val="0"/>
                      <w:bCs w:val="0"/>
                      <w:color w:val="000000"/>
                      <w:sz w:val="29"/>
                      <w:szCs w:val="29"/>
                    </w:rPr>
                    <w:t>Эти принципы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речи. Это показывает эффективность и практическую значимость нашей работы.</w:t>
                  </w:r>
                </w:p>
                <w:p w:rsidR="00725AFB" w:rsidRDefault="00725AFB"/>
              </w:txbxContent>
            </v:textbox>
          </v:shape>
        </w:pict>
      </w:r>
      <w:r w:rsidR="00941E8E">
        <w:rPr>
          <w:noProof/>
          <w:lang w:eastAsia="ru-RU"/>
        </w:rPr>
        <w:drawing>
          <wp:inline distT="0" distB="0" distL="0" distR="0">
            <wp:extent cx="7543800" cy="10696575"/>
            <wp:effectExtent l="19050" t="0" r="0" b="0"/>
            <wp:docPr id="1" name="Рисунок 1" descr="ÐÐ°ÑÑÐ¸Ð½ÐºÐ¸ Ð¿Ð¾ Ð·Ð°Ð¿ÑÐ¾ÑÑ ÐºÑÐ°ÑÐ¸Ð²Ðµ ÐºÐ°ÑÑÐ¸Ð½ÐºÐ¸ Ð´Ð»Ñ Ð¿ÑÐµÐ·ÐµÐ½ÑÐ°ÑÐ¸Ð¹ Ð²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°ÑÐ¸Ð²Ðµ ÐºÐ°ÑÑÐ¸Ð½ÐºÐ¸ Ð´Ð»Ñ Ð¿ÑÐµÐ·ÐµÐ½ÑÐ°ÑÐ¸Ð¹ Ð²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696" w:rsidSect="0094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ve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7590"/>
    <w:multiLevelType w:val="multilevel"/>
    <w:tmpl w:val="398E7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D4D13"/>
    <w:multiLevelType w:val="multilevel"/>
    <w:tmpl w:val="218A1F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E8E"/>
    <w:rsid w:val="00045EB2"/>
    <w:rsid w:val="00067468"/>
    <w:rsid w:val="001967E0"/>
    <w:rsid w:val="00255696"/>
    <w:rsid w:val="00725AFB"/>
    <w:rsid w:val="007C27DC"/>
    <w:rsid w:val="0090345F"/>
    <w:rsid w:val="00941E8E"/>
    <w:rsid w:val="00BC0EE3"/>
    <w:rsid w:val="00CF47DD"/>
    <w:rsid w:val="00D2729D"/>
    <w:rsid w:val="00EB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96"/>
  </w:style>
  <w:style w:type="paragraph" w:styleId="3">
    <w:name w:val="heading 3"/>
    <w:basedOn w:val="a"/>
    <w:link w:val="30"/>
    <w:uiPriority w:val="9"/>
    <w:qFormat/>
    <w:rsid w:val="007C2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C2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7C27DC"/>
    <w:rPr>
      <w:b/>
      <w:bCs/>
    </w:rPr>
  </w:style>
  <w:style w:type="character" w:customStyle="1" w:styleId="apple-converted-space">
    <w:name w:val="apple-converted-space"/>
    <w:basedOn w:val="a0"/>
    <w:rsid w:val="007C27DC"/>
  </w:style>
  <w:style w:type="character" w:styleId="a6">
    <w:name w:val="Emphasis"/>
    <w:basedOn w:val="a0"/>
    <w:uiPriority w:val="20"/>
    <w:qFormat/>
    <w:rsid w:val="007C27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2019-04-04T15:27:00Z</dcterms:created>
  <dcterms:modified xsi:type="dcterms:W3CDTF">2019-04-04T15:54:00Z</dcterms:modified>
</cp:coreProperties>
</file>