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>Министерство образования Пензенской области</w:t>
      </w:r>
    </w:p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 xml:space="preserve">Государственное автономное профессиональное </w:t>
      </w:r>
    </w:p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 xml:space="preserve">образовательное учреждение </w:t>
      </w:r>
    </w:p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 xml:space="preserve">Пензенской области </w:t>
      </w:r>
    </w:p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>«Пензенский многопрофильный колледж»</w:t>
      </w:r>
    </w:p>
    <w:p w:rsidR="00A319EA" w:rsidRPr="00A319EA" w:rsidRDefault="00A319EA" w:rsidP="00A319E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A319EA">
        <w:rPr>
          <w:rFonts w:eastAsia="Calibri"/>
          <w:sz w:val="28"/>
          <w:szCs w:val="28"/>
          <w:lang w:eastAsia="en-US"/>
        </w:rPr>
        <w:t>отделение машиностроения и металлообработки</w:t>
      </w:r>
    </w:p>
    <w:p w:rsidR="00A319EA" w:rsidRPr="00A319EA" w:rsidRDefault="00A319EA" w:rsidP="00A319E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319EA" w:rsidRPr="00A319EA" w:rsidRDefault="00A319EA" w:rsidP="00A319E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319EA" w:rsidRPr="00A319EA" w:rsidRDefault="00A319EA" w:rsidP="00A319E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319EA" w:rsidRPr="00A319EA" w:rsidRDefault="00A319EA" w:rsidP="00A319E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319EA" w:rsidRPr="00A319EA" w:rsidRDefault="00A319EA" w:rsidP="00A319E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kern w:val="28"/>
          <w:sz w:val="32"/>
          <w:szCs w:val="32"/>
          <w:lang w:eastAsia="zh-CN"/>
        </w:rPr>
      </w:pPr>
      <w:r w:rsidRPr="00A319EA">
        <w:rPr>
          <w:rFonts w:eastAsia="SimSun"/>
          <w:b/>
          <w:kern w:val="28"/>
          <w:sz w:val="32"/>
          <w:szCs w:val="32"/>
          <w:lang w:eastAsia="zh-CN"/>
        </w:rPr>
        <w:t xml:space="preserve">ОТКРЫТЫЙ УРОК 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kern w:val="28"/>
          <w:sz w:val="32"/>
          <w:szCs w:val="32"/>
          <w:lang w:eastAsia="zh-CN"/>
        </w:rPr>
      </w:pPr>
      <w:r w:rsidRPr="00A319EA">
        <w:rPr>
          <w:rFonts w:eastAsia="SimSun"/>
          <w:b/>
          <w:kern w:val="28"/>
          <w:sz w:val="32"/>
          <w:szCs w:val="32"/>
          <w:lang w:eastAsia="zh-CN"/>
        </w:rPr>
        <w:t>по программированию для автоматизированного оборудования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kern w:val="28"/>
          <w:sz w:val="32"/>
          <w:szCs w:val="32"/>
          <w:lang w:eastAsia="zh-CN"/>
        </w:rPr>
      </w:pPr>
      <w:r w:rsidRPr="00A319EA">
        <w:rPr>
          <w:rFonts w:eastAsia="SimSun"/>
          <w:b/>
          <w:kern w:val="28"/>
          <w:sz w:val="32"/>
          <w:szCs w:val="32"/>
          <w:lang w:eastAsia="zh-CN"/>
        </w:rPr>
        <w:t>на тему: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i/>
          <w:kern w:val="28"/>
          <w:sz w:val="32"/>
          <w:szCs w:val="32"/>
          <w:lang w:eastAsia="zh-CN"/>
        </w:rPr>
      </w:pPr>
      <w:r w:rsidRPr="00A319EA">
        <w:rPr>
          <w:rFonts w:eastAsia="SimSun"/>
          <w:b/>
          <w:i/>
          <w:kern w:val="28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Разработка управляющих программ обработки деталей на токарных станках с ЧПУ.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  <w:r w:rsidRPr="00A319EA">
        <w:rPr>
          <w:rFonts w:eastAsia="SimSun"/>
          <w:kern w:val="28"/>
          <w:sz w:val="28"/>
          <w:szCs w:val="28"/>
          <w:lang w:eastAsia="zh-CN"/>
        </w:rPr>
        <w:t>для специальности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  <w:r w:rsidRPr="00A319EA">
        <w:rPr>
          <w:rFonts w:eastAsia="SimSun"/>
          <w:kern w:val="28"/>
          <w:sz w:val="28"/>
          <w:szCs w:val="28"/>
          <w:lang w:eastAsia="zh-CN"/>
        </w:rPr>
        <w:t>151901 Технология машиностроения</w:t>
      </w: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kern w:val="28"/>
          <w:sz w:val="40"/>
          <w:szCs w:val="40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b/>
          <w:kern w:val="28"/>
          <w:sz w:val="40"/>
          <w:szCs w:val="40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rPr>
          <w:rFonts w:eastAsia="SimSun"/>
          <w:kern w:val="28"/>
          <w:sz w:val="28"/>
          <w:szCs w:val="28"/>
          <w:lang w:eastAsia="zh-CN"/>
        </w:rPr>
      </w:pPr>
    </w:p>
    <w:p w:rsidR="00A319EA" w:rsidRPr="00A319EA" w:rsidRDefault="00A319EA" w:rsidP="00A319EA">
      <w:pPr>
        <w:kinsoku w:val="0"/>
        <w:overflowPunct w:val="0"/>
        <w:jc w:val="center"/>
        <w:rPr>
          <w:rFonts w:eastAsia="SimSun"/>
          <w:kern w:val="28"/>
          <w:sz w:val="28"/>
          <w:szCs w:val="28"/>
          <w:lang w:eastAsia="zh-CN"/>
        </w:rPr>
      </w:pPr>
      <w:r w:rsidRPr="00A319EA">
        <w:rPr>
          <w:rFonts w:eastAsia="SimSun"/>
          <w:kern w:val="28"/>
          <w:sz w:val="28"/>
          <w:szCs w:val="28"/>
          <w:lang w:eastAsia="zh-CN"/>
        </w:rPr>
        <w:t>Пенза, 2015 г.</w:t>
      </w:r>
    </w:p>
    <w:p w:rsidR="00A319EA" w:rsidRPr="00A319EA" w:rsidRDefault="00A319EA" w:rsidP="00A31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Сценарий</w:t>
      </w:r>
      <w:r w:rsidRPr="00A319EA">
        <w:rPr>
          <w:b/>
          <w:bCs/>
          <w:sz w:val="28"/>
          <w:szCs w:val="28"/>
        </w:rPr>
        <w:t xml:space="preserve"> урока</w:t>
      </w:r>
      <w:r w:rsidRPr="00A319EA">
        <w:rPr>
          <w:bCs/>
          <w:sz w:val="28"/>
          <w:szCs w:val="28"/>
        </w:rPr>
        <w:t xml:space="preserve"> </w:t>
      </w:r>
    </w:p>
    <w:p w:rsidR="00A319EA" w:rsidRPr="00A319EA" w:rsidRDefault="00A319EA" w:rsidP="00A319EA">
      <w:pPr>
        <w:ind w:firstLine="709"/>
        <w:jc w:val="both"/>
        <w:rPr>
          <w:rFonts w:ascii="Arial" w:eastAsia="Calibri" w:hAnsi="Arial" w:cs="Arial"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  <w:r w:rsidRPr="00A319EA">
        <w:rPr>
          <w:rFonts w:eastAsia="Calibri"/>
          <w:b/>
          <w:lang w:eastAsia="en-US"/>
        </w:rPr>
        <w:t xml:space="preserve">Преподаватель (ФИО): </w:t>
      </w:r>
      <w:r w:rsidRPr="00A319EA">
        <w:rPr>
          <w:rFonts w:eastAsia="Calibri"/>
          <w:lang w:eastAsia="en-US"/>
        </w:rPr>
        <w:t>Кузнецова Евгения Александровна.</w:t>
      </w: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  <w:r w:rsidRPr="00A319EA">
        <w:rPr>
          <w:rFonts w:eastAsia="Calibri"/>
          <w:b/>
          <w:lang w:eastAsia="en-US"/>
        </w:rPr>
        <w:t>Предмет</w:t>
      </w:r>
      <w:r w:rsidRPr="00A319EA">
        <w:rPr>
          <w:rFonts w:eastAsia="Calibri"/>
          <w:lang w:eastAsia="en-US"/>
        </w:rPr>
        <w:t>: Программирование для автоматизированного оборудования.</w:t>
      </w:r>
    </w:p>
    <w:p w:rsidR="00A319EA" w:rsidRPr="00A319EA" w:rsidRDefault="00A319EA" w:rsidP="00A319EA">
      <w:pPr>
        <w:jc w:val="both"/>
        <w:rPr>
          <w:rFonts w:eastAsia="Calibri"/>
          <w:b/>
          <w:lang w:eastAsia="en-US"/>
        </w:rPr>
      </w:pPr>
      <w:r w:rsidRPr="00A319EA">
        <w:rPr>
          <w:rFonts w:eastAsia="Calibri"/>
          <w:b/>
          <w:lang w:eastAsia="en-US"/>
        </w:rPr>
        <w:t>Возраст учащихся:</w:t>
      </w:r>
      <w:r w:rsidRPr="00A319EA">
        <w:rPr>
          <w:rFonts w:eastAsia="Calibri"/>
          <w:lang w:eastAsia="en-US"/>
        </w:rPr>
        <w:t xml:space="preserve"> группа - 3 курс.</w:t>
      </w: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i/>
          <w:lang w:eastAsia="en-US"/>
        </w:rPr>
      </w:pPr>
      <w:r w:rsidRPr="00A319EA">
        <w:rPr>
          <w:rFonts w:eastAsia="Calibri"/>
          <w:b/>
          <w:lang w:eastAsia="en-US"/>
        </w:rPr>
        <w:t>Тема урока:</w:t>
      </w:r>
      <w:r w:rsidRPr="00A319EA">
        <w:rPr>
          <w:rFonts w:eastAsia="Calibri"/>
          <w:lang w:eastAsia="en-US"/>
        </w:rPr>
        <w:t xml:space="preserve"> </w:t>
      </w:r>
      <w:r w:rsidRPr="00A319EA">
        <w:rPr>
          <w:rFonts w:eastAsia="Calibri"/>
          <w:bCs/>
          <w:lang w:eastAsia="en-US"/>
        </w:rPr>
        <w:t>Разработка управляющих программ обработки деталей на токарных станках с ЧПУ.</w:t>
      </w:r>
      <w:r w:rsidRPr="00A319EA">
        <w:rPr>
          <w:rFonts w:eastAsia="Calibri"/>
          <w:i/>
          <w:lang w:eastAsia="en-US"/>
        </w:rPr>
        <w:t xml:space="preserve"> </w:t>
      </w:r>
    </w:p>
    <w:p w:rsidR="00A319EA" w:rsidRPr="00A319EA" w:rsidRDefault="00A319EA" w:rsidP="00A319EA">
      <w:pPr>
        <w:ind w:firstLine="709"/>
        <w:jc w:val="both"/>
        <w:rPr>
          <w:rFonts w:eastAsia="Calibri"/>
          <w:lang w:eastAsia="en-US"/>
        </w:rPr>
      </w:pPr>
    </w:p>
    <w:p w:rsidR="00A319EA" w:rsidRPr="00A319EA" w:rsidRDefault="00A319EA" w:rsidP="00A319EA">
      <w:pPr>
        <w:ind w:firstLine="284"/>
        <w:jc w:val="both"/>
        <w:rPr>
          <w:rFonts w:eastAsia="Calibri"/>
          <w:b/>
          <w:lang w:eastAsia="en-US"/>
        </w:rPr>
      </w:pPr>
      <w:r w:rsidRPr="00A319EA">
        <w:rPr>
          <w:rFonts w:eastAsia="Calibri"/>
          <w:b/>
          <w:lang w:eastAsia="en-US"/>
        </w:rPr>
        <w:t>Цели урока:</w:t>
      </w:r>
    </w:p>
    <w:p w:rsidR="00A319EA" w:rsidRPr="00A319EA" w:rsidRDefault="00A319EA" w:rsidP="00A319EA">
      <w:pPr>
        <w:ind w:firstLine="284"/>
        <w:jc w:val="both"/>
        <w:rPr>
          <w:rFonts w:eastAsia="Calibri"/>
          <w:u w:val="single"/>
          <w:lang w:eastAsia="en-US"/>
        </w:rPr>
      </w:pPr>
      <w:r w:rsidRPr="00A319EA">
        <w:rPr>
          <w:rFonts w:eastAsia="Calibri"/>
          <w:u w:val="single"/>
          <w:lang w:eastAsia="en-US"/>
        </w:rPr>
        <w:t>Образовательные: </w:t>
      </w:r>
    </w:p>
    <w:p w:rsidR="00A319EA" w:rsidRPr="00A319EA" w:rsidRDefault="00A319EA" w:rsidP="00A319EA">
      <w:pPr>
        <w:numPr>
          <w:ilvl w:val="0"/>
          <w:numId w:val="14"/>
        </w:numPr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Обучение применению специальных команд, использующихся при написании управляющих программ для станков с ЧПУ.</w:t>
      </w:r>
    </w:p>
    <w:p w:rsidR="00A319EA" w:rsidRPr="00A319EA" w:rsidRDefault="00A319EA" w:rsidP="00A319EA">
      <w:pPr>
        <w:numPr>
          <w:ilvl w:val="0"/>
          <w:numId w:val="14"/>
        </w:numPr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Обучение составлению управляющей программы для обработки деталей на токарных станках с ЧПУ.</w:t>
      </w:r>
    </w:p>
    <w:p w:rsidR="00A319EA" w:rsidRPr="00A319EA" w:rsidRDefault="00A319EA" w:rsidP="00A319EA">
      <w:pPr>
        <w:numPr>
          <w:ilvl w:val="0"/>
          <w:numId w:val="14"/>
        </w:numPr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Систематизация и обобщение полученных знаний.</w:t>
      </w:r>
    </w:p>
    <w:p w:rsidR="00A319EA" w:rsidRPr="00A319EA" w:rsidRDefault="00A319EA" w:rsidP="00A319EA">
      <w:pPr>
        <w:ind w:firstLine="284"/>
        <w:jc w:val="both"/>
        <w:rPr>
          <w:rFonts w:eastAsia="Calibri"/>
          <w:u w:val="single"/>
          <w:lang w:eastAsia="en-US"/>
        </w:rPr>
      </w:pPr>
      <w:r w:rsidRPr="00A319EA">
        <w:rPr>
          <w:rFonts w:eastAsia="Calibri"/>
          <w:u w:val="single"/>
          <w:lang w:eastAsia="en-US"/>
        </w:rPr>
        <w:t>Развивающие:</w:t>
      </w:r>
    </w:p>
    <w:p w:rsidR="00A319EA" w:rsidRPr="00A319EA" w:rsidRDefault="00A319EA" w:rsidP="00A319EA">
      <w:pPr>
        <w:numPr>
          <w:ilvl w:val="0"/>
          <w:numId w:val="3"/>
        </w:numPr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Развитие познавательного, </w:t>
      </w:r>
      <w:proofErr w:type="spellStart"/>
      <w:r w:rsidRPr="00A319EA">
        <w:rPr>
          <w:rFonts w:eastAsia="Calibri"/>
          <w:lang w:eastAsia="en-US"/>
        </w:rPr>
        <w:t>логическогго</w:t>
      </w:r>
      <w:proofErr w:type="spellEnd"/>
      <w:r w:rsidRPr="00A319EA">
        <w:rPr>
          <w:rFonts w:eastAsia="Calibri"/>
          <w:lang w:eastAsia="en-US"/>
        </w:rPr>
        <w:t xml:space="preserve"> и аналитического мышления студентов.</w:t>
      </w:r>
    </w:p>
    <w:p w:rsidR="00A319EA" w:rsidRPr="00A319EA" w:rsidRDefault="00A319EA" w:rsidP="00A319EA">
      <w:pPr>
        <w:numPr>
          <w:ilvl w:val="0"/>
          <w:numId w:val="3"/>
        </w:numPr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 Развитие профессиональной самостоятельности и творческого поиска в ходе выполнения самостоятельных заданий.</w:t>
      </w:r>
    </w:p>
    <w:p w:rsidR="00A319EA" w:rsidRPr="00A319EA" w:rsidRDefault="00A319EA" w:rsidP="00A319EA">
      <w:pPr>
        <w:ind w:firstLine="284"/>
        <w:jc w:val="both"/>
        <w:rPr>
          <w:rFonts w:eastAsia="Calibri"/>
          <w:u w:val="single"/>
          <w:lang w:eastAsia="en-US"/>
        </w:rPr>
      </w:pPr>
      <w:r w:rsidRPr="00A319EA">
        <w:rPr>
          <w:rFonts w:eastAsia="Calibri"/>
          <w:u w:val="single"/>
          <w:lang w:eastAsia="en-US"/>
        </w:rPr>
        <w:t>Воспитательные: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Воспитания информационной культуры учащихся: внимательность, аккуратность, дисциплинированность.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Воспитание профессиональных навыков и умений  пользоваться профессиональной терминологией.</w:t>
      </w:r>
    </w:p>
    <w:p w:rsidR="00A319EA" w:rsidRPr="00A319EA" w:rsidRDefault="00A319EA" w:rsidP="00A319EA">
      <w:pPr>
        <w:ind w:firstLine="284"/>
        <w:jc w:val="both"/>
        <w:rPr>
          <w:rFonts w:eastAsia="Calibri"/>
          <w:u w:val="single"/>
          <w:lang w:eastAsia="en-US"/>
        </w:rPr>
      </w:pPr>
      <w:r w:rsidRPr="00A319EA">
        <w:rPr>
          <w:rFonts w:eastAsia="Calibri"/>
          <w:u w:val="single"/>
          <w:lang w:eastAsia="en-US"/>
        </w:rPr>
        <w:t>Методические: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Активизация деятельности учащихся на уроке посредством использования нетрадиционных форм проведения урока  и внедрения инновационных технологий в учебном процессе.</w:t>
      </w:r>
    </w:p>
    <w:p w:rsidR="00A319EA" w:rsidRPr="00A319EA" w:rsidRDefault="00A319EA" w:rsidP="00A319EA">
      <w:pPr>
        <w:jc w:val="both"/>
        <w:rPr>
          <w:rFonts w:eastAsia="Calibri"/>
          <w:b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  <w:r w:rsidRPr="00A319EA">
        <w:rPr>
          <w:rFonts w:eastAsia="Calibri"/>
          <w:b/>
          <w:lang w:eastAsia="en-US"/>
        </w:rPr>
        <w:t xml:space="preserve">Тип урока: </w:t>
      </w:r>
      <w:r w:rsidRPr="00A319EA">
        <w:rPr>
          <w:rFonts w:eastAsia="Calibri"/>
          <w:lang w:eastAsia="en-US"/>
        </w:rPr>
        <w:t>комбинированный.</w:t>
      </w: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lang w:eastAsia="en-US"/>
        </w:rPr>
      </w:pPr>
      <w:r w:rsidRPr="00A319EA">
        <w:rPr>
          <w:rFonts w:eastAsia="Calibri"/>
          <w:b/>
          <w:lang w:eastAsia="en-US"/>
        </w:rPr>
        <w:t xml:space="preserve">Вид урока: </w:t>
      </w:r>
      <w:r w:rsidRPr="00A319EA">
        <w:rPr>
          <w:rFonts w:eastAsia="Calibri"/>
          <w:lang w:eastAsia="en-US"/>
        </w:rPr>
        <w:t>традиционный.</w:t>
      </w:r>
    </w:p>
    <w:p w:rsidR="00A319EA" w:rsidRPr="00A319EA" w:rsidRDefault="00A319EA" w:rsidP="00A319EA">
      <w:pPr>
        <w:jc w:val="both"/>
        <w:rPr>
          <w:rFonts w:eastAsia="Calibri"/>
          <w:b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b/>
          <w:lang w:eastAsia="en-US"/>
        </w:rPr>
      </w:pPr>
      <w:r w:rsidRPr="00A319EA">
        <w:rPr>
          <w:rFonts w:eastAsia="Calibri"/>
          <w:b/>
          <w:lang w:eastAsia="en-US"/>
        </w:rPr>
        <w:t xml:space="preserve">Средства обучения: 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Персональный компьютер;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Интерактивная аудиторная доска прямой проекции;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Мультимедийный проектор;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Учебная система </w:t>
      </w:r>
      <w:proofErr w:type="spellStart"/>
      <w:r w:rsidRPr="00A319EA">
        <w:rPr>
          <w:rFonts w:eastAsia="Calibri"/>
          <w:lang w:val="en-US" w:eastAsia="en-US"/>
        </w:rPr>
        <w:t>CNCplus</w:t>
      </w:r>
      <w:proofErr w:type="spellEnd"/>
      <w:r w:rsidRPr="00A319EA">
        <w:rPr>
          <w:rFonts w:eastAsia="Calibri"/>
          <w:lang w:eastAsia="en-US"/>
        </w:rPr>
        <w:t xml:space="preserve"> </w:t>
      </w:r>
      <w:r w:rsidRPr="00A319EA">
        <w:rPr>
          <w:rFonts w:eastAsia="Calibri"/>
          <w:lang w:val="en-US" w:eastAsia="en-US"/>
        </w:rPr>
        <w:t>Training</w:t>
      </w:r>
      <w:r w:rsidRPr="00A319EA">
        <w:rPr>
          <w:rFonts w:eastAsia="Calibri"/>
          <w:lang w:eastAsia="en-US"/>
        </w:rPr>
        <w:t xml:space="preserve"> для токарных станков с ЧПУ;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Бланки с практическими заданиями;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Электронный учебник по программированию для автоматизированного оборудования;</w:t>
      </w:r>
    </w:p>
    <w:p w:rsidR="00A319EA" w:rsidRPr="00A319EA" w:rsidRDefault="00A319EA" w:rsidP="00A319EA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Лабораторный станок с ЧПУ </w:t>
      </w:r>
      <w:r w:rsidRPr="00A319EA">
        <w:rPr>
          <w:rFonts w:eastAsia="Calibri"/>
          <w:lang w:val="en-US" w:eastAsia="en-US"/>
        </w:rPr>
        <w:t>WABECO</w:t>
      </w:r>
      <w:r w:rsidRPr="00A319EA">
        <w:rPr>
          <w:rFonts w:eastAsia="Calibri"/>
          <w:lang w:eastAsia="en-US"/>
        </w:rPr>
        <w:t xml:space="preserve">. </w:t>
      </w:r>
    </w:p>
    <w:p w:rsidR="00A319EA" w:rsidRPr="00A319EA" w:rsidRDefault="00A319EA" w:rsidP="00A319EA">
      <w:pPr>
        <w:tabs>
          <w:tab w:val="num" w:pos="284"/>
        </w:tabs>
        <w:jc w:val="both"/>
        <w:rPr>
          <w:rFonts w:eastAsia="Calibri"/>
          <w:lang w:eastAsia="en-US"/>
        </w:rPr>
      </w:pPr>
    </w:p>
    <w:p w:rsidR="00A319EA" w:rsidRPr="00A319EA" w:rsidRDefault="00A319EA" w:rsidP="00A319EA">
      <w:pPr>
        <w:jc w:val="both"/>
        <w:rPr>
          <w:rFonts w:eastAsia="Calibri"/>
          <w:b/>
          <w:lang w:eastAsia="en-US"/>
        </w:rPr>
      </w:pPr>
      <w:r w:rsidRPr="00A319EA">
        <w:rPr>
          <w:rFonts w:eastAsia="Calibri"/>
          <w:b/>
          <w:lang w:eastAsia="en-US"/>
        </w:rPr>
        <w:t>Методические приемы: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Индивидуальные и коллективные задания студентам;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 Работа на персональном компьютере;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 Работа с индивидуальными заданиями;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 xml:space="preserve"> Взаимопроверка полученных знаний;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Самостоятельная работа;</w:t>
      </w:r>
    </w:p>
    <w:p w:rsidR="00A319EA" w:rsidRPr="00A319EA" w:rsidRDefault="00A319EA" w:rsidP="00A319EA">
      <w:pPr>
        <w:numPr>
          <w:ilvl w:val="0"/>
          <w:numId w:val="6"/>
        </w:numPr>
        <w:tabs>
          <w:tab w:val="clear" w:pos="795"/>
          <w:tab w:val="num" w:pos="284"/>
        </w:tabs>
        <w:ind w:left="0" w:firstLine="0"/>
        <w:jc w:val="both"/>
        <w:rPr>
          <w:rFonts w:eastAsia="Calibri"/>
          <w:lang w:eastAsia="en-US"/>
        </w:rPr>
      </w:pPr>
      <w:r w:rsidRPr="00A319EA">
        <w:rPr>
          <w:rFonts w:eastAsia="Calibri"/>
          <w:lang w:eastAsia="en-US"/>
        </w:rPr>
        <w:t>Работа со станком с ЧПУ.</w:t>
      </w:r>
    </w:p>
    <w:p w:rsidR="00A319EA" w:rsidRDefault="00A319EA" w:rsidP="008A0FF5">
      <w:pPr>
        <w:spacing w:line="276" w:lineRule="auto"/>
        <w:rPr>
          <w:b/>
          <w:szCs w:val="28"/>
        </w:rPr>
      </w:pPr>
    </w:p>
    <w:p w:rsidR="00C84635" w:rsidRPr="008A0FF5" w:rsidRDefault="00C84635" w:rsidP="008A0FF5">
      <w:pPr>
        <w:spacing w:line="276" w:lineRule="auto"/>
        <w:jc w:val="center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lastRenderedPageBreak/>
        <w:t>Ход урока</w:t>
      </w:r>
    </w:p>
    <w:p w:rsidR="00C84635" w:rsidRPr="008A0FF5" w:rsidRDefault="00C84635" w:rsidP="008A0FF5">
      <w:pPr>
        <w:spacing w:line="276" w:lineRule="auto"/>
        <w:jc w:val="center"/>
        <w:rPr>
          <w:b/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1.Организационный момент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Приветствие, проверка присутствующих, определение готовности учащихся к уроку – наличие тетрадей, письменных принадлежностей.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8A0FF5" w:rsidRDefault="008A0FF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2. Проверка домашнего задания, постановка цели урока</w:t>
      </w:r>
    </w:p>
    <w:p w:rsidR="00A319EA" w:rsidRDefault="00A319EA" w:rsidP="00A319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Слово преподавателя:</w:t>
      </w:r>
    </w:p>
    <w:p w:rsidR="00A319EA" w:rsidRDefault="00A319EA" w:rsidP="00A319EA">
      <w:pPr>
        <w:spacing w:line="276" w:lineRule="auto"/>
        <w:jc w:val="both"/>
        <w:rPr>
          <w:sz w:val="28"/>
          <w:szCs w:val="28"/>
        </w:rPr>
      </w:pPr>
      <w:r w:rsidRPr="00A319EA">
        <w:rPr>
          <w:sz w:val="28"/>
          <w:szCs w:val="28"/>
        </w:rPr>
        <w:t>На прошлом занятии</w:t>
      </w:r>
      <w:r>
        <w:rPr>
          <w:sz w:val="28"/>
          <w:szCs w:val="28"/>
        </w:rPr>
        <w:t xml:space="preserve"> мы изучали подготовительные и вспомогательные коды для программирования токарных станков с ЧПУ. На дом вам было дано задание </w:t>
      </w:r>
      <w:proofErr w:type="gramStart"/>
      <w:r>
        <w:rPr>
          <w:sz w:val="28"/>
          <w:szCs w:val="28"/>
        </w:rPr>
        <w:t>выучить</w:t>
      </w:r>
      <w:proofErr w:type="gramEnd"/>
      <w:r>
        <w:rPr>
          <w:sz w:val="28"/>
          <w:szCs w:val="28"/>
        </w:rPr>
        <w:t xml:space="preserve"> таблицу базовых </w:t>
      </w:r>
      <w:r>
        <w:rPr>
          <w:sz w:val="28"/>
          <w:szCs w:val="28"/>
          <w:lang w:val="en-US"/>
        </w:rPr>
        <w:t>G</w:t>
      </w:r>
      <w:r w:rsidRPr="00A319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М кодов. Сейчас я проведу опрос по пройденному материалу. На слайде презентации будет появляться вопрос с описанием кода, а вы должны будете узнать его и дать верный ответ. </w:t>
      </w:r>
    </w:p>
    <w:p w:rsidR="00A319EA" w:rsidRDefault="00A319EA" w:rsidP="00A319EA">
      <w:pPr>
        <w:spacing w:line="276" w:lineRule="auto"/>
        <w:jc w:val="both"/>
        <w:rPr>
          <w:sz w:val="28"/>
          <w:szCs w:val="28"/>
        </w:rPr>
      </w:pPr>
    </w:p>
    <w:p w:rsidR="00A319EA" w:rsidRDefault="00A319EA" w:rsidP="00A319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 отвечают на вопросы.</w:t>
      </w:r>
    </w:p>
    <w:p w:rsidR="00A319EA" w:rsidRDefault="00A319EA" w:rsidP="00A319EA">
      <w:pPr>
        <w:spacing w:line="276" w:lineRule="auto"/>
        <w:jc w:val="both"/>
        <w:rPr>
          <w:sz w:val="28"/>
          <w:szCs w:val="28"/>
        </w:rPr>
      </w:pPr>
    </w:p>
    <w:p w:rsidR="00A319EA" w:rsidRPr="00A319EA" w:rsidRDefault="00A319EA" w:rsidP="00A319EA">
      <w:pPr>
        <w:spacing w:line="276" w:lineRule="auto"/>
        <w:jc w:val="both"/>
        <w:rPr>
          <w:sz w:val="28"/>
          <w:szCs w:val="28"/>
        </w:rPr>
      </w:pPr>
      <w:r w:rsidRPr="00A319EA">
        <w:rPr>
          <w:sz w:val="28"/>
          <w:szCs w:val="28"/>
        </w:rPr>
        <w:t>Слово преподавателя:</w:t>
      </w:r>
    </w:p>
    <w:p w:rsidR="00A319EA" w:rsidRPr="00A319EA" w:rsidRDefault="00A319EA" w:rsidP="00A319EA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Тема нашего сегодняшнего урока: «</w:t>
      </w:r>
      <w:r w:rsidRPr="00A319EA">
        <w:rPr>
          <w:bCs/>
          <w:sz w:val="28"/>
          <w:szCs w:val="28"/>
        </w:rPr>
        <w:t>Разработка управляющих программ обработки деталей на токарных станках с ЧПУ</w:t>
      </w:r>
      <w:r>
        <w:rPr>
          <w:bCs/>
          <w:sz w:val="28"/>
          <w:szCs w:val="28"/>
        </w:rPr>
        <w:t>»</w:t>
      </w:r>
      <w:r w:rsidRPr="00A319EA">
        <w:rPr>
          <w:bCs/>
          <w:sz w:val="28"/>
          <w:szCs w:val="28"/>
        </w:rPr>
        <w:t>.</w:t>
      </w:r>
      <w:r w:rsidRPr="00A319EA">
        <w:rPr>
          <w:i/>
          <w:sz w:val="28"/>
          <w:szCs w:val="28"/>
        </w:rPr>
        <w:t xml:space="preserve"> </w:t>
      </w:r>
    </w:p>
    <w:p w:rsidR="00EE16D0" w:rsidRPr="00A319EA" w:rsidRDefault="00EE16D0" w:rsidP="00EE16D0">
      <w:pPr>
        <w:spacing w:line="276" w:lineRule="auto"/>
        <w:rPr>
          <w:sz w:val="28"/>
          <w:szCs w:val="28"/>
        </w:rPr>
      </w:pPr>
      <w:r w:rsidRPr="00A319EA">
        <w:rPr>
          <w:sz w:val="28"/>
          <w:szCs w:val="28"/>
        </w:rPr>
        <w:t>Цели урока:</w:t>
      </w:r>
    </w:p>
    <w:p w:rsidR="00A319EA" w:rsidRPr="00A319EA" w:rsidRDefault="00A319EA" w:rsidP="00A319EA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A319EA">
        <w:rPr>
          <w:sz w:val="28"/>
          <w:szCs w:val="28"/>
        </w:rPr>
        <w:t>Обучение применению специальных команд, использующихся при написании управляющих программ для станков с ЧПУ.</w:t>
      </w:r>
    </w:p>
    <w:p w:rsidR="00A319EA" w:rsidRPr="00A319EA" w:rsidRDefault="00A319EA" w:rsidP="00A319EA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A319EA">
        <w:rPr>
          <w:sz w:val="28"/>
          <w:szCs w:val="28"/>
        </w:rPr>
        <w:t>Обучение составлению управляющей программы для обработки деталей на токарных станках с ЧПУ.</w:t>
      </w:r>
    </w:p>
    <w:p w:rsidR="00A319EA" w:rsidRPr="00A319EA" w:rsidRDefault="00A319EA" w:rsidP="00A319EA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A319EA">
        <w:rPr>
          <w:sz w:val="28"/>
          <w:szCs w:val="28"/>
        </w:rPr>
        <w:t>Систематизация и обобщение полученных знаний.</w:t>
      </w:r>
    </w:p>
    <w:p w:rsidR="00C84635" w:rsidRDefault="008A0FF5" w:rsidP="008A0FF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84635" w:rsidRPr="008A0FF5" w:rsidRDefault="00EE16D0" w:rsidP="008A0FF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84635" w:rsidRPr="008A0FF5">
        <w:rPr>
          <w:b/>
          <w:sz w:val="28"/>
          <w:szCs w:val="28"/>
        </w:rPr>
        <w:t xml:space="preserve">. </w:t>
      </w:r>
      <w:r w:rsidRPr="00EE16D0">
        <w:rPr>
          <w:b/>
          <w:sz w:val="28"/>
          <w:szCs w:val="28"/>
        </w:rPr>
        <w:t>Подготовка учащихся к восприятию нового учебного материала</w:t>
      </w:r>
    </w:p>
    <w:p w:rsidR="00C84635" w:rsidRDefault="00C84635" w:rsidP="008A0FF5">
      <w:pPr>
        <w:spacing w:line="276" w:lineRule="auto"/>
        <w:rPr>
          <w:sz w:val="28"/>
          <w:szCs w:val="28"/>
        </w:rPr>
      </w:pPr>
    </w:p>
    <w:p w:rsidR="008A0FF5" w:rsidRPr="008A0FF5" w:rsidRDefault="008A0FF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Вступительное слово преподавателя:</w:t>
      </w:r>
    </w:p>
    <w:p w:rsidR="008A0FF5" w:rsidRPr="008A0FF5" w:rsidRDefault="008A0FF5" w:rsidP="008A0FF5">
      <w:pPr>
        <w:spacing w:line="276" w:lineRule="auto"/>
        <w:jc w:val="both"/>
        <w:rPr>
          <w:sz w:val="28"/>
          <w:szCs w:val="28"/>
        </w:rPr>
      </w:pPr>
      <w:r w:rsidRPr="008A0FF5">
        <w:rPr>
          <w:sz w:val="28"/>
          <w:szCs w:val="28"/>
        </w:rPr>
        <w:t xml:space="preserve"> Сегодня мы с вами продолжаем изучать одну из важнейших тем по программированию автоматизированного оборудования – «Программирование обработки деталей на токарных станках с ЧПУ». Современный этап развития машиностроения характеризуется повышением степени автоматизации производства и использованием более современных технологий и оборудования. Токарные станки с ЧПУ очень широко применяются в современном машиностроительном производстве. Вам как будущим специалистам в области обработки материалов, необходимо знать,  принципы программирования токарных станков с ЧПУ, уметь писать и понимать управляющие программы. Для наиболее эффективной проверки </w:t>
      </w:r>
      <w:r w:rsidRPr="008A0FF5">
        <w:rPr>
          <w:sz w:val="28"/>
          <w:szCs w:val="28"/>
        </w:rPr>
        <w:lastRenderedPageBreak/>
        <w:t>полученных знаний вам будет предложен ряд практических заданий по составлению программ для токарных станков с ЧПУ, после выполнения, которых вы сможете отладить их при помощи симуляторов стоек. У каждого из вас на столе есть бланк с заданиями, которые вы заполните в течение урока. Проверьте,  у всех они есть на столе?</w:t>
      </w:r>
    </w:p>
    <w:p w:rsidR="008A0FF5" w:rsidRDefault="008A0FF5" w:rsidP="008A0FF5">
      <w:pPr>
        <w:spacing w:line="276" w:lineRule="auto"/>
        <w:rPr>
          <w:sz w:val="28"/>
          <w:szCs w:val="28"/>
        </w:rPr>
      </w:pPr>
    </w:p>
    <w:p w:rsidR="00EE16D0" w:rsidRDefault="00EE16D0" w:rsidP="008A0FF5">
      <w:pPr>
        <w:spacing w:line="276" w:lineRule="auto"/>
        <w:rPr>
          <w:b/>
          <w:sz w:val="28"/>
          <w:szCs w:val="28"/>
        </w:rPr>
      </w:pPr>
      <w:r w:rsidRPr="00EE16D0">
        <w:rPr>
          <w:b/>
          <w:sz w:val="28"/>
          <w:szCs w:val="28"/>
        </w:rPr>
        <w:t>4. Изучение нового материала</w:t>
      </w:r>
    </w:p>
    <w:p w:rsidR="00A319EA" w:rsidRPr="00A319EA" w:rsidRDefault="00A319EA" w:rsidP="00A319EA">
      <w:pPr>
        <w:spacing w:line="276" w:lineRule="auto"/>
        <w:rPr>
          <w:sz w:val="28"/>
          <w:szCs w:val="28"/>
        </w:rPr>
      </w:pPr>
      <w:r w:rsidRPr="00A319EA">
        <w:rPr>
          <w:bCs/>
          <w:sz w:val="28"/>
          <w:szCs w:val="28"/>
        </w:rPr>
        <w:t xml:space="preserve">Управляющая программа для токарных станков с ЧПУ является упорядоченным набором команд, при помощи которых определяются перемещения исполнительных органов станка и различные вспомогательные функции. </w:t>
      </w:r>
      <w:r w:rsidRPr="00A319EA">
        <w:rPr>
          <w:sz w:val="28"/>
          <w:szCs w:val="28"/>
        </w:rPr>
        <w:t xml:space="preserve">Любая программа обработки состоит из некоторого количества строк, которые называются кадрами УП. </w:t>
      </w:r>
      <w:r w:rsidRPr="00A319EA">
        <w:rPr>
          <w:bCs/>
          <w:sz w:val="28"/>
          <w:szCs w:val="28"/>
        </w:rPr>
        <w:t xml:space="preserve">Кадр управляющей программы – </w:t>
      </w:r>
      <w:r w:rsidRPr="00A319EA">
        <w:rPr>
          <w:sz w:val="28"/>
          <w:szCs w:val="28"/>
        </w:rPr>
        <w:t>составная часть УП, вводимая и отрабатываемая как единое целое и содержащая не менее одной команды. Система ЧПУ считывает и выполняет программу кадр за кадром. Схематично любую УП можно представить в виде следующих областей: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Начало программы (шапка)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Вызов первого инструмента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Основная часть УП – рабочие перемещения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Смена инструмента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Основная часть УП – рабочие перемещения</w:t>
      </w:r>
    </w:p>
    <w:p w:rsidR="00A319EA" w:rsidRPr="00A319EA" w:rsidRDefault="00A319EA" w:rsidP="00A319EA">
      <w:pPr>
        <w:spacing w:line="276" w:lineRule="auto"/>
        <w:jc w:val="center"/>
        <w:rPr>
          <w:sz w:val="28"/>
          <w:szCs w:val="28"/>
        </w:rPr>
      </w:pPr>
      <w:r w:rsidRPr="00A319EA">
        <w:rPr>
          <w:sz w:val="28"/>
          <w:szCs w:val="28"/>
        </w:rPr>
        <w:t>Конец программы (шапка)</w:t>
      </w:r>
    </w:p>
    <w:p w:rsidR="00A319EA" w:rsidRDefault="00A319EA" w:rsidP="008A0FF5">
      <w:pPr>
        <w:spacing w:line="276" w:lineRule="auto"/>
        <w:rPr>
          <w:sz w:val="28"/>
          <w:szCs w:val="28"/>
        </w:rPr>
      </w:pPr>
    </w:p>
    <w:p w:rsidR="00EE16D0" w:rsidRDefault="00EE16D0" w:rsidP="008A0FF5">
      <w:pPr>
        <w:spacing w:line="276" w:lineRule="auto"/>
        <w:rPr>
          <w:sz w:val="28"/>
          <w:szCs w:val="28"/>
        </w:rPr>
      </w:pPr>
    </w:p>
    <w:p w:rsidR="00EE16D0" w:rsidRPr="00EE16D0" w:rsidRDefault="00EE16D0" w:rsidP="008A0FF5">
      <w:pPr>
        <w:spacing w:line="276" w:lineRule="auto"/>
        <w:rPr>
          <w:b/>
          <w:sz w:val="28"/>
          <w:szCs w:val="28"/>
        </w:rPr>
      </w:pPr>
      <w:r w:rsidRPr="00EE16D0">
        <w:rPr>
          <w:b/>
          <w:sz w:val="28"/>
          <w:szCs w:val="28"/>
        </w:rPr>
        <w:t>5. Закрепление изученного материала</w:t>
      </w:r>
    </w:p>
    <w:p w:rsidR="00637C5C" w:rsidRPr="00637C5C" w:rsidRDefault="00637C5C" w:rsidP="008A0FF5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Для закрепления материала учащимся предлагается выполнить ряд практических заданий.</w:t>
      </w:r>
    </w:p>
    <w:p w:rsidR="00637C5C" w:rsidRDefault="00637C5C" w:rsidP="008A0FF5">
      <w:pPr>
        <w:spacing w:line="276" w:lineRule="auto"/>
        <w:rPr>
          <w:b/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Задание №1.</w:t>
      </w:r>
    </w:p>
    <w:p w:rsidR="00637C5C" w:rsidRPr="00637C5C" w:rsidRDefault="00637C5C" w:rsidP="00637C5C">
      <w:pPr>
        <w:spacing w:line="276" w:lineRule="auto"/>
        <w:jc w:val="both"/>
        <w:rPr>
          <w:sz w:val="28"/>
          <w:szCs w:val="28"/>
        </w:rPr>
      </w:pPr>
      <w:r w:rsidRPr="00637C5C">
        <w:rPr>
          <w:sz w:val="28"/>
          <w:szCs w:val="28"/>
        </w:rPr>
        <w:t>К доске для выполнения задания вызывается учащийся.</w:t>
      </w:r>
    </w:p>
    <w:p w:rsidR="00637C5C" w:rsidRPr="00637C5C" w:rsidRDefault="00637C5C" w:rsidP="00637C5C">
      <w:pPr>
        <w:spacing w:line="276" w:lineRule="auto"/>
        <w:jc w:val="both"/>
        <w:rPr>
          <w:sz w:val="28"/>
          <w:szCs w:val="28"/>
        </w:rPr>
      </w:pPr>
      <w:r w:rsidRPr="00637C5C">
        <w:rPr>
          <w:sz w:val="28"/>
          <w:szCs w:val="28"/>
        </w:rPr>
        <w:t>С помощью интерактивной доски, он выполняет данное задание.</w:t>
      </w:r>
    </w:p>
    <w:p w:rsidR="00637C5C" w:rsidRPr="00637C5C" w:rsidRDefault="00637C5C" w:rsidP="00637C5C">
      <w:pPr>
        <w:spacing w:line="276" w:lineRule="auto"/>
        <w:jc w:val="both"/>
        <w:rPr>
          <w:sz w:val="28"/>
          <w:szCs w:val="28"/>
        </w:rPr>
      </w:pPr>
      <w:r w:rsidRPr="00637C5C">
        <w:rPr>
          <w:sz w:val="28"/>
          <w:szCs w:val="28"/>
        </w:rPr>
        <w:t>После выполнения задания, учащиеся проверяют правильность выполнения.</w:t>
      </w:r>
    </w:p>
    <w:p w:rsidR="00637C5C" w:rsidRPr="00637C5C" w:rsidRDefault="00637C5C" w:rsidP="00637C5C">
      <w:pPr>
        <w:spacing w:line="276" w:lineRule="auto"/>
        <w:jc w:val="both"/>
        <w:rPr>
          <w:sz w:val="28"/>
          <w:szCs w:val="28"/>
        </w:rPr>
      </w:pPr>
      <w:r w:rsidRPr="00637C5C">
        <w:rPr>
          <w:sz w:val="28"/>
          <w:szCs w:val="28"/>
        </w:rPr>
        <w:t xml:space="preserve">Если </w:t>
      </w:r>
      <w:proofErr w:type="gramStart"/>
      <w:r w:rsidRPr="00637C5C">
        <w:rPr>
          <w:sz w:val="28"/>
          <w:szCs w:val="28"/>
        </w:rPr>
        <w:t>отвечающий</w:t>
      </w:r>
      <w:proofErr w:type="gramEnd"/>
      <w:r w:rsidRPr="00637C5C">
        <w:rPr>
          <w:sz w:val="28"/>
          <w:szCs w:val="28"/>
        </w:rPr>
        <w:t xml:space="preserve"> не справляется или делает ошибки в ответе, то исправить или помочь предлагается группе.</w:t>
      </w:r>
    </w:p>
    <w:p w:rsidR="00C84635" w:rsidRPr="00637C5C" w:rsidRDefault="00C84635" w:rsidP="008A0FF5">
      <w:pPr>
        <w:spacing w:line="276" w:lineRule="auto"/>
        <w:jc w:val="both"/>
        <w:rPr>
          <w:sz w:val="28"/>
          <w:szCs w:val="28"/>
        </w:rPr>
      </w:pPr>
    </w:p>
    <w:p w:rsidR="00C84635" w:rsidRPr="008A0FF5" w:rsidRDefault="00B82215" w:rsidP="008A0FF5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5425" cy="6553200"/>
            <wp:effectExtent l="0" t="0" r="9525" b="0"/>
            <wp:docPr id="1" name="Рисунок 2" descr="ска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B82215" w:rsidP="008A0FF5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9775" cy="8181975"/>
            <wp:effectExtent l="0" t="0" r="9525" b="0"/>
            <wp:docPr id="2" name="Рисунок 3" descr="скан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ы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10300" r="14748" b="111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97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C84635" w:rsidP="008A0FF5">
      <w:pPr>
        <w:spacing w:line="276" w:lineRule="auto"/>
        <w:jc w:val="both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 xml:space="preserve">Кроме цикла сверления при программировании токарных станков с ЧПУ в машиностроении широко применяются циклы контурной обдирки вдоль и контурной чистовой обдирки. 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lastRenderedPageBreak/>
        <w:t>Вопрос   к учащимся: Какими командами можно запрограммировать эти циклы?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Ответив на данный вопрос, приступаем к выполнению задания №2.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К доске для выполнения задания вызывается учащийся.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С помощью интерактивной доски, он выполняет данное задание.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После выполнения задания, учащиеся проверяют правильность выполнения.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 xml:space="preserve"> </w:t>
      </w:r>
    </w:p>
    <w:p w:rsidR="00C84635" w:rsidRPr="008A0FF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Задание №2.</w:t>
      </w:r>
    </w:p>
    <w:p w:rsidR="00C84635" w:rsidRPr="008A0FF5" w:rsidRDefault="00B82215" w:rsidP="008A0FF5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6353175"/>
            <wp:effectExtent l="0" t="0" r="9525" b="9525"/>
            <wp:docPr id="3" name="Рисунок 7" descr="ск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B82215" w:rsidP="008A0FF5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325" cy="6238875"/>
            <wp:effectExtent l="0" t="0" r="9525" b="9525"/>
            <wp:docPr id="4" name="Рисунок 8" descr="сканы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ы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12108" r="15552" b="121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53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 xml:space="preserve">Режущая кромка токарного инструмента всегда имеет определенный радиус, так как в случае острой вершины его срок службы был бы слишком мал. При этом при обработке детали, контур которой </w:t>
      </w:r>
      <w:proofErr w:type="gramStart"/>
      <w:r w:rsidRPr="008A0FF5">
        <w:rPr>
          <w:sz w:val="28"/>
          <w:szCs w:val="28"/>
        </w:rPr>
        <w:t xml:space="preserve">имеет не </w:t>
      </w:r>
      <w:proofErr w:type="spellStart"/>
      <w:r w:rsidRPr="008A0FF5">
        <w:rPr>
          <w:sz w:val="28"/>
          <w:szCs w:val="28"/>
        </w:rPr>
        <w:t>осепараллельные</w:t>
      </w:r>
      <w:proofErr w:type="spellEnd"/>
      <w:r w:rsidRPr="008A0FF5">
        <w:rPr>
          <w:sz w:val="28"/>
          <w:szCs w:val="28"/>
        </w:rPr>
        <w:t xml:space="preserve"> прямые возникают</w:t>
      </w:r>
      <w:proofErr w:type="gramEnd"/>
      <w:r w:rsidRPr="008A0FF5">
        <w:rPr>
          <w:sz w:val="28"/>
          <w:szCs w:val="28"/>
        </w:rPr>
        <w:t xml:space="preserve"> погрешности обработки.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Вопрос к группе:</w:t>
      </w:r>
    </w:p>
    <w:p w:rsidR="00C84635" w:rsidRPr="008A0FF5" w:rsidRDefault="00C84635" w:rsidP="008A0FF5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Какими командами вызывается коррекция радиуса резца?</w:t>
      </w:r>
    </w:p>
    <w:p w:rsidR="00637C5C" w:rsidRDefault="00C84635" w:rsidP="008A0FF5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Как отменить коррекцию радиуса резца?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Ответив на данный вопрос, приступаем к выполнению задания №2.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К доске для выполнения задания вызывается учащийся.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С помощью интерактивной доски, он выполняет данное задание.</w:t>
      </w: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После выполнения задания, учащиеся проверяют правильность выполнения.</w:t>
      </w:r>
    </w:p>
    <w:p w:rsidR="00637C5C" w:rsidRDefault="00637C5C" w:rsidP="008A0FF5">
      <w:pPr>
        <w:spacing w:line="276" w:lineRule="auto"/>
        <w:rPr>
          <w:b/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Задание №3.</w:t>
      </w:r>
    </w:p>
    <w:p w:rsidR="00C84635" w:rsidRPr="008A0FF5" w:rsidRDefault="00B82215" w:rsidP="008A0FF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725" cy="7696200"/>
            <wp:effectExtent l="0" t="0" r="9525" b="0"/>
            <wp:docPr id="5" name="Рисунок 10" descr="скан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кан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B82215" w:rsidP="008A0FF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10125" cy="7153275"/>
            <wp:effectExtent l="0" t="0" r="9525" b="9525"/>
            <wp:docPr id="6" name="Рисунок 11" descr="сканы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каны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9587" r="14272" b="66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0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C84635" w:rsidP="008A0FF5">
      <w:pPr>
        <w:spacing w:line="276" w:lineRule="auto"/>
        <w:jc w:val="both"/>
        <w:rPr>
          <w:sz w:val="28"/>
          <w:szCs w:val="28"/>
        </w:rPr>
      </w:pPr>
      <w:r w:rsidRPr="008A0FF5">
        <w:rPr>
          <w:sz w:val="28"/>
          <w:szCs w:val="28"/>
        </w:rPr>
        <w:t>После выполнения задания подводится итог, проверяется правильность выполнения задания, учащиеся сверяют свою таблицу с данными на доске.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 xml:space="preserve">Для закрепления </w:t>
      </w:r>
      <w:r w:rsidR="00637C5C">
        <w:rPr>
          <w:sz w:val="28"/>
          <w:szCs w:val="28"/>
        </w:rPr>
        <w:t xml:space="preserve">систематизации и обобщения полученных </w:t>
      </w:r>
      <w:r w:rsidRPr="008A0FF5">
        <w:rPr>
          <w:sz w:val="28"/>
          <w:szCs w:val="28"/>
        </w:rPr>
        <w:t xml:space="preserve">знаний </w:t>
      </w:r>
      <w:r w:rsidR="00637C5C">
        <w:rPr>
          <w:sz w:val="28"/>
          <w:szCs w:val="28"/>
        </w:rPr>
        <w:t>учащимся</w:t>
      </w:r>
      <w:r w:rsidRPr="008A0FF5">
        <w:rPr>
          <w:sz w:val="28"/>
          <w:szCs w:val="28"/>
        </w:rPr>
        <w:t xml:space="preserve"> предлагается выполнить следующее задание</w:t>
      </w:r>
      <w:r w:rsidR="009D4089">
        <w:rPr>
          <w:sz w:val="28"/>
          <w:szCs w:val="28"/>
        </w:rPr>
        <w:t xml:space="preserve"> для самопроверки</w:t>
      </w:r>
      <w:r w:rsidRPr="008A0FF5">
        <w:rPr>
          <w:sz w:val="28"/>
          <w:szCs w:val="28"/>
        </w:rPr>
        <w:t xml:space="preserve">.  </w:t>
      </w:r>
    </w:p>
    <w:p w:rsidR="00C84635" w:rsidRDefault="00C84635" w:rsidP="008A0FF5">
      <w:pPr>
        <w:spacing w:line="276" w:lineRule="auto"/>
        <w:rPr>
          <w:b/>
          <w:sz w:val="28"/>
          <w:szCs w:val="28"/>
        </w:rPr>
      </w:pPr>
    </w:p>
    <w:p w:rsidR="00637C5C" w:rsidRDefault="00637C5C" w:rsidP="008A0FF5">
      <w:pPr>
        <w:spacing w:line="276" w:lineRule="auto"/>
        <w:rPr>
          <w:b/>
          <w:sz w:val="28"/>
          <w:szCs w:val="28"/>
        </w:rPr>
      </w:pPr>
    </w:p>
    <w:p w:rsidR="00637C5C" w:rsidRPr="008A0FF5" w:rsidRDefault="00637C5C" w:rsidP="008A0FF5">
      <w:pPr>
        <w:spacing w:line="276" w:lineRule="auto"/>
        <w:rPr>
          <w:b/>
          <w:sz w:val="28"/>
          <w:szCs w:val="28"/>
        </w:rPr>
      </w:pPr>
    </w:p>
    <w:p w:rsidR="00C8463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lastRenderedPageBreak/>
        <w:t xml:space="preserve">Задание </w:t>
      </w:r>
      <w:r w:rsidR="009D4089">
        <w:rPr>
          <w:b/>
          <w:sz w:val="28"/>
          <w:szCs w:val="28"/>
        </w:rPr>
        <w:t>для самопроверки</w:t>
      </w:r>
    </w:p>
    <w:p w:rsidR="009D4089" w:rsidRPr="009D4089" w:rsidRDefault="009D4089" w:rsidP="009D4089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9D4089">
        <w:rPr>
          <w:rFonts w:eastAsia="Calibri"/>
          <w:b/>
          <w:sz w:val="28"/>
          <w:szCs w:val="28"/>
          <w:lang w:eastAsia="en-US"/>
        </w:rPr>
        <w:t>Чертеж детали</w:t>
      </w:r>
    </w:p>
    <w:p w:rsidR="009D4089" w:rsidRPr="009D4089" w:rsidRDefault="009D4089" w:rsidP="009D408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noProof/>
          <w:sz w:val="28"/>
          <w:szCs w:val="28"/>
        </w:rPr>
        <w:drawing>
          <wp:inline distT="0" distB="0" distL="0" distR="0" wp14:anchorId="6F9907FA" wp14:editId="5CD3E254">
            <wp:extent cx="5940425" cy="3336502"/>
            <wp:effectExtent l="0" t="0" r="3175" b="0"/>
            <wp:docPr id="10" name="Рисунок 10" descr="E:\Открытый ур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й ур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89" w:rsidRPr="009D4089" w:rsidRDefault="009D4089" w:rsidP="009D4089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9D4089">
        <w:rPr>
          <w:rFonts w:eastAsia="Calibri"/>
          <w:b/>
          <w:sz w:val="28"/>
          <w:szCs w:val="28"/>
          <w:lang w:eastAsia="en-US"/>
        </w:rPr>
        <w:t>Управляющая программа для токарного станка с ЧПУ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G54;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T1;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M3 S600;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G00 X32.0;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G01 Z-0.3 F0.05;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X-1;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G00 Z5.0;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X30.0;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G01 X29.0;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Z-40.0;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G00 X30.0;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G01 X28.0;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Z-20;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G00 X30;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G01 X25.0 Z0;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  <w:lang w:val="en-US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X27.0 Z-1;</w:t>
      </w:r>
    </w:p>
    <w:p w:rsidR="009D4089" w:rsidRPr="00E1541B" w:rsidRDefault="009D4089" w:rsidP="009D4089">
      <w:pPr>
        <w:spacing w:line="276" w:lineRule="auto"/>
        <w:rPr>
          <w:rFonts w:eastAsia="Calibri"/>
          <w:noProof/>
          <w:sz w:val="28"/>
          <w:szCs w:val="28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Z-20;</w:t>
      </w:r>
    </w:p>
    <w:p w:rsidR="009D4089" w:rsidRPr="00E1541B" w:rsidRDefault="009D4089" w:rsidP="009D4089">
      <w:pPr>
        <w:spacing w:line="276" w:lineRule="auto"/>
        <w:rPr>
          <w:rFonts w:eastAsia="Calibri"/>
          <w:noProof/>
          <w:sz w:val="28"/>
          <w:szCs w:val="28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lastRenderedPageBreak/>
        <w:t>X29.0 Z-21;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G00 X50.0;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Z100.0;</w:t>
      </w:r>
    </w:p>
    <w:p w:rsidR="009D4089" w:rsidRPr="009D4089" w:rsidRDefault="009D4089" w:rsidP="009D4089">
      <w:pPr>
        <w:spacing w:line="276" w:lineRule="auto"/>
        <w:rPr>
          <w:rFonts w:eastAsia="Calibri"/>
          <w:noProof/>
          <w:sz w:val="28"/>
          <w:szCs w:val="28"/>
        </w:rPr>
      </w:pPr>
      <w:r w:rsidRPr="009D4089">
        <w:rPr>
          <w:rFonts w:eastAsia="Calibri"/>
          <w:bCs/>
          <w:noProof/>
          <w:sz w:val="28"/>
          <w:szCs w:val="28"/>
          <w:lang w:val="pl-PL"/>
        </w:rPr>
        <w:t>M5;</w:t>
      </w:r>
    </w:p>
    <w:p w:rsidR="009D4089" w:rsidRPr="009D4089" w:rsidRDefault="009D4089" w:rsidP="009D40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bCs/>
          <w:sz w:val="28"/>
          <w:szCs w:val="28"/>
          <w:lang w:val="pl-PL" w:eastAsia="en-US"/>
        </w:rPr>
        <w:t>M30;</w:t>
      </w:r>
    </w:p>
    <w:p w:rsidR="009D4089" w:rsidRPr="009D4089" w:rsidRDefault="009D4089" w:rsidP="009D408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9D4089">
        <w:rPr>
          <w:rFonts w:eastAsia="Calibri"/>
          <w:b/>
          <w:sz w:val="28"/>
          <w:szCs w:val="28"/>
          <w:lang w:eastAsia="en-US"/>
        </w:rPr>
        <w:t>Критерии оценки управляющей программы (УП)</w:t>
      </w:r>
    </w:p>
    <w:p w:rsidR="009D4089" w:rsidRPr="009D4089" w:rsidRDefault="009D4089" w:rsidP="009D40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sz w:val="28"/>
          <w:szCs w:val="28"/>
          <w:lang w:eastAsia="en-US"/>
        </w:rPr>
        <w:t>5 – все кадры УП правильные;</w:t>
      </w:r>
    </w:p>
    <w:p w:rsidR="009D4089" w:rsidRPr="009D4089" w:rsidRDefault="009D4089" w:rsidP="009D40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sz w:val="28"/>
          <w:szCs w:val="28"/>
          <w:lang w:eastAsia="en-US"/>
        </w:rPr>
        <w:t>4 – не более 6 неправильных кадров УП;</w:t>
      </w:r>
    </w:p>
    <w:p w:rsidR="009D4089" w:rsidRPr="009D4089" w:rsidRDefault="009D4089" w:rsidP="009D40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sz w:val="28"/>
          <w:szCs w:val="28"/>
          <w:lang w:eastAsia="en-US"/>
        </w:rPr>
        <w:t xml:space="preserve">3 – не более 12 неправильных; </w:t>
      </w:r>
    </w:p>
    <w:p w:rsidR="009D4089" w:rsidRPr="009D4089" w:rsidRDefault="009D4089" w:rsidP="009D40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9D4089">
        <w:rPr>
          <w:rFonts w:eastAsia="Calibri"/>
          <w:sz w:val="28"/>
          <w:szCs w:val="28"/>
          <w:lang w:eastAsia="en-US"/>
        </w:rPr>
        <w:t>2 – более 12 неправильных кадров УП.</w:t>
      </w:r>
    </w:p>
    <w:p w:rsidR="00C84635" w:rsidRPr="008A0FF5" w:rsidRDefault="00C84635" w:rsidP="008A0FF5">
      <w:pPr>
        <w:spacing w:line="276" w:lineRule="auto"/>
        <w:jc w:val="center"/>
        <w:rPr>
          <w:b/>
          <w:sz w:val="28"/>
          <w:szCs w:val="28"/>
        </w:rPr>
      </w:pPr>
    </w:p>
    <w:p w:rsidR="00C84635" w:rsidRPr="008A0FF5" w:rsidRDefault="00C84635" w:rsidP="009D4089">
      <w:pPr>
        <w:spacing w:line="276" w:lineRule="auto"/>
        <w:jc w:val="both"/>
        <w:rPr>
          <w:sz w:val="28"/>
          <w:szCs w:val="28"/>
        </w:rPr>
      </w:pPr>
      <w:r w:rsidRPr="008A0FF5">
        <w:rPr>
          <w:sz w:val="28"/>
          <w:szCs w:val="28"/>
        </w:rPr>
        <w:t xml:space="preserve">Для проверки </w:t>
      </w:r>
      <w:r w:rsidR="009D4089">
        <w:rPr>
          <w:sz w:val="28"/>
          <w:szCs w:val="28"/>
        </w:rPr>
        <w:t>правильности и оценке эффективности управляющей программы</w:t>
      </w:r>
      <w:r w:rsidRPr="008A0FF5">
        <w:rPr>
          <w:sz w:val="28"/>
          <w:szCs w:val="28"/>
        </w:rPr>
        <w:t xml:space="preserve">, учащимся предлагается </w:t>
      </w:r>
      <w:r w:rsidR="009D4089">
        <w:rPr>
          <w:sz w:val="28"/>
          <w:szCs w:val="28"/>
        </w:rPr>
        <w:t xml:space="preserve">изготовить деталь </w:t>
      </w:r>
      <w:proofErr w:type="gramStart"/>
      <w:r w:rsidR="009D4089">
        <w:rPr>
          <w:sz w:val="28"/>
          <w:szCs w:val="28"/>
        </w:rPr>
        <w:t>по</w:t>
      </w:r>
      <w:proofErr w:type="gramEnd"/>
      <w:r w:rsidR="009D4089">
        <w:rPr>
          <w:sz w:val="28"/>
          <w:szCs w:val="28"/>
        </w:rPr>
        <w:t xml:space="preserve"> созданной УП на лабораторном токарном станке с ЧПУ</w:t>
      </w:r>
      <w:r w:rsidRPr="008A0FF5">
        <w:rPr>
          <w:sz w:val="28"/>
          <w:szCs w:val="28"/>
        </w:rPr>
        <w:t xml:space="preserve">. </w:t>
      </w:r>
    </w:p>
    <w:p w:rsidR="00051B06" w:rsidRDefault="00051B06" w:rsidP="008A0FF5">
      <w:pPr>
        <w:spacing w:line="276" w:lineRule="auto"/>
        <w:rPr>
          <w:b/>
          <w:sz w:val="28"/>
          <w:szCs w:val="28"/>
        </w:rPr>
      </w:pPr>
    </w:p>
    <w:p w:rsidR="00637C5C" w:rsidRPr="00637C5C" w:rsidRDefault="00E1541B" w:rsidP="00637C5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37C5C" w:rsidRPr="00637C5C">
        <w:rPr>
          <w:b/>
          <w:sz w:val="28"/>
          <w:szCs w:val="28"/>
        </w:rPr>
        <w:t xml:space="preserve">. Подведение итогов урока </w:t>
      </w:r>
    </w:p>
    <w:p w:rsidR="00637C5C" w:rsidRPr="008A0FF5" w:rsidRDefault="00637C5C" w:rsidP="00637C5C">
      <w:pPr>
        <w:spacing w:line="276" w:lineRule="auto"/>
        <w:jc w:val="both"/>
        <w:rPr>
          <w:sz w:val="28"/>
          <w:szCs w:val="28"/>
        </w:rPr>
      </w:pPr>
      <w:r w:rsidRPr="008A0FF5">
        <w:rPr>
          <w:sz w:val="28"/>
          <w:szCs w:val="28"/>
        </w:rPr>
        <w:t>Слово преподавателя:</w:t>
      </w:r>
    </w:p>
    <w:p w:rsidR="00637C5C" w:rsidRDefault="00637C5C" w:rsidP="00637C5C">
      <w:pPr>
        <w:spacing w:line="276" w:lineRule="auto"/>
        <w:jc w:val="both"/>
        <w:rPr>
          <w:sz w:val="28"/>
          <w:szCs w:val="28"/>
        </w:rPr>
      </w:pPr>
      <w:r w:rsidRPr="008A0FF5">
        <w:rPr>
          <w:sz w:val="28"/>
          <w:szCs w:val="28"/>
        </w:rPr>
        <w:t xml:space="preserve">Мы с вами </w:t>
      </w:r>
      <w:r>
        <w:rPr>
          <w:sz w:val="28"/>
          <w:szCs w:val="28"/>
        </w:rPr>
        <w:t xml:space="preserve">изучили </w:t>
      </w:r>
      <w:r w:rsidRPr="008A0FF5">
        <w:rPr>
          <w:sz w:val="28"/>
          <w:szCs w:val="28"/>
        </w:rPr>
        <w:t>тему программирование обработки деталей на токарных станках с ЧПУ. Научились применять полученные знание, умения и навыки на практике, писать управляющие программы. Мы вспомнили, важные специальные команды и циклы обработки деталей на токарном станке с ЧПУ</w:t>
      </w:r>
      <w:r>
        <w:rPr>
          <w:sz w:val="28"/>
          <w:szCs w:val="28"/>
        </w:rPr>
        <w:t>.</w:t>
      </w:r>
    </w:p>
    <w:p w:rsidR="00637C5C" w:rsidRDefault="00637C5C" w:rsidP="00637C5C">
      <w:pPr>
        <w:spacing w:line="276" w:lineRule="auto"/>
        <w:rPr>
          <w:sz w:val="28"/>
          <w:szCs w:val="28"/>
        </w:rPr>
      </w:pPr>
    </w:p>
    <w:p w:rsidR="00637C5C" w:rsidRPr="00637C5C" w:rsidRDefault="00637C5C" w:rsidP="00637C5C">
      <w:pPr>
        <w:spacing w:line="276" w:lineRule="auto"/>
        <w:rPr>
          <w:sz w:val="28"/>
          <w:szCs w:val="28"/>
        </w:rPr>
      </w:pPr>
      <w:r w:rsidRPr="00637C5C">
        <w:rPr>
          <w:sz w:val="28"/>
          <w:szCs w:val="28"/>
        </w:rPr>
        <w:t>Подводится итог урока,  оценивается работа учащихся у доски и с места. Анализируется работа всей группы в целом.</w:t>
      </w:r>
    </w:p>
    <w:p w:rsidR="00637C5C" w:rsidRDefault="00637C5C" w:rsidP="00637C5C">
      <w:pPr>
        <w:spacing w:line="276" w:lineRule="auto"/>
        <w:rPr>
          <w:b/>
          <w:sz w:val="28"/>
          <w:szCs w:val="28"/>
        </w:rPr>
      </w:pPr>
    </w:p>
    <w:p w:rsidR="00637C5C" w:rsidRDefault="00637C5C" w:rsidP="008A0FF5">
      <w:pPr>
        <w:spacing w:line="276" w:lineRule="auto"/>
        <w:rPr>
          <w:b/>
          <w:sz w:val="28"/>
          <w:szCs w:val="28"/>
        </w:rPr>
      </w:pPr>
    </w:p>
    <w:p w:rsidR="00C84635" w:rsidRPr="008A0FF5" w:rsidRDefault="00E1541B" w:rsidP="008A0FF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bookmarkStart w:id="0" w:name="_GoBack"/>
      <w:bookmarkEnd w:id="0"/>
      <w:r w:rsidR="00C84635" w:rsidRPr="008A0FF5">
        <w:rPr>
          <w:b/>
          <w:sz w:val="28"/>
          <w:szCs w:val="28"/>
        </w:rPr>
        <w:t>. Домашнее задание.</w:t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  <w:r w:rsidRPr="008A0FF5">
        <w:rPr>
          <w:sz w:val="28"/>
          <w:szCs w:val="28"/>
        </w:rPr>
        <w:t>Для закрепления полученных знаний, предлагается самостоятельно, дома выполнить  задание №6.</w:t>
      </w:r>
    </w:p>
    <w:p w:rsidR="00C84635" w:rsidRDefault="00C84635" w:rsidP="008A0FF5">
      <w:pPr>
        <w:spacing w:line="276" w:lineRule="auto"/>
        <w:rPr>
          <w:b/>
          <w:sz w:val="28"/>
          <w:szCs w:val="28"/>
        </w:rPr>
      </w:pPr>
      <w:r w:rsidRPr="008A0FF5">
        <w:rPr>
          <w:b/>
          <w:sz w:val="28"/>
          <w:szCs w:val="28"/>
        </w:rPr>
        <w:t>Задание №6.</w:t>
      </w:r>
    </w:p>
    <w:p w:rsidR="00C84635" w:rsidRPr="008A0FF5" w:rsidRDefault="00B82215" w:rsidP="008A0F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687064" wp14:editId="40AC7203">
            <wp:extent cx="5362575" cy="7143750"/>
            <wp:effectExtent l="0" t="0" r="9525" b="0"/>
            <wp:docPr id="7" name="Рисунок 13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C84635" w:rsidP="008A0FF5">
      <w:pPr>
        <w:spacing w:line="276" w:lineRule="auto"/>
        <w:rPr>
          <w:sz w:val="28"/>
          <w:szCs w:val="28"/>
        </w:rPr>
      </w:pPr>
    </w:p>
    <w:p w:rsidR="00C84635" w:rsidRPr="008A0FF5" w:rsidRDefault="00B82215" w:rsidP="008A0FF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5900" cy="7943850"/>
            <wp:effectExtent l="0" t="0" r="0" b="0"/>
            <wp:docPr id="8" name="Рисунок 18" descr="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Безымянный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635" w:rsidRPr="008A0FF5" w:rsidSect="00344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0988"/>
    <w:multiLevelType w:val="hybridMultilevel"/>
    <w:tmpl w:val="893AFC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27EE0E36"/>
    <w:multiLevelType w:val="hybridMultilevel"/>
    <w:tmpl w:val="AE2652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874B2E"/>
    <w:multiLevelType w:val="hybridMultilevel"/>
    <w:tmpl w:val="57D61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5F2298"/>
    <w:multiLevelType w:val="hybridMultilevel"/>
    <w:tmpl w:val="734C90C6"/>
    <w:lvl w:ilvl="0" w:tplc="6698632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9818FC"/>
    <w:multiLevelType w:val="hybridMultilevel"/>
    <w:tmpl w:val="6150A22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3A6322B5"/>
    <w:multiLevelType w:val="hybridMultilevel"/>
    <w:tmpl w:val="81E807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42E63BCE"/>
    <w:multiLevelType w:val="hybridMultilevel"/>
    <w:tmpl w:val="993C15A2"/>
    <w:lvl w:ilvl="0" w:tplc="80A837FE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7BC2BE7"/>
    <w:multiLevelType w:val="hybridMultilevel"/>
    <w:tmpl w:val="C9BE3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D5F7F8F"/>
    <w:multiLevelType w:val="hybridMultilevel"/>
    <w:tmpl w:val="EA460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865BF8"/>
    <w:multiLevelType w:val="hybridMultilevel"/>
    <w:tmpl w:val="19A6396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57A93760"/>
    <w:multiLevelType w:val="hybridMultilevel"/>
    <w:tmpl w:val="31981A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2BF7741"/>
    <w:multiLevelType w:val="hybridMultilevel"/>
    <w:tmpl w:val="84A64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676125"/>
    <w:multiLevelType w:val="hybridMultilevel"/>
    <w:tmpl w:val="30E4E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E2314F8"/>
    <w:multiLevelType w:val="hybridMultilevel"/>
    <w:tmpl w:val="211A5F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661509"/>
    <w:multiLevelType w:val="hybridMultilevel"/>
    <w:tmpl w:val="364C73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13"/>
  </w:num>
  <w:num w:numId="5">
    <w:abstractNumId w:val="2"/>
  </w:num>
  <w:num w:numId="6">
    <w:abstractNumId w:val="9"/>
  </w:num>
  <w:num w:numId="7">
    <w:abstractNumId w:val="12"/>
  </w:num>
  <w:num w:numId="8">
    <w:abstractNumId w:val="5"/>
  </w:num>
  <w:num w:numId="9">
    <w:abstractNumId w:val="1"/>
  </w:num>
  <w:num w:numId="10">
    <w:abstractNumId w:val="4"/>
  </w:num>
  <w:num w:numId="11">
    <w:abstractNumId w:val="0"/>
  </w:num>
  <w:num w:numId="12">
    <w:abstractNumId w:val="7"/>
  </w:num>
  <w:num w:numId="13">
    <w:abstractNumId w:val="6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9B"/>
    <w:rsid w:val="00031904"/>
    <w:rsid w:val="00051B06"/>
    <w:rsid w:val="00085D91"/>
    <w:rsid w:val="000F719C"/>
    <w:rsid w:val="001143FC"/>
    <w:rsid w:val="0014053D"/>
    <w:rsid w:val="00216BCF"/>
    <w:rsid w:val="002B2E4E"/>
    <w:rsid w:val="002B5480"/>
    <w:rsid w:val="003444B4"/>
    <w:rsid w:val="0035053A"/>
    <w:rsid w:val="003A6736"/>
    <w:rsid w:val="00436728"/>
    <w:rsid w:val="00446C2B"/>
    <w:rsid w:val="00461D4B"/>
    <w:rsid w:val="004A3FBE"/>
    <w:rsid w:val="004A59D0"/>
    <w:rsid w:val="005352B7"/>
    <w:rsid w:val="005504B2"/>
    <w:rsid w:val="00572043"/>
    <w:rsid w:val="005F7363"/>
    <w:rsid w:val="0061495E"/>
    <w:rsid w:val="00637C5C"/>
    <w:rsid w:val="00640345"/>
    <w:rsid w:val="006841B4"/>
    <w:rsid w:val="006B5D9A"/>
    <w:rsid w:val="006F22F7"/>
    <w:rsid w:val="00707927"/>
    <w:rsid w:val="00760FFB"/>
    <w:rsid w:val="00792121"/>
    <w:rsid w:val="00831E6A"/>
    <w:rsid w:val="008A0FF5"/>
    <w:rsid w:val="008C35EA"/>
    <w:rsid w:val="008F485D"/>
    <w:rsid w:val="009138FE"/>
    <w:rsid w:val="009964D2"/>
    <w:rsid w:val="009D4089"/>
    <w:rsid w:val="00A319EA"/>
    <w:rsid w:val="00A53859"/>
    <w:rsid w:val="00A8555B"/>
    <w:rsid w:val="00A86CCF"/>
    <w:rsid w:val="00AD4F9E"/>
    <w:rsid w:val="00B82215"/>
    <w:rsid w:val="00BB34AC"/>
    <w:rsid w:val="00BD2B1B"/>
    <w:rsid w:val="00BF6C9B"/>
    <w:rsid w:val="00C37508"/>
    <w:rsid w:val="00C46F56"/>
    <w:rsid w:val="00C84635"/>
    <w:rsid w:val="00C95BE5"/>
    <w:rsid w:val="00CB7442"/>
    <w:rsid w:val="00CC2B75"/>
    <w:rsid w:val="00CD6DEF"/>
    <w:rsid w:val="00CE13CA"/>
    <w:rsid w:val="00D66801"/>
    <w:rsid w:val="00D7231E"/>
    <w:rsid w:val="00D94B64"/>
    <w:rsid w:val="00DB353D"/>
    <w:rsid w:val="00E1541B"/>
    <w:rsid w:val="00E2229B"/>
    <w:rsid w:val="00E3308A"/>
    <w:rsid w:val="00E60DD7"/>
    <w:rsid w:val="00EB7AA9"/>
    <w:rsid w:val="00EE16D0"/>
    <w:rsid w:val="00FC1C5A"/>
    <w:rsid w:val="00FC7071"/>
    <w:rsid w:val="00FD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4B4"/>
    <w:rPr>
      <w:sz w:val="24"/>
      <w:szCs w:val="24"/>
    </w:rPr>
  </w:style>
  <w:style w:type="paragraph" w:styleId="5">
    <w:name w:val="heading 5"/>
    <w:basedOn w:val="a"/>
    <w:link w:val="50"/>
    <w:uiPriority w:val="99"/>
    <w:qFormat/>
    <w:rsid w:val="00A86CC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AA540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Normal (Web)"/>
    <w:basedOn w:val="a"/>
    <w:uiPriority w:val="99"/>
    <w:rsid w:val="00A86CCF"/>
    <w:pPr>
      <w:spacing w:before="100" w:beforeAutospacing="1" w:after="100" w:afterAutospacing="1"/>
    </w:pPr>
  </w:style>
  <w:style w:type="character" w:styleId="a4">
    <w:name w:val="Emphasis"/>
    <w:uiPriority w:val="99"/>
    <w:qFormat/>
    <w:rsid w:val="00A86CCF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A86C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A540F"/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uiPriority w:val="99"/>
    <w:rsid w:val="00FC7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FC1C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216B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16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4B4"/>
    <w:rPr>
      <w:sz w:val="24"/>
      <w:szCs w:val="24"/>
    </w:rPr>
  </w:style>
  <w:style w:type="paragraph" w:styleId="5">
    <w:name w:val="heading 5"/>
    <w:basedOn w:val="a"/>
    <w:link w:val="50"/>
    <w:uiPriority w:val="99"/>
    <w:qFormat/>
    <w:rsid w:val="00A86CC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AA540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Normal (Web)"/>
    <w:basedOn w:val="a"/>
    <w:uiPriority w:val="99"/>
    <w:rsid w:val="00A86CCF"/>
    <w:pPr>
      <w:spacing w:before="100" w:beforeAutospacing="1" w:after="100" w:afterAutospacing="1"/>
    </w:pPr>
  </w:style>
  <w:style w:type="character" w:styleId="a4">
    <w:name w:val="Emphasis"/>
    <w:uiPriority w:val="99"/>
    <w:qFormat/>
    <w:rsid w:val="00A86CCF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A86C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A540F"/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uiPriority w:val="99"/>
    <w:rsid w:val="00FC7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FC1C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216B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16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2281">
          <w:marLeft w:val="60"/>
          <w:marRight w:val="60"/>
          <w:marTop w:val="60"/>
          <w:marBottom w:val="60"/>
          <w:divBdr>
            <w:top w:val="single" w:sz="6" w:space="8" w:color="C5C8D0"/>
            <w:left w:val="single" w:sz="6" w:space="8" w:color="C5C8D0"/>
            <w:bottom w:val="single" w:sz="6" w:space="8" w:color="C5C8D0"/>
            <w:right w:val="single" w:sz="6" w:space="8" w:color="C5C8D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2042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урок</vt:lpstr>
    </vt:vector>
  </TitlesOfParts>
  <Company>DG Win&amp;Soft</Company>
  <LinksUpToDate>false</LinksUpToDate>
  <CharactersWithSpaces>13655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урок</dc:title>
  <dc:creator>amigo</dc:creator>
  <cp:lastModifiedBy>1</cp:lastModifiedBy>
  <cp:revision>3</cp:revision>
  <cp:lastPrinted>2014-11-12T21:06:00Z</cp:lastPrinted>
  <dcterms:created xsi:type="dcterms:W3CDTF">2015-03-23T20:02:00Z</dcterms:created>
  <dcterms:modified xsi:type="dcterms:W3CDTF">2015-03-23T21:16:00Z</dcterms:modified>
</cp:coreProperties>
</file>