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CE1FE" w:themeColor="accent1" w:themeTint="66"/>
  <w:body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7F11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</w:t>
      </w:r>
    </w:p>
    <w:p w:rsidR="007A7F11" w:rsidRPr="007A7F11" w:rsidRDefault="00EB3EB0" w:rsidP="007A7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М</w:t>
      </w:r>
      <w:bookmarkStart w:id="0" w:name="_GoBack"/>
      <w:bookmarkEnd w:id="0"/>
      <w:r w:rsidR="007A7F11" w:rsidRPr="007A7F11">
        <w:rPr>
          <w:rFonts w:ascii="Times New Roman" w:hAnsi="Times New Roman" w:cs="Times New Roman"/>
          <w:sz w:val="28"/>
          <w:szCs w:val="28"/>
          <w:u w:val="single"/>
        </w:rPr>
        <w:t>атематические игры с ребенком дома</w:t>
      </w:r>
      <w:r w:rsidR="00F20598">
        <w:rPr>
          <w:rFonts w:ascii="Times New Roman" w:hAnsi="Times New Roman" w:cs="Times New Roman"/>
          <w:sz w:val="28"/>
          <w:szCs w:val="28"/>
          <w:u w:val="single"/>
        </w:rPr>
        <w:t xml:space="preserve"> и по пути домой из детского сада</w:t>
      </w:r>
      <w:r w:rsidR="007A7F11" w:rsidRPr="007A7F1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Ваш ребенок посещает наш детский сад, всему этому он обучается на специальных занятиях. Но знания его будут прочнее, если вы будете их закреплять и дома.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Счет в дороге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Сколько вокруг машин?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Мячи и пуговицы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Правильно расположить предметы на плоскости ему гораздо труднее. Для этого упражнения возьмите любые плоские фигуры (для начала, например, квадрат) и плоские пуговицы. 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Например: "Положи большую пуговицу в середине, еще одну - под квадратом тоже в середине, еще - над квадратом посередине, одну - справа в середине, еще одну - слева в </w:t>
      </w:r>
      <w:proofErr w:type="spellStart"/>
      <w:r w:rsidRPr="007A7F11">
        <w:rPr>
          <w:rFonts w:ascii="Times New Roman" w:hAnsi="Times New Roman" w:cs="Times New Roman"/>
          <w:sz w:val="28"/>
          <w:szCs w:val="28"/>
        </w:rPr>
        <w:t>середине"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A7F11">
        <w:rPr>
          <w:rFonts w:ascii="Times New Roman" w:hAnsi="Times New Roman" w:cs="Times New Roman"/>
          <w:sz w:val="28"/>
          <w:szCs w:val="28"/>
        </w:rPr>
        <w:t xml:space="preserve"> ребенок справился с этой задачей, переходите к следующему заданию. Теперь разложить нужно маленькие пуговицы. Одну - в верхнем правом углу </w:t>
      </w:r>
      <w:r w:rsidRPr="007A7F11">
        <w:rPr>
          <w:rFonts w:ascii="Times New Roman" w:hAnsi="Times New Roman" w:cs="Times New Roman"/>
          <w:sz w:val="28"/>
          <w:szCs w:val="28"/>
        </w:rPr>
        <w:lastRenderedPageBreak/>
        <w:t xml:space="preserve">(объясняем, что такое угол справа, сверху), вторую - в верхнем левом углу и т. д. Если и это задание выполнено без ошибок, приступаем 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 xml:space="preserve"> еще более сложному. "Положи маленькую пуговицу над большой пуговицей, которая лежит над карточкой (под карточкой)".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но, ни в коем случае в течение одного занятия! Если ребенок стал испытывать трудности, вернитесь к более простому заданию: это временная ситуация.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Далеко ли это?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 Вы можете дойти до какого-то места обычными шагами, потом повернуться кругом и посмотреть, насколько меньше шагов вам потребуется, если обратно вы пойдете гигантскими шагами.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Угадай, сколько в какой руке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 Они по очереди отвечают на вопрос. Тот, кто угадает, становится ведущим.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Счет на кухне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Сколько всего?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Выберите вместе с ребенком что-нибудь для подсчета. Можно показать ему на улице какое-нибудь дерево, например тополь, и научить узнавать его. А потом дать задание сосчитать, сколько тополей на улице, по которой вы гуляете. Можно подсчитать, сколько прошло мимо людей в очках, сколько </w:t>
      </w:r>
      <w:r w:rsidRPr="007A7F11">
        <w:rPr>
          <w:rFonts w:ascii="Times New Roman" w:hAnsi="Times New Roman" w:cs="Times New Roman"/>
          <w:sz w:val="28"/>
          <w:szCs w:val="28"/>
        </w:rPr>
        <w:lastRenderedPageBreak/>
        <w:t>зеленых машин припарковано на вашей улице или сколько магазинов в вашем микрорайоне.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Что такой длины?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 и делаете узкую бумажную полоску, 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длину. 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Сложи квадрат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 xml:space="preserve"> фигуру.</w:t>
      </w:r>
    </w:p>
    <w:p w:rsidR="007A7F11" w:rsidRPr="00EB3EB0" w:rsidRDefault="007A7F11" w:rsidP="007A7F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EB0">
        <w:rPr>
          <w:rFonts w:ascii="Times New Roman" w:hAnsi="Times New Roman" w:cs="Times New Roman"/>
          <w:b/>
          <w:color w:val="FF0000"/>
          <w:sz w:val="28"/>
          <w:szCs w:val="28"/>
        </w:rPr>
        <w:t>Архитектор</w:t>
      </w:r>
    </w:p>
    <w:p w:rsid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Объясните ребенку, кто такой архитектор и почему вначале нужно нарисовать будущую постройку, и только потом ее можно строить. Предположим, архитектор задумал построить лестницу. Материал для нее нужно подготовить заранее. Это 10 картонных полосок-ступенек длиной от 2 до 20 см (разница между ними - 2 см). Каждая полоска имеет свой цвет (можно использовать картон или плотную бумагу разных цветов или просто раскрасить полоски). Лежат они не по порядку. Предложите ребенку, не трогая полосок, нарисовать лестницу: все ступеньки должны располагаться по порядку, начиная от самой маленькой и кончая самой большой. Пусть каждую ступеньку малыш обозначит соответствующим цветом. После этого предложите ему взять полоски и построить лестницу точно по проекту. Если ребенок допустил ошибки в рисунке, они станут явными - теперь их можно исправить.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D5" w:rsidRPr="007A7F11" w:rsidRDefault="005F1FD5" w:rsidP="007A7F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FD5" w:rsidRPr="007A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8"/>
    <w:rsid w:val="005F1FD5"/>
    <w:rsid w:val="007A7F11"/>
    <w:rsid w:val="00E25448"/>
    <w:rsid w:val="00EB3EB0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</dc:creator>
  <cp:keywords/>
  <dc:description/>
  <cp:lastModifiedBy>КАРИНА</cp:lastModifiedBy>
  <cp:revision>3</cp:revision>
  <dcterms:created xsi:type="dcterms:W3CDTF">2016-04-03T18:04:00Z</dcterms:created>
  <dcterms:modified xsi:type="dcterms:W3CDTF">2020-04-09T09:15:00Z</dcterms:modified>
</cp:coreProperties>
</file>