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7A" w:rsidRDefault="0042507A" w:rsidP="0042507A">
      <w:pPr>
        <w:jc w:val="center"/>
        <w:rPr>
          <w:i/>
          <w:color w:val="FF0000"/>
          <w:sz w:val="40"/>
          <w:szCs w:val="40"/>
        </w:rPr>
      </w:pPr>
      <w:r w:rsidRPr="00183745">
        <w:rPr>
          <w:i/>
          <w:color w:val="FF0000"/>
          <w:sz w:val="40"/>
          <w:szCs w:val="40"/>
        </w:rPr>
        <w:t xml:space="preserve">Тригонометрические </w:t>
      </w:r>
      <w:r>
        <w:rPr>
          <w:i/>
          <w:color w:val="FF0000"/>
          <w:sz w:val="40"/>
          <w:szCs w:val="40"/>
        </w:rPr>
        <w:t>уравнения</w:t>
      </w:r>
      <w:r w:rsidRPr="00183745">
        <w:rPr>
          <w:i/>
          <w:color w:val="FF0000"/>
          <w:sz w:val="40"/>
          <w:szCs w:val="40"/>
        </w:rPr>
        <w:t>.</w:t>
      </w:r>
    </w:p>
    <w:p w:rsidR="0042507A" w:rsidRPr="0042507A" w:rsidRDefault="0042507A" w:rsidP="0042507A">
      <w:pPr>
        <w:spacing w:after="100" w:afterAutospacing="1"/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 </w:t>
      </w:r>
      <w:r>
        <w:rPr>
          <w:color w:val="000080"/>
          <w:sz w:val="28"/>
          <w:szCs w:val="28"/>
        </w:rPr>
        <w:t>Самостоятельная работа №1</w:t>
      </w:r>
    </w:p>
    <w:tbl>
      <w:tblPr>
        <w:tblStyle w:val="a3"/>
        <w:tblW w:w="0" w:type="auto"/>
        <w:tblLook w:val="01E0"/>
      </w:tblPr>
      <w:tblGrid>
        <w:gridCol w:w="5451"/>
        <w:gridCol w:w="5461"/>
      </w:tblGrid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 w:rsidRPr="00183745">
              <w:rPr>
                <w:b/>
                <w:color w:val="0000FF"/>
              </w:rPr>
              <w:t>Оценка 3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    Вариант 1                                                                             Вариант 2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</w:pPr>
            <w:r w:rsidRPr="00183745">
              <w:t>1.</w:t>
            </w:r>
            <w:r>
              <w:t>Вычислить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34"/>
              </w:rPr>
              <w:object w:dxaOrig="150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pt;height:39.8pt" o:ole="">
                  <v:imagedata r:id="rId4" o:title=""/>
                </v:shape>
                <o:OLEObject Type="Embed" ProgID="Equation.3" ShapeID="_x0000_i1025" DrawAspect="Content" ObjectID="_1483028390" r:id="rId5"/>
              </w:object>
            </w:r>
            <w:r>
              <w:rPr>
                <w:b/>
              </w:rPr>
              <w:t xml:space="preserve">       </w:t>
            </w:r>
            <w:r w:rsidRPr="00AA61E8">
              <w:rPr>
                <w:b/>
                <w:position w:val="-10"/>
              </w:rPr>
              <w:object w:dxaOrig="1120" w:dyaOrig="320">
                <v:shape id="_x0000_i1026" type="#_x0000_t75" style="width:55.9pt;height:16.1pt" o:ole="">
                  <v:imagedata r:id="rId6" o:title=""/>
                </v:shape>
                <o:OLEObject Type="Embed" ProgID="Equation.3" ShapeID="_x0000_i1026" DrawAspect="Content" ObjectID="_1483028391" r:id="rId7"/>
              </w:object>
            </w:r>
          </w:p>
        </w:tc>
        <w:tc>
          <w:tcPr>
            <w:tcW w:w="5494" w:type="dxa"/>
          </w:tcPr>
          <w:p w:rsidR="0042507A" w:rsidRPr="00183745" w:rsidRDefault="0042507A" w:rsidP="002E2C76">
            <w:pPr>
              <w:jc w:val="center"/>
              <w:rPr>
                <w:lang w:val="en-US"/>
              </w:rPr>
            </w:pPr>
            <w:r w:rsidRPr="00AA61E8">
              <w:rPr>
                <w:b/>
                <w:position w:val="-34"/>
              </w:rPr>
              <w:object w:dxaOrig="1540" w:dyaOrig="800">
                <v:shape id="_x0000_i1027" type="#_x0000_t75" style="width:77.1pt;height:39.8pt" o:ole="">
                  <v:imagedata r:id="rId8" o:title=""/>
                </v:shape>
                <o:OLEObject Type="Embed" ProgID="Equation.3" ShapeID="_x0000_i1027" DrawAspect="Content" ObjectID="_1483028392" r:id="rId9"/>
              </w:object>
            </w:r>
            <w:r>
              <w:rPr>
                <w:b/>
              </w:rPr>
              <w:t xml:space="preserve">       </w:t>
            </w:r>
            <w:r w:rsidRPr="00AA61E8">
              <w:rPr>
                <w:b/>
                <w:position w:val="-10"/>
              </w:rPr>
              <w:object w:dxaOrig="1060" w:dyaOrig="320">
                <v:shape id="_x0000_i1028" type="#_x0000_t75" style="width:53.35pt;height:16.1pt" o:ole="">
                  <v:imagedata r:id="rId10" o:title=""/>
                </v:shape>
                <o:OLEObject Type="Embed" ProgID="Equation.3" ShapeID="_x0000_i1028" DrawAspect="Content" ObjectID="_1483028393" r:id="rId11"/>
              </w:objec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</w:pPr>
            <w:r w:rsidRPr="003E1745">
              <w:t>2</w:t>
            </w:r>
            <w:r w:rsidRPr="00183745">
              <w:t xml:space="preserve">. </w:t>
            </w:r>
            <w:r>
              <w:t>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64"/>
              </w:rPr>
              <w:object w:dxaOrig="3700" w:dyaOrig="1400">
                <v:shape id="_x0000_i1029" type="#_x0000_t75" style="width:185.5pt;height:69.45pt" o:ole="">
                  <v:imagedata r:id="rId12" o:title=""/>
                </v:shape>
                <o:OLEObject Type="Embed" ProgID="Equation.3" ShapeID="_x0000_i1029" DrawAspect="Content" ObjectID="_1483028394" r:id="rId13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64"/>
              </w:rPr>
              <w:object w:dxaOrig="3879" w:dyaOrig="1400">
                <v:shape id="_x0000_i1030" type="#_x0000_t75" style="width:194pt;height:69.45pt" o:ole="">
                  <v:imagedata r:id="rId14" o:title=""/>
                </v:shape>
                <o:OLEObject Type="Embed" ProgID="Equation.3" ShapeID="_x0000_i1030" DrawAspect="Content" ObjectID="_1483028395" r:id="rId15"/>
              </w:object>
            </w:r>
            <w:r>
              <w:rPr>
                <w:b/>
              </w:rPr>
              <w:t xml:space="preserve">  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Оценка 4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   Вариант 3                                                                                Вариант 4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183745">
              <w:t>1.</w:t>
            </w:r>
            <w:r w:rsidRPr="00573FDA">
              <w:t xml:space="preserve"> </w:t>
            </w:r>
            <w:r>
              <w:t>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64"/>
              </w:rPr>
              <w:object w:dxaOrig="4300" w:dyaOrig="1400">
                <v:shape id="_x0000_i1031" type="#_x0000_t75" style="width:215.15pt;height:69.45pt" o:ole="">
                  <v:imagedata r:id="rId16" o:title=""/>
                </v:shape>
                <o:OLEObject Type="Embed" ProgID="Equation.3" ShapeID="_x0000_i1031" DrawAspect="Content" ObjectID="_1483028396" r:id="rId17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62"/>
              </w:rPr>
              <w:object w:dxaOrig="4300" w:dyaOrig="1359">
                <v:shape id="_x0000_i1032" type="#_x0000_t75" style="width:215.15pt;height:68.6pt" o:ole="">
                  <v:imagedata r:id="rId18" o:title=""/>
                </v:shape>
                <o:OLEObject Type="Embed" ProgID="Equation.3" ShapeID="_x0000_i1032" DrawAspect="Content" ObjectID="_1483028397" r:id="rId19"/>
              </w:objec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Оценка 5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 Вариант 5                                                                                 Вариант 6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183745">
              <w:t>1.</w:t>
            </w:r>
            <w:r w:rsidRPr="00573FDA">
              <w:t xml:space="preserve"> </w:t>
            </w:r>
            <w:r>
              <w:t>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Pr="00573FDA" w:rsidRDefault="0042507A" w:rsidP="002E2C76">
            <w:pPr>
              <w:jc w:val="center"/>
            </w:pPr>
            <w:r w:rsidRPr="00705191">
              <w:rPr>
                <w:b/>
                <w:position w:val="-94"/>
              </w:rPr>
              <w:object w:dxaOrig="4620" w:dyaOrig="2120">
                <v:shape id="_x0000_i1033" type="#_x0000_t75" style="width:231.25pt;height:105.9pt" o:ole="">
                  <v:imagedata r:id="rId20" o:title=""/>
                </v:shape>
                <o:OLEObject Type="Embed" ProgID="Equation.3" ShapeID="_x0000_i1033" DrawAspect="Content" ObjectID="_1483028398" r:id="rId21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705191">
              <w:rPr>
                <w:b/>
                <w:position w:val="-94"/>
              </w:rPr>
              <w:object w:dxaOrig="4780" w:dyaOrig="2120">
                <v:shape id="_x0000_i1034" type="#_x0000_t75" style="width:238.85pt;height:105.9pt" o:ole="">
                  <v:imagedata r:id="rId22" o:title=""/>
                </v:shape>
                <o:OLEObject Type="Embed" ProgID="Equation.3" ShapeID="_x0000_i1034" DrawAspect="Content" ObjectID="_1483028399" r:id="rId23"/>
              </w:object>
            </w:r>
          </w:p>
        </w:tc>
      </w:tr>
    </w:tbl>
    <w:p w:rsidR="0042507A" w:rsidRDefault="0042507A" w:rsidP="0042507A">
      <w:pPr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5456"/>
        <w:gridCol w:w="5456"/>
      </w:tblGrid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 w:rsidRPr="00183745">
              <w:rPr>
                <w:b/>
                <w:color w:val="0000FF"/>
              </w:rPr>
              <w:t>Оценка 3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    Вариант 1                                                                             Вариант 2</w:t>
            </w:r>
          </w:p>
        </w:tc>
      </w:tr>
      <w:tr w:rsidR="0042507A" w:rsidRPr="00183745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</w:pPr>
            <w:r w:rsidRPr="00183745">
              <w:t>1.</w:t>
            </w:r>
            <w:r>
              <w:t>Вычислить</w:t>
            </w:r>
          </w:p>
        </w:tc>
      </w:tr>
      <w:tr w:rsidR="0042507A" w:rsidRPr="00183745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34"/>
              </w:rPr>
              <w:object w:dxaOrig="1500" w:dyaOrig="800">
                <v:shape id="_x0000_i1035" type="#_x0000_t75" style="width:75.4pt;height:39.8pt" o:ole="">
                  <v:imagedata r:id="rId4" o:title=""/>
                </v:shape>
                <o:OLEObject Type="Embed" ProgID="Equation.3" ShapeID="_x0000_i1035" DrawAspect="Content" ObjectID="_1483028400" r:id="rId24"/>
              </w:object>
            </w:r>
            <w:r>
              <w:rPr>
                <w:b/>
              </w:rPr>
              <w:t xml:space="preserve">       </w:t>
            </w:r>
            <w:r w:rsidRPr="00AA61E8">
              <w:rPr>
                <w:b/>
                <w:position w:val="-10"/>
              </w:rPr>
              <w:object w:dxaOrig="1120" w:dyaOrig="320">
                <v:shape id="_x0000_i1036" type="#_x0000_t75" style="width:55.9pt;height:16.1pt" o:ole="">
                  <v:imagedata r:id="rId6" o:title=""/>
                </v:shape>
                <o:OLEObject Type="Embed" ProgID="Equation.3" ShapeID="_x0000_i1036" DrawAspect="Content" ObjectID="_1483028401" r:id="rId25"/>
              </w:object>
            </w:r>
          </w:p>
        </w:tc>
        <w:tc>
          <w:tcPr>
            <w:tcW w:w="5494" w:type="dxa"/>
          </w:tcPr>
          <w:p w:rsidR="0042507A" w:rsidRPr="00183745" w:rsidRDefault="0042507A" w:rsidP="002E2C76">
            <w:pPr>
              <w:jc w:val="center"/>
              <w:rPr>
                <w:lang w:val="en-US"/>
              </w:rPr>
            </w:pPr>
            <w:r w:rsidRPr="00AA61E8">
              <w:rPr>
                <w:b/>
                <w:position w:val="-34"/>
              </w:rPr>
              <w:object w:dxaOrig="1540" w:dyaOrig="800">
                <v:shape id="_x0000_i1037" type="#_x0000_t75" style="width:77.1pt;height:39.8pt" o:ole="">
                  <v:imagedata r:id="rId8" o:title=""/>
                </v:shape>
                <o:OLEObject Type="Embed" ProgID="Equation.3" ShapeID="_x0000_i1037" DrawAspect="Content" ObjectID="_1483028402" r:id="rId26"/>
              </w:object>
            </w:r>
            <w:r>
              <w:rPr>
                <w:b/>
              </w:rPr>
              <w:t xml:space="preserve">       </w:t>
            </w:r>
            <w:r w:rsidRPr="00AA61E8">
              <w:rPr>
                <w:b/>
                <w:position w:val="-10"/>
              </w:rPr>
              <w:object w:dxaOrig="1060" w:dyaOrig="320">
                <v:shape id="_x0000_i1038" type="#_x0000_t75" style="width:53.35pt;height:16.1pt" o:ole="">
                  <v:imagedata r:id="rId10" o:title=""/>
                </v:shape>
                <o:OLEObject Type="Embed" ProgID="Equation.3" ShapeID="_x0000_i1038" DrawAspect="Content" ObjectID="_1483028403" r:id="rId27"/>
              </w:object>
            </w:r>
          </w:p>
        </w:tc>
      </w:tr>
      <w:tr w:rsidR="0042507A" w:rsidRPr="00183745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</w:pPr>
            <w:r w:rsidRPr="003E1745">
              <w:t>2</w:t>
            </w:r>
            <w:r w:rsidRPr="00183745">
              <w:t xml:space="preserve">. </w:t>
            </w:r>
            <w:r>
              <w:t>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64"/>
              </w:rPr>
              <w:object w:dxaOrig="3700" w:dyaOrig="1400">
                <v:shape id="_x0000_i1039" type="#_x0000_t75" style="width:185.5pt;height:69.45pt" o:ole="">
                  <v:imagedata r:id="rId12" o:title=""/>
                </v:shape>
                <o:OLEObject Type="Embed" ProgID="Equation.3" ShapeID="_x0000_i1039" DrawAspect="Content" ObjectID="_1483028404" r:id="rId28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64"/>
              </w:rPr>
              <w:object w:dxaOrig="3879" w:dyaOrig="1400">
                <v:shape id="_x0000_i1040" type="#_x0000_t75" style="width:194pt;height:69.45pt" o:ole="">
                  <v:imagedata r:id="rId14" o:title=""/>
                </v:shape>
                <o:OLEObject Type="Embed" ProgID="Equation.3" ShapeID="_x0000_i1040" DrawAspect="Content" ObjectID="_1483028405" r:id="rId29"/>
              </w:object>
            </w:r>
            <w:r>
              <w:rPr>
                <w:b/>
              </w:rPr>
              <w:t xml:space="preserve">  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Оценка 4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   Вариант 3                                                                                Вариант 4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183745">
              <w:t>1.</w:t>
            </w:r>
            <w:r w:rsidRPr="00573FDA">
              <w:t xml:space="preserve"> </w:t>
            </w:r>
            <w:r>
              <w:t>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64"/>
              </w:rPr>
              <w:object w:dxaOrig="4300" w:dyaOrig="1400">
                <v:shape id="_x0000_i1041" type="#_x0000_t75" style="width:215.15pt;height:69.45pt" o:ole="">
                  <v:imagedata r:id="rId16" o:title=""/>
                </v:shape>
                <o:OLEObject Type="Embed" ProgID="Equation.3" ShapeID="_x0000_i1041" DrawAspect="Content" ObjectID="_1483028406" r:id="rId30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A61E8">
              <w:rPr>
                <w:b/>
                <w:position w:val="-62"/>
              </w:rPr>
              <w:object w:dxaOrig="4300" w:dyaOrig="1359">
                <v:shape id="_x0000_i1042" type="#_x0000_t75" style="width:215.15pt;height:68.6pt" o:ole="">
                  <v:imagedata r:id="rId18" o:title=""/>
                </v:shape>
                <o:OLEObject Type="Embed" ProgID="Equation.3" ShapeID="_x0000_i1042" DrawAspect="Content" ObjectID="_1483028407" r:id="rId31"/>
              </w:object>
            </w:r>
          </w:p>
        </w:tc>
      </w:tr>
    </w:tbl>
    <w:p w:rsidR="0042507A" w:rsidRDefault="0042507A" w:rsidP="0042507A">
      <w:pPr>
        <w:rPr>
          <w:b/>
        </w:rPr>
      </w:pPr>
    </w:p>
    <w:p w:rsidR="0042507A" w:rsidRDefault="0042507A" w:rsidP="0042507A">
      <w:pPr>
        <w:rPr>
          <w:b/>
        </w:rPr>
      </w:pPr>
    </w:p>
    <w:p w:rsidR="0042507A" w:rsidRPr="0042507A" w:rsidRDefault="0042507A" w:rsidP="0042507A">
      <w:pPr>
        <w:jc w:val="center"/>
        <w:rPr>
          <w:b/>
        </w:rPr>
      </w:pPr>
      <w:r>
        <w:rPr>
          <w:color w:val="000080"/>
          <w:sz w:val="28"/>
          <w:szCs w:val="28"/>
        </w:rPr>
        <w:lastRenderedPageBreak/>
        <w:t>Самостоятельная работа №2</w:t>
      </w:r>
    </w:p>
    <w:p w:rsidR="0042507A" w:rsidRPr="004F21D9" w:rsidRDefault="0042507A" w:rsidP="0042507A">
      <w:pPr>
        <w:rPr>
          <w:color w:val="00008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56"/>
        <w:gridCol w:w="5556"/>
      </w:tblGrid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 w:rsidRPr="00183745">
              <w:rPr>
                <w:b/>
                <w:color w:val="0000FF"/>
              </w:rPr>
              <w:t>Оценка 3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Вариант 1                                                                                Вариант 2 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</w:pPr>
            <w:r w:rsidRPr="00183745">
              <w:t>1.</w:t>
            </w:r>
            <w:r>
              <w:t xml:space="preserve"> 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705191">
              <w:rPr>
                <w:b/>
                <w:position w:val="-32"/>
              </w:rPr>
              <w:object w:dxaOrig="4459" w:dyaOrig="760">
                <v:shape id="_x0000_i1043" type="#_x0000_t75" style="width:222.8pt;height:38.1pt" o:ole="">
                  <v:imagedata r:id="rId32" o:title=""/>
                </v:shape>
                <o:OLEObject Type="Embed" ProgID="Equation.3" ShapeID="_x0000_i1043" DrawAspect="Content" ObjectID="_1483028408" r:id="rId33"/>
              </w:object>
            </w:r>
          </w:p>
        </w:tc>
        <w:tc>
          <w:tcPr>
            <w:tcW w:w="5494" w:type="dxa"/>
          </w:tcPr>
          <w:p w:rsidR="0042507A" w:rsidRPr="00183745" w:rsidRDefault="0042507A" w:rsidP="002E2C76">
            <w:pPr>
              <w:jc w:val="center"/>
              <w:rPr>
                <w:lang w:val="en-US"/>
              </w:rPr>
            </w:pPr>
            <w:r w:rsidRPr="00A82D90">
              <w:rPr>
                <w:b/>
                <w:position w:val="-46"/>
              </w:rPr>
              <w:object w:dxaOrig="4819" w:dyaOrig="1040">
                <v:shape id="_x0000_i1044" type="#_x0000_t75" style="width:240.55pt;height:51.65pt" o:ole="">
                  <v:imagedata r:id="rId34" o:title=""/>
                </v:shape>
                <o:OLEObject Type="Embed" ProgID="Equation.3" ShapeID="_x0000_i1044" DrawAspect="Content" ObjectID="_1483028409" r:id="rId35"/>
              </w:objec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Оценка 4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 Вариант 3                                                                           Вариант 4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183745">
              <w:t>1.</w:t>
            </w:r>
            <w:r>
              <w:t xml:space="preserve"> 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82D90">
              <w:rPr>
                <w:b/>
                <w:position w:val="-46"/>
              </w:rPr>
              <w:object w:dxaOrig="4980" w:dyaOrig="1040">
                <v:shape id="_x0000_i1045" type="#_x0000_t75" style="width:249.05pt;height:51.65pt" o:ole="">
                  <v:imagedata r:id="rId36" o:title=""/>
                </v:shape>
                <o:OLEObject Type="Embed" ProgID="Equation.3" ShapeID="_x0000_i1045" DrawAspect="Content" ObjectID="_1483028410" r:id="rId37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82D90">
              <w:rPr>
                <w:b/>
                <w:position w:val="-46"/>
              </w:rPr>
              <w:object w:dxaOrig="5340" w:dyaOrig="1040">
                <v:shape id="_x0000_i1046" type="#_x0000_t75" style="width:266.8pt;height:51.65pt" o:ole="">
                  <v:imagedata r:id="rId38" o:title=""/>
                </v:shape>
                <o:OLEObject Type="Embed" ProgID="Equation.3" ShapeID="_x0000_i1046" DrawAspect="Content" ObjectID="_1483028411" r:id="rId39"/>
              </w:objec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Оценка 5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Вариант 5                                                                           Вариант 6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183745">
              <w:t>1.</w:t>
            </w:r>
            <w:r>
              <w:t xml:space="preserve"> 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Pr="00573FDA" w:rsidRDefault="0042507A" w:rsidP="002E2C76">
            <w:pPr>
              <w:jc w:val="center"/>
            </w:pPr>
            <w:r w:rsidRPr="00A82D90">
              <w:rPr>
                <w:b/>
                <w:position w:val="-76"/>
              </w:rPr>
              <w:object w:dxaOrig="4380" w:dyaOrig="1440">
                <v:shape id="_x0000_i1047" type="#_x0000_t75" style="width:219.4pt;height:1in" o:ole="">
                  <v:imagedata r:id="rId40" o:title=""/>
                </v:shape>
                <o:OLEObject Type="Embed" ProgID="Equation.3" ShapeID="_x0000_i1047" DrawAspect="Content" ObjectID="_1483028412" r:id="rId41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82D90">
              <w:rPr>
                <w:b/>
                <w:position w:val="-74"/>
              </w:rPr>
              <w:object w:dxaOrig="4180" w:dyaOrig="1420">
                <v:shape id="_x0000_i1048" type="#_x0000_t75" style="width:209.2pt;height:71.15pt" o:ole="">
                  <v:imagedata r:id="rId42" o:title=""/>
                </v:shape>
                <o:OLEObject Type="Embed" ProgID="Equation.3" ShapeID="_x0000_i1048" DrawAspect="Content" ObjectID="_1483028413" r:id="rId43"/>
              </w:object>
            </w:r>
          </w:p>
        </w:tc>
      </w:tr>
    </w:tbl>
    <w:p w:rsidR="0042507A" w:rsidRDefault="0042507A" w:rsidP="0042507A">
      <w:pPr>
        <w:jc w:val="center"/>
        <w:rPr>
          <w:b/>
        </w:rPr>
      </w:pPr>
    </w:p>
    <w:p w:rsidR="0042507A" w:rsidRDefault="0042507A" w:rsidP="0042507A">
      <w:pPr>
        <w:jc w:val="center"/>
        <w:rPr>
          <w:b/>
        </w:rPr>
      </w:pPr>
    </w:p>
    <w:p w:rsidR="0042507A" w:rsidRDefault="0042507A" w:rsidP="0042507A">
      <w:pPr>
        <w:jc w:val="center"/>
        <w:rPr>
          <w:color w:val="000080"/>
          <w:sz w:val="28"/>
          <w:szCs w:val="28"/>
        </w:rPr>
      </w:pPr>
    </w:p>
    <w:p w:rsidR="0042507A" w:rsidRDefault="0042507A" w:rsidP="0042507A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Самостоятельная работа №2</w:t>
      </w:r>
    </w:p>
    <w:p w:rsidR="0042507A" w:rsidRPr="004F21D9" w:rsidRDefault="0042507A" w:rsidP="0042507A">
      <w:pPr>
        <w:rPr>
          <w:color w:val="00008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56"/>
        <w:gridCol w:w="5556"/>
      </w:tblGrid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 w:rsidRPr="00183745">
              <w:rPr>
                <w:b/>
                <w:color w:val="0000FF"/>
              </w:rPr>
              <w:t>Оценка 3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Вариант 1                                                                                Вариант 2 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</w:pPr>
            <w:r w:rsidRPr="00183745">
              <w:t>1.</w:t>
            </w:r>
            <w:r>
              <w:t xml:space="preserve"> 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705191">
              <w:rPr>
                <w:b/>
                <w:position w:val="-32"/>
              </w:rPr>
              <w:object w:dxaOrig="4459" w:dyaOrig="760">
                <v:shape id="_x0000_i1049" type="#_x0000_t75" style="width:222.8pt;height:38.1pt" o:ole="">
                  <v:imagedata r:id="rId32" o:title=""/>
                </v:shape>
                <o:OLEObject Type="Embed" ProgID="Equation.3" ShapeID="_x0000_i1049" DrawAspect="Content" ObjectID="_1483028414" r:id="rId44"/>
              </w:object>
            </w:r>
          </w:p>
        </w:tc>
        <w:tc>
          <w:tcPr>
            <w:tcW w:w="5494" w:type="dxa"/>
          </w:tcPr>
          <w:p w:rsidR="0042507A" w:rsidRPr="00183745" w:rsidRDefault="0042507A" w:rsidP="002E2C76">
            <w:pPr>
              <w:jc w:val="center"/>
              <w:rPr>
                <w:lang w:val="en-US"/>
              </w:rPr>
            </w:pPr>
            <w:r w:rsidRPr="00A82D90">
              <w:rPr>
                <w:b/>
                <w:position w:val="-46"/>
              </w:rPr>
              <w:object w:dxaOrig="4819" w:dyaOrig="1040">
                <v:shape id="_x0000_i1050" type="#_x0000_t75" style="width:240.55pt;height:51.65pt" o:ole="">
                  <v:imagedata r:id="rId34" o:title=""/>
                </v:shape>
                <o:OLEObject Type="Embed" ProgID="Equation.3" ShapeID="_x0000_i1050" DrawAspect="Content" ObjectID="_1483028415" r:id="rId45"/>
              </w:objec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Оценка 4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 Вариант 3                                                                           Вариант 4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183745">
              <w:t>1.</w:t>
            </w:r>
            <w:r>
              <w:t xml:space="preserve"> 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82D90">
              <w:rPr>
                <w:b/>
                <w:position w:val="-46"/>
              </w:rPr>
              <w:object w:dxaOrig="4980" w:dyaOrig="1040">
                <v:shape id="_x0000_i1051" type="#_x0000_t75" style="width:249.05pt;height:51.65pt" o:ole="">
                  <v:imagedata r:id="rId36" o:title=""/>
                </v:shape>
                <o:OLEObject Type="Embed" ProgID="Equation.3" ShapeID="_x0000_i1051" DrawAspect="Content" ObjectID="_1483028416" r:id="rId46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82D90">
              <w:rPr>
                <w:b/>
                <w:position w:val="-46"/>
              </w:rPr>
              <w:object w:dxaOrig="5340" w:dyaOrig="1040">
                <v:shape id="_x0000_i1052" type="#_x0000_t75" style="width:266.8pt;height:51.65pt" o:ole="">
                  <v:imagedata r:id="rId38" o:title=""/>
                </v:shape>
                <o:OLEObject Type="Embed" ProgID="Equation.3" ShapeID="_x0000_i1052" DrawAspect="Content" ObjectID="_1483028417" r:id="rId47"/>
              </w:objec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Оценка 5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Вариант 5                                                                           Вариант 6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183745">
              <w:t>1.</w:t>
            </w:r>
            <w:r>
              <w:t xml:space="preserve"> 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Pr="00573FDA" w:rsidRDefault="0042507A" w:rsidP="002E2C76">
            <w:pPr>
              <w:jc w:val="center"/>
            </w:pPr>
            <w:r w:rsidRPr="00A82D90">
              <w:rPr>
                <w:b/>
                <w:position w:val="-76"/>
              </w:rPr>
              <w:object w:dxaOrig="4380" w:dyaOrig="1440">
                <v:shape id="_x0000_i1053" type="#_x0000_t75" style="width:219.4pt;height:1in" o:ole="">
                  <v:imagedata r:id="rId40" o:title=""/>
                </v:shape>
                <o:OLEObject Type="Embed" ProgID="Equation.3" ShapeID="_x0000_i1053" DrawAspect="Content" ObjectID="_1483028418" r:id="rId48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A82D90">
              <w:rPr>
                <w:b/>
                <w:position w:val="-74"/>
              </w:rPr>
              <w:object w:dxaOrig="4180" w:dyaOrig="1420">
                <v:shape id="_x0000_i1054" type="#_x0000_t75" style="width:209.2pt;height:71.15pt" o:ole="">
                  <v:imagedata r:id="rId42" o:title=""/>
                </v:shape>
                <o:OLEObject Type="Embed" ProgID="Equation.3" ShapeID="_x0000_i1054" DrawAspect="Content" ObjectID="_1483028419" r:id="rId49"/>
              </w:object>
            </w:r>
          </w:p>
        </w:tc>
      </w:tr>
    </w:tbl>
    <w:p w:rsidR="0042507A" w:rsidRDefault="0042507A" w:rsidP="0042507A">
      <w:pPr>
        <w:jc w:val="center"/>
        <w:rPr>
          <w:color w:val="000080"/>
          <w:sz w:val="28"/>
          <w:szCs w:val="28"/>
        </w:rPr>
      </w:pPr>
    </w:p>
    <w:p w:rsidR="0042507A" w:rsidRDefault="0042507A" w:rsidP="0042507A">
      <w:pPr>
        <w:jc w:val="center"/>
        <w:rPr>
          <w:color w:val="000080"/>
          <w:sz w:val="28"/>
          <w:szCs w:val="28"/>
        </w:rPr>
      </w:pPr>
    </w:p>
    <w:p w:rsidR="0042507A" w:rsidRDefault="0042507A" w:rsidP="0042507A">
      <w:pPr>
        <w:jc w:val="center"/>
        <w:rPr>
          <w:color w:val="000080"/>
          <w:sz w:val="28"/>
          <w:szCs w:val="28"/>
        </w:rPr>
      </w:pPr>
    </w:p>
    <w:p w:rsidR="0042507A" w:rsidRDefault="0042507A" w:rsidP="0042507A">
      <w:pPr>
        <w:jc w:val="center"/>
        <w:rPr>
          <w:color w:val="000080"/>
          <w:sz w:val="28"/>
          <w:szCs w:val="28"/>
        </w:rPr>
      </w:pPr>
    </w:p>
    <w:p w:rsidR="00C85E2B" w:rsidRDefault="00C85E2B" w:rsidP="0042507A">
      <w:pPr>
        <w:jc w:val="center"/>
        <w:rPr>
          <w:color w:val="000080"/>
          <w:sz w:val="28"/>
          <w:szCs w:val="28"/>
        </w:rPr>
      </w:pPr>
    </w:p>
    <w:p w:rsidR="0042507A" w:rsidRDefault="0042507A" w:rsidP="0042507A">
      <w:pPr>
        <w:jc w:val="center"/>
        <w:rPr>
          <w:color w:val="000080"/>
          <w:sz w:val="28"/>
          <w:szCs w:val="28"/>
        </w:rPr>
      </w:pPr>
    </w:p>
    <w:p w:rsidR="0042507A" w:rsidRDefault="0042507A" w:rsidP="0042507A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lastRenderedPageBreak/>
        <w:t>Контрольная работа №1</w:t>
      </w:r>
    </w:p>
    <w:p w:rsidR="0042507A" w:rsidRPr="00183745" w:rsidRDefault="0042507A" w:rsidP="0042507A">
      <w:pPr>
        <w:jc w:val="center"/>
        <w:rPr>
          <w:color w:val="000080"/>
          <w:sz w:val="28"/>
          <w:szCs w:val="28"/>
        </w:rPr>
      </w:pPr>
    </w:p>
    <w:p w:rsidR="0042507A" w:rsidRDefault="0042507A" w:rsidP="0042507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5451"/>
        <w:gridCol w:w="5461"/>
      </w:tblGrid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 w:rsidRPr="00183745">
              <w:rPr>
                <w:b/>
                <w:color w:val="0000FF"/>
              </w:rPr>
              <w:t>Оценка 3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Вариант 1                                                                                Вариант 2 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</w:pPr>
            <w:r w:rsidRPr="00183745">
              <w:t>1</w:t>
            </w:r>
            <w:proofErr w:type="gramStart"/>
            <w:r>
              <w:t xml:space="preserve"> Р</w:t>
            </w:r>
            <w:proofErr w:type="gramEnd"/>
            <w:r>
              <w:t>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4F21D9">
              <w:rPr>
                <w:b/>
                <w:position w:val="-86"/>
              </w:rPr>
              <w:object w:dxaOrig="3980" w:dyaOrig="1840">
                <v:shape id="_x0000_i1055" type="#_x0000_t75" style="width:199.05pt;height:92.35pt" o:ole="">
                  <v:imagedata r:id="rId50" o:title=""/>
                </v:shape>
                <o:OLEObject Type="Embed" ProgID="Equation.3" ShapeID="_x0000_i1055" DrawAspect="Content" ObjectID="_1483028420" r:id="rId51"/>
              </w:object>
            </w:r>
          </w:p>
        </w:tc>
        <w:tc>
          <w:tcPr>
            <w:tcW w:w="5494" w:type="dxa"/>
          </w:tcPr>
          <w:p w:rsidR="0042507A" w:rsidRPr="00183745" w:rsidRDefault="0042507A" w:rsidP="002E2C76">
            <w:pPr>
              <w:jc w:val="center"/>
              <w:rPr>
                <w:lang w:val="en-US"/>
              </w:rPr>
            </w:pPr>
            <w:r w:rsidRPr="004F21D9">
              <w:rPr>
                <w:b/>
                <w:position w:val="-86"/>
              </w:rPr>
              <w:object w:dxaOrig="4220" w:dyaOrig="1840">
                <v:shape id="_x0000_i1056" type="#_x0000_t75" style="width:210.9pt;height:92.35pt" o:ole="">
                  <v:imagedata r:id="rId52" o:title=""/>
                </v:shape>
                <o:OLEObject Type="Embed" ProgID="Equation.3" ShapeID="_x0000_i1056" DrawAspect="Content" ObjectID="_1483028421" r:id="rId53"/>
              </w:objec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Оценка 4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 Вариант 3                                                                           Вариант 4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183745">
              <w:t xml:space="preserve">1. </w:t>
            </w:r>
            <w:r>
              <w:t>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4F21D9">
              <w:rPr>
                <w:b/>
                <w:position w:val="-98"/>
              </w:rPr>
              <w:object w:dxaOrig="3480" w:dyaOrig="2140">
                <v:shape id="_x0000_i1057" type="#_x0000_t75" style="width:173.65pt;height:107.6pt" o:ole="">
                  <v:imagedata r:id="rId54" o:title=""/>
                </v:shape>
                <o:OLEObject Type="Embed" ProgID="Equation.3" ShapeID="_x0000_i1057" DrawAspect="Content" ObjectID="_1483028422" r:id="rId55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386D78">
              <w:rPr>
                <w:b/>
                <w:position w:val="-124"/>
              </w:rPr>
              <w:object w:dxaOrig="3660" w:dyaOrig="2400">
                <v:shape id="_x0000_i1058" type="#_x0000_t75" style="width:182.95pt;height:120.3pt" o:ole="">
                  <v:imagedata r:id="rId56" o:title=""/>
                </v:shape>
                <o:OLEObject Type="Embed" ProgID="Equation.3" ShapeID="_x0000_i1058" DrawAspect="Content" ObjectID="_1483028423" r:id="rId57"/>
              </w:objec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Pr="00183745" w:rsidRDefault="0042507A" w:rsidP="002E2C7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Оценка 5</w:t>
            </w:r>
          </w:p>
          <w:p w:rsidR="0042507A" w:rsidRDefault="0042507A" w:rsidP="002E2C76">
            <w:pPr>
              <w:rPr>
                <w:b/>
              </w:rPr>
            </w:pPr>
            <w:r>
              <w:rPr>
                <w:b/>
              </w:rPr>
              <w:t xml:space="preserve">                             Вариант 5                                                                           Вариант 6 </w:t>
            </w:r>
          </w:p>
        </w:tc>
      </w:tr>
      <w:tr w:rsidR="0042507A" w:rsidTr="002E2C76">
        <w:tc>
          <w:tcPr>
            <w:tcW w:w="10988" w:type="dxa"/>
            <w:gridSpan w:val="2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183745">
              <w:t xml:space="preserve">1. </w:t>
            </w:r>
            <w:r>
              <w:t>Решить уравнения</w:t>
            </w:r>
          </w:p>
        </w:tc>
      </w:tr>
      <w:tr w:rsidR="0042507A" w:rsidTr="002E2C76">
        <w:tc>
          <w:tcPr>
            <w:tcW w:w="5494" w:type="dxa"/>
          </w:tcPr>
          <w:p w:rsidR="0042507A" w:rsidRPr="00573FDA" w:rsidRDefault="0042507A" w:rsidP="002E2C76">
            <w:pPr>
              <w:jc w:val="center"/>
            </w:pPr>
            <w:r w:rsidRPr="00386D78">
              <w:rPr>
                <w:position w:val="-108"/>
              </w:rPr>
              <w:object w:dxaOrig="4340" w:dyaOrig="2280">
                <v:shape id="_x0000_i1059" type="#_x0000_t75" style="width:216.85pt;height:114.35pt" o:ole="">
                  <v:imagedata r:id="rId58" o:title=""/>
                </v:shape>
                <o:OLEObject Type="Embed" ProgID="Equation.3" ShapeID="_x0000_i1059" DrawAspect="Content" ObjectID="_1483028424" r:id="rId59"/>
              </w:object>
            </w:r>
          </w:p>
        </w:tc>
        <w:tc>
          <w:tcPr>
            <w:tcW w:w="5494" w:type="dxa"/>
          </w:tcPr>
          <w:p w:rsidR="0042507A" w:rsidRDefault="0042507A" w:rsidP="002E2C76">
            <w:pPr>
              <w:jc w:val="center"/>
              <w:rPr>
                <w:b/>
              </w:rPr>
            </w:pPr>
            <w:r w:rsidRPr="00386D78">
              <w:rPr>
                <w:position w:val="-128"/>
              </w:rPr>
              <w:object w:dxaOrig="4560" w:dyaOrig="2680">
                <v:shape id="_x0000_i1060" type="#_x0000_t75" style="width:227.85pt;height:134.7pt" o:ole="">
                  <v:imagedata r:id="rId60" o:title=""/>
                </v:shape>
                <o:OLEObject Type="Embed" ProgID="Equation.3" ShapeID="_x0000_i1060" DrawAspect="Content" ObjectID="_1483028425" r:id="rId61"/>
              </w:object>
            </w:r>
          </w:p>
        </w:tc>
      </w:tr>
    </w:tbl>
    <w:p w:rsidR="0042507A" w:rsidRDefault="0042507A" w:rsidP="0042507A">
      <w:pPr>
        <w:jc w:val="center"/>
        <w:rPr>
          <w:b/>
        </w:rPr>
      </w:pPr>
    </w:p>
    <w:p w:rsidR="0042507A" w:rsidRDefault="0042507A" w:rsidP="0042507A">
      <w:pPr>
        <w:jc w:val="center"/>
        <w:rPr>
          <w:b/>
        </w:rPr>
      </w:pPr>
    </w:p>
    <w:p w:rsidR="0042507A" w:rsidRDefault="0042507A" w:rsidP="0042507A">
      <w:pPr>
        <w:jc w:val="center"/>
        <w:rPr>
          <w:color w:val="000080"/>
          <w:sz w:val="28"/>
          <w:szCs w:val="28"/>
        </w:rPr>
      </w:pPr>
    </w:p>
    <w:p w:rsidR="0042507A" w:rsidRDefault="0042507A" w:rsidP="0042507A">
      <w:pPr>
        <w:jc w:val="center"/>
        <w:rPr>
          <w:color w:val="000080"/>
          <w:sz w:val="28"/>
          <w:szCs w:val="28"/>
        </w:rPr>
      </w:pPr>
    </w:p>
    <w:p w:rsidR="00391941" w:rsidRDefault="00391941"/>
    <w:sectPr w:rsidR="00391941" w:rsidSect="0042507A">
      <w:pgSz w:w="11906" w:h="16838"/>
      <w:pgMar w:top="360" w:right="85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507A"/>
    <w:rsid w:val="00391941"/>
    <w:rsid w:val="0042507A"/>
    <w:rsid w:val="00C24E37"/>
    <w:rsid w:val="00C85E2B"/>
    <w:rsid w:val="00D27031"/>
    <w:rsid w:val="00D2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8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3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3.bin"/><Relationship Id="rId54" Type="http://schemas.openxmlformats.org/officeDocument/2006/relationships/image" Target="media/image19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1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2.bin"/><Relationship Id="rId58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3.wmf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5.bin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image" Target="media/image20.wmf"/><Relationship Id="rId8" Type="http://schemas.openxmlformats.org/officeDocument/2006/relationships/image" Target="media/image3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1</cp:lastModifiedBy>
  <cp:revision>3</cp:revision>
  <cp:lastPrinted>2011-01-13T16:06:00Z</cp:lastPrinted>
  <dcterms:created xsi:type="dcterms:W3CDTF">2011-01-13T16:03:00Z</dcterms:created>
  <dcterms:modified xsi:type="dcterms:W3CDTF">2015-01-17T15:32:00Z</dcterms:modified>
</cp:coreProperties>
</file>