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Образовательный проект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Тема: «Я помню, я горжусь»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Автор: Шелепёнок Ирина Васильевна, номинация «Молодые учителя».</w:t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426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Обоснование необходимости проекта.</w:t>
      </w:r>
      <w:r/>
    </w:p>
    <w:p>
      <w:pPr>
        <w:pStyle w:val="Normal"/>
        <w:spacing w:lineRule="auto" w:line="240" w:before="0" w:after="0"/>
        <w:ind w:firstLine="426"/>
        <w:jc w:val="both"/>
        <w:rPr>
          <w:sz w:val="28"/>
          <w:sz w:val="28"/>
          <w:szCs w:val="28"/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Современные дети… Дети, которые без труда пользуются гаджетами, общаются в интернете, хорошо разбираются в новых технологиях…..</w:t>
      </w:r>
      <w:r/>
    </w:p>
    <w:p>
      <w:pPr>
        <w:pStyle w:val="Normal"/>
        <w:spacing w:lineRule="auto" w:line="240" w:before="0" w:after="0"/>
        <w:ind w:firstLine="426"/>
        <w:jc w:val="both"/>
        <w:rPr>
          <w:sz w:val="28"/>
          <w:sz w:val="28"/>
          <w:szCs w:val="28"/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А вот рассказать о своих «корнях», об истории своей семьи, о том, кем  были их бабушки и дедушки (а тем более, прабабушки и прадедушки) не могут.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Великая Отечественная война… «Нет в России семьи такой, где не памятен был свой герой…» - поётся в песне. До сих пор людей волнуют события военных дней. Но так ли хорошо дети знают о жизни своих родных в военные годы? К сожалению, очень немного…</w:t>
      </w:r>
      <w:r/>
    </w:p>
    <w:p>
      <w:pPr>
        <w:pStyle w:val="Normal"/>
        <w:spacing w:lineRule="auto" w:line="240" w:before="0" w:after="0"/>
        <w:ind w:firstLine="708"/>
        <w:jc w:val="both"/>
        <w:rPr>
          <w:sz w:val="28"/>
          <w:sz w:val="28"/>
          <w:szCs w:val="28"/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В 2020 году наша страна отмечает 75-летнюю годовщину Великой Победы. Тема подлинной Великой Отечественной войны в сегодняшнем мире очень актуальна. Последние политические события показывают, что исторические сведения о войне искажаются,  появляются неофашистские молодежные организации, которые не только неверно трактуют  исторические факты, но и ведут активную работу для привлечения в свои ряды молодых ребят.</w:t>
      </w:r>
      <w:r/>
    </w:p>
    <w:p>
      <w:pPr>
        <w:pStyle w:val="Normal"/>
        <w:spacing w:lineRule="auto" w:line="240" w:before="0" w:after="0"/>
        <w:ind w:firstLine="708"/>
        <w:jc w:val="both"/>
        <w:rPr>
          <w:sz w:val="28"/>
          <w:sz w:val="28"/>
          <w:szCs w:val="28"/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Очень важно знать   правду от тех, кто видел войну своими глазами. </w:t>
      </w:r>
      <w:r/>
    </w:p>
    <w:p>
      <w:pPr>
        <w:pStyle w:val="ConsPlusNormal"/>
        <w:ind w:firstLine="708"/>
        <w:jc w:val="both"/>
        <w:rPr>
          <w:sz w:val="28"/>
          <w:sz w:val="28"/>
          <w:szCs w:val="28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По данным управления по труду и социальной защите населения с.Красноселькуп, в Красноселькупском районе проживают 48 пенсионеров категории «Дети войны», те, которые не вошли в список Тружеников тыла, с 1932 года рождения по 1945 г. Из их числа 38 пенсионеров со стажем работы в условиях Севера 15 и более лет. Остальные – это родители, бабушки и дедушки, вышедшие на пенсию в других регионах России и проживающие с детьми в данное время в районе. Это особая категория людей. Да, они не воевали на фронтах Великой Отечественной, но война не обошла их стороной, не пощадила. И очень многих осиротила: не вернула домой отцов, братьев и сестер. Пробиваться в непростой послевоенной жизни им приходилось самостоятельно. За их плечами многолетний труд на благо общества. Уходят из жизни и труженики тыла. Состарились и те, чье детство совпало с годами военных лет и трудно представить, что 9-10 летние мальчики и девочки трудились на селе наравне со старшими и, подставляя ящики и кирпичи под ноги, не просто дотягивались до фабричных и заводских станков, а выдавали на-гора взрослую рабочую норму. Их подвиг заключается уже в том, что они выжили в нечеловеческих условиях военного времени.</w:t>
      </w:r>
      <w:r/>
    </w:p>
    <w:p>
      <w:pPr>
        <w:pStyle w:val="ConsPlusNormal"/>
        <w:jc w:val="both"/>
        <w:rPr>
          <w:sz w:val="28"/>
          <w:sz w:val="28"/>
          <w:szCs w:val="28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ab/>
        <w:t xml:space="preserve">Рассказать они могут много из своей военной и послевоенной жизни. А жизненный опыт — это самая главная история, которую проходишь не по книжке, а слышишь из уст старшего поколения.  </w:t>
      </w:r>
      <w:r/>
    </w:p>
    <w:p>
      <w:pPr>
        <w:pStyle w:val="ConsPlusNormal"/>
        <w:jc w:val="both"/>
        <w:rPr>
          <w:sz w:val="28"/>
          <w:sz w:val="28"/>
          <w:szCs w:val="28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ab/>
        <w:t>Поэтому воспоминания детей войны — это ценный вклад в копилку документальной хроники или «народной памяти».</w:t>
      </w:r>
      <w:r/>
    </w:p>
    <w:p>
      <w:pPr>
        <w:pStyle w:val="Normal"/>
        <w:spacing w:lineRule="auto" w:line="240" w:before="0" w:after="0"/>
        <w:ind w:left="426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426"/>
        <w:jc w:val="both"/>
        <w:rPr>
          <w:sz w:val="28"/>
          <w:sz w:val="28"/>
          <w:szCs w:val="28"/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 актуальности интернета в наши дни говорить не приходится.  Поэтому идея проекта заключается не только в сборе информации о людях, переживших события Великой отечественной войны и послевоенных дней, но и размещении данной информации в сети Интернет, с целью привлечения молодежи к проблемам патриотизма.  </w:t>
      </w:r>
      <w:r/>
    </w:p>
    <w:p>
      <w:pPr>
        <w:pStyle w:val="Normal"/>
        <w:spacing w:lineRule="auto" w:line="240" w:before="0" w:after="0"/>
        <w:ind w:left="426" w:hanging="0"/>
        <w:jc w:val="both"/>
        <w:rPr>
          <w:sz w:val="28"/>
          <w:sz w:val="28"/>
          <w:szCs w:val="28"/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Цели и задачи проекта.</w:t>
      </w:r>
      <w:r/>
    </w:p>
    <w:p>
      <w:pPr>
        <w:pStyle w:val="Normal"/>
        <w:spacing w:lineRule="auto" w:line="240" w:before="0" w:after="0"/>
        <w:ind w:firstLine="426"/>
        <w:jc w:val="both"/>
        <w:rPr>
          <w:sz w:val="28"/>
          <w:sz w:val="28"/>
          <w:szCs w:val="28"/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Цель проекта: создать информационную страницу в интернет-сервисе  Instagram  на основе воспоминаний детей войны. </w:t>
      </w:r>
      <w:r/>
    </w:p>
    <w:p>
      <w:pPr>
        <w:pStyle w:val="Normal"/>
        <w:spacing w:lineRule="auto" w:line="240" w:before="0" w:after="0"/>
        <w:ind w:firstLine="426"/>
        <w:jc w:val="both"/>
        <w:rPr>
          <w:sz w:val="28"/>
          <w:sz w:val="28"/>
          <w:szCs w:val="28"/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Задачи проекта:</w:t>
      </w:r>
      <w:r/>
    </w:p>
    <w:p>
      <w:pPr>
        <w:pStyle w:val="Normal"/>
        <w:spacing w:lineRule="auto" w:line="240" w:before="0" w:after="0"/>
        <w:ind w:firstLine="426"/>
        <w:jc w:val="both"/>
        <w:rPr>
          <w:sz w:val="28"/>
          <w:sz w:val="28"/>
          <w:szCs w:val="28"/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>Собрать и обобщить воспоминания о Великой Отечественной войне (в сотрудничестве с Советом ветеранов с.Красноселькуп).</w:t>
      </w:r>
      <w:r/>
    </w:p>
    <w:p>
      <w:pPr>
        <w:pStyle w:val="Normal"/>
        <w:spacing w:lineRule="auto" w:line="240" w:before="0" w:after="0"/>
        <w:ind w:firstLine="426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 Оформить фото- и видеоматериал для размещения на интернет-сервисе.</w:t>
      </w:r>
      <w:r/>
    </w:p>
    <w:p>
      <w:pPr>
        <w:pStyle w:val="Normal"/>
        <w:spacing w:lineRule="auto" w:line="240" w:before="0" w:after="0"/>
        <w:ind w:firstLine="426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3. Разместить материал в интернет-сервисе, чтобы каждый мог воспользоваться и посмотреть истории судеб.</w:t>
      </w:r>
      <w:r/>
    </w:p>
    <w:p>
      <w:pPr>
        <w:pStyle w:val="Normal"/>
        <w:spacing w:lineRule="auto" w:line="240" w:before="0" w:after="0"/>
        <w:ind w:firstLine="426"/>
        <w:jc w:val="both"/>
        <w:rPr>
          <w:sz w:val="28"/>
          <w:sz w:val="28"/>
          <w:szCs w:val="28"/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Инновационный потенциал </w:t>
      </w:r>
      <w:r>
        <w:rPr>
          <w:rFonts w:ascii="Times New Roman" w:hAnsi="Times New Roman"/>
          <w:color w:val="000000"/>
          <w:sz w:val="24"/>
          <w:szCs w:val="24"/>
        </w:rPr>
        <w:t>проекта заключается в привлечении молодого поколения к проблемам патриотизма и гражданственности в современном поликультурном пространстве в рамках интернет - технологий: создание интернет-сервиса, а так же, в совместной работе с Красноселькупским советом ветеранов.</w:t>
      </w:r>
      <w:r/>
    </w:p>
    <w:p>
      <w:pPr>
        <w:pStyle w:val="Normal"/>
        <w:spacing w:lineRule="auto" w:line="240" w:before="0" w:after="0"/>
        <w:ind w:firstLine="426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Участники проекта.</w:t>
      </w:r>
      <w:r/>
    </w:p>
    <w:p>
      <w:pPr>
        <w:pStyle w:val="Normal"/>
        <w:spacing w:lineRule="auto" w:line="240" w:before="0" w:after="0"/>
        <w:ind w:left="426" w:hanging="0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 Обучающиеся 4-ых классов МОУ КСОШ «Радуга»;</w:t>
      </w:r>
      <w:r/>
    </w:p>
    <w:p>
      <w:pPr>
        <w:pStyle w:val="Normal"/>
        <w:spacing w:lineRule="auto" w:line="240" w:before="0" w:after="0"/>
        <w:ind w:left="426" w:hanging="0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 Совет ветеранов с.Красноселькуп;</w:t>
      </w:r>
      <w:r/>
    </w:p>
    <w:p>
      <w:pPr>
        <w:pStyle w:val="Normal"/>
        <w:spacing w:lineRule="auto" w:line="240" w:before="0" w:after="0"/>
        <w:ind w:left="426" w:hanging="0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 Ветераны Великой отечественной войны, проживающие  в с. Красноселькуп;</w:t>
      </w:r>
      <w:r/>
    </w:p>
    <w:p>
      <w:pPr>
        <w:pStyle w:val="Normal"/>
        <w:spacing w:lineRule="auto" w:line="240" w:before="0" w:after="0"/>
        <w:ind w:left="426" w:hanging="0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 Родители (родственники) обучающихся.</w:t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426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Описание проекта: стратегия и механизмы достижения поставленных целей.</w:t>
      </w:r>
      <w:r/>
    </w:p>
    <w:p>
      <w:pPr>
        <w:pStyle w:val="ListParagraph"/>
        <w:spacing w:lineRule="auto" w:line="240"/>
        <w:ind w:left="0" w:firstLine="426"/>
        <w:jc w:val="both"/>
        <w:rPr>
          <w:sz w:val="28"/>
          <w:sz w:val="28"/>
          <w:szCs w:val="28"/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Для достижения поставленной цели используется пространство муниципального общеобразовательного учреждения Красноселькупской средней общеобразовательной школы «Радуга», а также сотрудничество с Красноселькупским советом ветеранов и другими категориями граждан (родственниками обучающихся). Продуктом проекта, а также принять участие в сборе информации, наполнении сервиса новым материалом может воспользоваться каждый из участников.</w:t>
      </w:r>
      <w:r/>
    </w:p>
    <w:p>
      <w:pPr>
        <w:pStyle w:val="ListParagraph"/>
        <w:spacing w:lineRule="auto" w:line="240"/>
        <w:ind w:left="0" w:firstLine="426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Данный проект рассчитан на 2020-2021 учебный год и включает в себя несколько мероприятий: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Autospacing="0" w:before="0" w:afterAutospacing="0" w:after="240"/>
        <w:jc w:val="both"/>
        <w:rPr>
          <w:sz w:val="28"/>
          <w:sz w:val="28"/>
          <w:szCs w:val="28"/>
        </w:rPr>
      </w:pPr>
      <w:r>
        <w:rPr>
          <w:rStyle w:val="Strong"/>
          <w:rFonts w:cs="Segoe UI" w:ascii="Times New Roman" w:hAnsi="Times New Roman"/>
          <w:color w:val="444444"/>
          <w:spacing w:val="-6"/>
          <w:sz w:val="24"/>
          <w:szCs w:val="24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 Р</w:t>
      </w:r>
      <w:r>
        <w:rPr>
          <w:rFonts w:ascii="Times New Roman" w:hAnsi="Times New Roman"/>
          <w:color w:val="000000"/>
          <w:sz w:val="24"/>
          <w:szCs w:val="24"/>
        </w:rPr>
        <w:t>абота с информацией (запись воспоминаний ветеранов Великой Отечественной войны, «Дети и война», работа с документальными источниками).</w:t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 xml:space="preserve">«Документальные свидетельства войны» подготовка и сбор информации, разработка сайта; публикация его в сети интернет, пополнение сайта материалами. </w:t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>Разработка интерактивных конкурсов и публикация их на сайте,</w:t>
        <w:br/>
        <w:t>творческие сочинения и рисунки на тему «Мир и война глазами детей».</w:t>
        <w:br/>
        <w:br/>
        <w:t>поздравительные открытки для ветеранов, публикация в сети интернет.</w:t>
        <w:br/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Autospacing="0" w:before="0" w:afterAutospacing="0" w:after="240"/>
        <w:jc w:val="both"/>
        <w:rPr>
          <w:sz w:val="28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Материально-техническое обеспечение проекта предполагает использование материально-технической базы МОУ КСОШ «Радуга».</w:t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426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Рабочий план реализации проекта.</w:t>
      </w:r>
      <w:r/>
    </w:p>
    <w:p>
      <w:pPr>
        <w:pStyle w:val="ListParagraph"/>
        <w:spacing w:lineRule="auto" w:line="240" w:before="0" w:after="0"/>
        <w:ind w:left="0" w:firstLine="426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Для реализации проекта выделено 3 основных этапа: подготовительный, практический, рефлексивно-обобщающий.</w:t>
      </w:r>
      <w:r/>
    </w:p>
    <w:p>
      <w:pPr>
        <w:pStyle w:val="ListParagraph"/>
        <w:spacing w:lineRule="auto" w:line="240" w:before="0" w:after="0"/>
        <w:ind w:left="0" w:firstLine="426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Подготовительный этап </w:t>
      </w:r>
      <w:r>
        <w:rPr>
          <w:rFonts w:ascii="Times New Roman" w:hAnsi="Times New Roman"/>
          <w:b/>
          <w:bCs/>
          <w:sz w:val="24"/>
          <w:szCs w:val="24"/>
        </w:rPr>
        <w:t xml:space="preserve">(сентябрь 2020.): </w:t>
      </w:r>
      <w:r>
        <w:rPr>
          <w:rFonts w:ascii="Times New Roman" w:hAnsi="Times New Roman"/>
          <w:bCs/>
          <w:sz w:val="24"/>
          <w:szCs w:val="24"/>
        </w:rPr>
        <w:t>предварительная работа с обучающимися, родителями;</w:t>
      </w:r>
      <w:r>
        <w:rPr>
          <w:rFonts w:ascii="Times New Roman" w:hAnsi="Times New Roman"/>
          <w:sz w:val="24"/>
          <w:szCs w:val="24"/>
        </w:rPr>
        <w:t xml:space="preserve"> составление плана мероприятий, согласование плана с социальными институтами с. Красноселькуп</w:t>
      </w:r>
      <w:r/>
    </w:p>
    <w:p>
      <w:pPr>
        <w:pStyle w:val="ListParagraph"/>
        <w:spacing w:lineRule="auto" w:line="240" w:before="0" w:after="0"/>
        <w:ind w:left="0" w:firstLine="426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2. Практический </w:t>
      </w:r>
      <w:r>
        <w:rPr>
          <w:rFonts w:ascii="Times New Roman" w:hAnsi="Times New Roman"/>
          <w:b/>
          <w:bCs/>
          <w:sz w:val="24"/>
          <w:szCs w:val="24"/>
        </w:rPr>
        <w:t xml:space="preserve">этап (октябрь 2020 - май 2021гг.): </w:t>
      </w:r>
      <w:r>
        <w:rPr>
          <w:rFonts w:ascii="Times New Roman" w:hAnsi="Times New Roman"/>
          <w:sz w:val="24"/>
          <w:szCs w:val="24"/>
        </w:rPr>
        <w:t xml:space="preserve">реализация проекта. </w:t>
      </w:r>
      <w:r/>
    </w:p>
    <w:p>
      <w:pPr>
        <w:pStyle w:val="ListParagraph"/>
        <w:spacing w:lineRule="auto" w:line="240" w:before="0" w:after="0"/>
        <w:ind w:left="0" w:firstLine="426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3.Рефлексивно-обобщающий </w:t>
      </w:r>
      <w:r>
        <w:rPr>
          <w:rFonts w:ascii="Times New Roman" w:hAnsi="Times New Roman"/>
          <w:b/>
          <w:bCs/>
          <w:sz w:val="24"/>
          <w:szCs w:val="24"/>
        </w:rPr>
        <w:t>этап (июнь 2021г.):</w:t>
      </w:r>
      <w:r>
        <w:rPr>
          <w:rFonts w:ascii="Times New Roman" w:hAnsi="Times New Roman"/>
          <w:sz w:val="24"/>
          <w:szCs w:val="24"/>
        </w:rPr>
        <w:t xml:space="preserve"> анализ реализации проекта и достигнутых результатов, определение проблем, возникших в ходе реализации проекта, путей их решения и составление перспективного плана дальнейшей работы в этом направлении. Обобщение полученных результатов.</w:t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426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Прогнозируемые краткосрочные и долгосрочные результаты реализации проекта.</w:t>
      </w:r>
      <w:r/>
    </w:p>
    <w:p>
      <w:pPr>
        <w:pStyle w:val="NormalWeb"/>
        <w:ind w:left="360" w:hanging="0"/>
        <w:jc w:val="both"/>
        <w:rPr>
          <w:sz w:val="28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В результате реализации проекта ожидается: </w:t>
      </w:r>
      <w:r/>
    </w:p>
    <w:p>
      <w:pPr>
        <w:pStyle w:val="Normal"/>
        <w:spacing w:lineRule="auto" w:line="240" w:before="0" w:after="0"/>
        <w:ind w:left="360" w:hanging="0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   обогащение содержания гражданско-патриотического воспитания; </w:t>
      </w:r>
      <w:r/>
    </w:p>
    <w:p>
      <w:pPr>
        <w:pStyle w:val="Normal"/>
        <w:spacing w:lineRule="auto" w:line="240" w:before="0" w:after="0"/>
        <w:ind w:left="360" w:hanging="0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 вовлечение в систему гражданско-патриотического воспитания представителей всех возрастов, укрепление связи поколений;</w:t>
      </w:r>
      <w:r/>
    </w:p>
    <w:p>
      <w:pPr>
        <w:pStyle w:val="Normal"/>
        <w:spacing w:lineRule="auto" w:line="240" w:before="0" w:after="0"/>
        <w:ind w:left="360" w:hanging="0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 воспитание чувства ответственности за судьбу страны, формирование гордости за сопричастность к деяниям предыдущих поколений;</w:t>
      </w:r>
      <w:r/>
    </w:p>
    <w:p>
      <w:pPr>
        <w:pStyle w:val="Normal"/>
        <w:spacing w:lineRule="auto" w:line="240" w:before="0" w:after="0"/>
        <w:ind w:left="360" w:hanging="0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 распространение материалов проекта в школах, молодежных объединениях, клубах, в СМИ и сети Интернет.</w:t>
      </w:r>
      <w:r/>
    </w:p>
    <w:p>
      <w:pPr>
        <w:pStyle w:val="Normal"/>
        <w:spacing w:lineRule="auto" w:line="240" w:before="0" w:after="0"/>
        <w:ind w:left="360" w:hanging="0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 Выпуск информационного буклета о проекте</w:t>
      </w:r>
      <w:r/>
    </w:p>
    <w:p>
      <w:pPr>
        <w:pStyle w:val="Normal"/>
        <w:spacing w:lineRule="auto" w:line="240" w:before="0" w:after="0"/>
        <w:ind w:left="360" w:hanging="0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 Организация встреч, круглых столов, интервью, с ветеранами, школьниками и молодежью, вручение буклетов.</w:t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426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Оценка эффективности реализации проекта.</w:t>
      </w:r>
      <w:r/>
    </w:p>
    <w:p>
      <w:pPr>
        <w:pStyle w:val="Normal"/>
        <w:widowControl/>
        <w:numPr>
          <w:ilvl w:val="1"/>
          <w:numId w:val="2"/>
        </w:numPr>
        <w:bidi w:val="0"/>
        <w:spacing w:lineRule="auto" w:line="240" w:before="0" w:after="0"/>
        <w:ind w:left="397" w:right="0" w:hanging="340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Анкетирование родителей;</w:t>
      </w:r>
      <w:r/>
    </w:p>
    <w:p>
      <w:pPr>
        <w:pStyle w:val="Normal"/>
        <w:widowControl/>
        <w:numPr>
          <w:ilvl w:val="1"/>
          <w:numId w:val="2"/>
        </w:numPr>
        <w:bidi w:val="0"/>
        <w:spacing w:lineRule="auto" w:line="240" w:before="0" w:after="0"/>
        <w:ind w:left="397" w:right="0" w:hanging="340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Публикация итогов проекта на школьном сайте и в местных СМИ.</w:t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426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Оценка рисков.</w:t>
      </w:r>
      <w:r/>
    </w:p>
    <w:p>
      <w:pPr>
        <w:pStyle w:val="Normal"/>
        <w:spacing w:lineRule="auto" w:line="240" w:before="0" w:after="0"/>
        <w:ind w:firstLine="426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Нежелание обучающихся принимать участие в мероприятиях проекта – Предварительная работа с обучающимися, поощрение наиболее активных обучающихся, привлечение родителей к проведению мероприятий.</w:t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Дальнейшее развитие проекта.</w:t>
      </w:r>
      <w:r/>
    </w:p>
    <w:p>
      <w:pPr>
        <w:pStyle w:val="Normal"/>
        <w:spacing w:lineRule="auto" w:line="240" w:before="0" w:after="0"/>
        <w:ind w:left="36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/>
          <w:sz w:val="24"/>
          <w:szCs w:val="24"/>
        </w:rPr>
        <w:t>Дальнейшее развитие проекта предполагает: продолжение сбора воспоминаний по теме «Дети войны», пополнение базы данных, запись воспоминаний. Продвижение проекта в интернет ресурсах, проведение конкурсов по тематике, публикация на сайте. Также продолжение работы с Красноселькупским советом ветеранов.</w:t>
      </w:r>
      <w:r/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lvl w:ilvl="0">
      <w:start w:val="1"/>
      <w:numFmt w:val="upperRoman"/>
      <w:lvlText w:val="%1"/>
      <w:lvlJc w:val="left"/>
      <w:pPr>
        <w:ind w:left="720" w:hanging="72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0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b0659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eastAsia="ru-RU" w:val="ru-RU" w:bidi="ar-SA"/>
    </w:rPr>
  </w:style>
  <w:style w:type="paragraph" w:styleId="1">
    <w:name w:val="Заголовок 1"/>
    <w:basedOn w:val="Normal"/>
    <w:link w:val="10"/>
    <w:uiPriority w:val="9"/>
    <w:qFormat/>
    <w:rsid w:val="00ef4aee"/>
    <w:pPr>
      <w:keepNext/>
      <w:keepLines/>
      <w:spacing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3">
    <w:name w:val="Заголовок 3"/>
    <w:basedOn w:val="Normal"/>
    <w:link w:val="30"/>
    <w:semiHidden/>
    <w:unhideWhenUsed/>
    <w:qFormat/>
    <w:rsid w:val="00550a87"/>
    <w:pPr>
      <w:keepNext/>
      <w:spacing w:lineRule="auto" w:line="240" w:before="0" w:after="0"/>
      <w:jc w:val="center"/>
      <w:outlineLvl w:val="2"/>
    </w:pPr>
    <w:rPr>
      <w:rFonts w:ascii="Times New Roman" w:hAnsi="Times New Roman"/>
      <w:b/>
      <w:bCs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2">
    <w:name w:val="Интернет-ссылка"/>
    <w:basedOn w:val="DefaultParagraphFont"/>
    <w:uiPriority w:val="99"/>
    <w:unhideWhenUsed/>
    <w:rsid w:val="00b0659b"/>
    <w:rPr>
      <w:color w:val="0563C1" w:themeColor="hyperlink"/>
      <w:u w:val="single"/>
      <w:lang w:val="zxx" w:eastAsia="zxx" w:bidi="zxx"/>
    </w:rPr>
  </w:style>
  <w:style w:type="character" w:styleId="Strong">
    <w:name w:val="Strong"/>
    <w:basedOn w:val="DefaultParagraphFont"/>
    <w:uiPriority w:val="22"/>
    <w:qFormat/>
    <w:rsid w:val="008b1113"/>
    <w:rPr>
      <w:b/>
      <w:bCs/>
    </w:rPr>
  </w:style>
  <w:style w:type="character" w:styleId="31" w:customStyle="1">
    <w:name w:val="Заголовок 3 Знак"/>
    <w:basedOn w:val="DefaultParagraphFont"/>
    <w:link w:val="3"/>
    <w:semiHidden/>
    <w:rsid w:val="00550a87"/>
    <w:rPr>
      <w:rFonts w:ascii="Times New Roman" w:hAnsi="Times New Roman" w:eastAsia="Times New Roman" w:cs="Times New Roman"/>
      <w:b/>
      <w:bCs/>
      <w:sz w:val="24"/>
      <w:szCs w:val="20"/>
      <w:u w:val="single"/>
      <w:lang w:eastAsia="ru-RU"/>
    </w:rPr>
  </w:style>
  <w:style w:type="character" w:styleId="Style13" w:customStyle="1">
    <w:name w:val="Текст сноски Знак"/>
    <w:basedOn w:val="DefaultParagraphFont"/>
    <w:link w:val="a7"/>
    <w:uiPriority w:val="99"/>
    <w:semiHidden/>
    <w:rsid w:val="007303e3"/>
    <w:rPr>
      <w:rFonts w:ascii="Calibri" w:hAnsi="Calibri" w:eastAsia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7303e3"/>
    <w:rPr>
      <w:vertAlign w:val="superscript"/>
    </w:rPr>
  </w:style>
  <w:style w:type="character" w:styleId="11" w:customStyle="1">
    <w:name w:val="Заголовок 1 Знак"/>
    <w:basedOn w:val="DefaultParagraphFont"/>
    <w:link w:val="1"/>
    <w:uiPriority w:val="9"/>
    <w:rsid w:val="00ef4aee"/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  <w:lang w:eastAsia="ru-RU"/>
    </w:rPr>
  </w:style>
  <w:style w:type="character" w:styleId="Style14">
    <w:name w:val="Выделение"/>
    <w:basedOn w:val="DefaultParagraphFont"/>
    <w:uiPriority w:val="20"/>
    <w:qFormat/>
    <w:rsid w:val="002144ac"/>
    <w:rPr>
      <w:i/>
      <w:iCs/>
    </w:rPr>
  </w:style>
  <w:style w:type="character" w:styleId="C2" w:customStyle="1">
    <w:name w:val="c2"/>
    <w:basedOn w:val="DefaultParagraphFont"/>
    <w:rsid w:val="00656051"/>
    <w:rPr/>
  </w:style>
  <w:style w:type="character" w:styleId="ListLabel1">
    <w:name w:val="ListLabel 1"/>
    <w:rPr>
      <w:rFonts w:cs="Symbol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sz w:val="20"/>
    </w:rPr>
  </w:style>
  <w:style w:type="character" w:styleId="ListLabel4">
    <w:name w:val="ListLabel 4"/>
    <w:rPr>
      <w:rFonts w:cs="Times New Roman"/>
      <w:sz w:val="20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Ari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34e76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rsid w:val="00334e76"/>
    <w:pPr>
      <w:spacing w:lineRule="auto" w:line="240" w:before="280" w:after="280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a8"/>
    <w:uiPriority w:val="99"/>
    <w:semiHidden/>
    <w:unhideWhenUsed/>
    <w:rsid w:val="007303e3"/>
    <w:pPr>
      <w:spacing w:lineRule="auto" w:line="240" w:before="0" w:after="0"/>
    </w:pPr>
    <w:rPr>
      <w:sz w:val="20"/>
      <w:szCs w:val="20"/>
    </w:rPr>
  </w:style>
  <w:style w:type="paragraph" w:styleId="ConsPlusNormal" w:customStyle="1">
    <w:name w:val="ConsPlusNormal"/>
    <w:rsid w:val="003c4270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sz w:val="22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656051"/>
    <w:pPr>
      <w:spacing w:lineRule="auto" w:line="240" w:after="0"/>
    </w:pPr>
    <w:rPr>
      <w:rFonts w:eastAsiaTheme="minorEastAsia"/>
      <w:lang w:eastAsia="ru-RU"/>
    </w:rPr>
    <w:tblPr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A0A40-F2A9-4398-BDBE-0A83AF51E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LibreOffice/4.3.0.4$Windows_x86 LibreOffice_project/62ad5818884a2fc2e5780dd45466868d41009ec0</Application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2019-11-23T09:00:00Z</dcterms:created>
  <dc:creator>Анастасия Ермакова</dc:creator>
  <dc:language>ru-RU</dc:language>
  <dcterms:modified xsi:type="dcterms:W3CDTF">2019-12-24T13:17:15Z</dcterms:modified>
  <cp:revision>6</cp:revision>
</cp:coreProperties>
</file>