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FD" w:rsidRPr="004948FD" w:rsidRDefault="004948FD" w:rsidP="004948F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948FD">
        <w:rPr>
          <w:rFonts w:ascii="Times New Roman" w:eastAsia="Calibri" w:hAnsi="Times New Roman" w:cs="Times New Roman"/>
          <w:sz w:val="40"/>
          <w:szCs w:val="40"/>
        </w:rPr>
        <w:t>Благовещенск</w:t>
      </w:r>
      <w:r w:rsidRPr="004948FD">
        <w:rPr>
          <w:rFonts w:ascii="Times New Roman" w:hAnsi="Times New Roman" w:cs="Times New Roman"/>
          <w:sz w:val="40"/>
          <w:szCs w:val="40"/>
        </w:rPr>
        <w:t>ий</w:t>
      </w:r>
      <w:r w:rsidRPr="004948FD">
        <w:rPr>
          <w:rFonts w:ascii="Times New Roman" w:eastAsia="Calibri" w:hAnsi="Times New Roman" w:cs="Times New Roman"/>
          <w:sz w:val="40"/>
          <w:szCs w:val="40"/>
        </w:rPr>
        <w:t xml:space="preserve"> финансово-экономическ</w:t>
      </w:r>
      <w:r w:rsidRPr="004948FD">
        <w:rPr>
          <w:rFonts w:ascii="Times New Roman" w:hAnsi="Times New Roman" w:cs="Times New Roman"/>
          <w:sz w:val="40"/>
          <w:szCs w:val="40"/>
        </w:rPr>
        <w:t>ий</w:t>
      </w:r>
      <w:r w:rsidRPr="004948FD">
        <w:rPr>
          <w:rFonts w:ascii="Times New Roman" w:eastAsia="Calibri" w:hAnsi="Times New Roman" w:cs="Times New Roman"/>
          <w:sz w:val="40"/>
          <w:szCs w:val="40"/>
        </w:rPr>
        <w:t xml:space="preserve"> колледж </w:t>
      </w:r>
      <w:r w:rsidRPr="004948FD">
        <w:rPr>
          <w:rFonts w:ascii="Times New Roman" w:hAnsi="Times New Roman" w:cs="Times New Roman"/>
          <w:sz w:val="40"/>
          <w:szCs w:val="40"/>
        </w:rPr>
        <w:t>–</w:t>
      </w:r>
      <w:r w:rsidRPr="004948FD">
        <w:rPr>
          <w:rFonts w:ascii="Times New Roman" w:eastAsia="Calibri" w:hAnsi="Times New Roman" w:cs="Times New Roman"/>
          <w:sz w:val="40"/>
          <w:szCs w:val="40"/>
        </w:rPr>
        <w:t xml:space="preserve">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</w:p>
    <w:p w:rsidR="004948FD" w:rsidRPr="004948FD" w:rsidRDefault="004948FD" w:rsidP="004948FD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948FD" w:rsidRPr="004948FD" w:rsidRDefault="004948FD" w:rsidP="004948FD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948FD" w:rsidRPr="004948FD" w:rsidRDefault="004948FD" w:rsidP="004948FD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948FD" w:rsidRPr="004948FD" w:rsidRDefault="004948FD" w:rsidP="004948F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4948FD" w:rsidRPr="004948FD" w:rsidRDefault="004948FD" w:rsidP="004948F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948FD">
        <w:rPr>
          <w:rFonts w:ascii="Times New Roman" w:hAnsi="Times New Roman" w:cs="Times New Roman"/>
          <w:sz w:val="40"/>
          <w:szCs w:val="40"/>
        </w:rPr>
        <w:t>ПЦК «Прикладная информатика»</w:t>
      </w:r>
    </w:p>
    <w:p w:rsidR="004948FD" w:rsidRPr="004948FD" w:rsidRDefault="004948FD" w:rsidP="004948F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948FD" w:rsidRPr="004948FD" w:rsidRDefault="004948FD" w:rsidP="004948F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948FD" w:rsidRPr="004948FD" w:rsidRDefault="004948FD" w:rsidP="004948F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948FD" w:rsidRPr="00B872B8" w:rsidRDefault="004948FD" w:rsidP="004948FD">
      <w:pPr>
        <w:spacing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B872B8">
        <w:rPr>
          <w:rFonts w:ascii="Times New Roman" w:hAnsi="Times New Roman" w:cs="Times New Roman"/>
          <w:b/>
          <w:caps/>
          <w:sz w:val="52"/>
          <w:szCs w:val="52"/>
        </w:rPr>
        <w:t>Теория вероятност</w:t>
      </w:r>
      <w:r w:rsidR="00B872B8" w:rsidRPr="00B872B8">
        <w:rPr>
          <w:rFonts w:ascii="Times New Roman" w:hAnsi="Times New Roman" w:cs="Times New Roman"/>
          <w:b/>
          <w:caps/>
          <w:sz w:val="52"/>
          <w:szCs w:val="52"/>
        </w:rPr>
        <w:t>е</w:t>
      </w:r>
      <w:r w:rsidRPr="00B872B8">
        <w:rPr>
          <w:rFonts w:ascii="Times New Roman" w:hAnsi="Times New Roman" w:cs="Times New Roman"/>
          <w:b/>
          <w:caps/>
          <w:sz w:val="52"/>
          <w:szCs w:val="52"/>
        </w:rPr>
        <w:t>й и математическая статистика</w:t>
      </w:r>
    </w:p>
    <w:p w:rsidR="004948FD" w:rsidRPr="004948FD" w:rsidRDefault="004948FD" w:rsidP="004948F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4948FD" w:rsidRPr="004948FD" w:rsidRDefault="004948FD" w:rsidP="004948FD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Сборник опорных конспектов</w:t>
      </w:r>
    </w:p>
    <w:p w:rsidR="004948FD" w:rsidRPr="004948FD" w:rsidRDefault="004948FD" w:rsidP="004948FD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4948FD" w:rsidRPr="004948FD" w:rsidRDefault="004948FD" w:rsidP="004948FD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4948FD" w:rsidRPr="004948FD" w:rsidRDefault="004948FD" w:rsidP="004948FD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4948FD" w:rsidRPr="004948FD" w:rsidRDefault="004948FD" w:rsidP="004948FD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4948FD" w:rsidRDefault="004948FD" w:rsidP="004948FD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1F769A" w:rsidRDefault="001F769A" w:rsidP="004948FD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1F769A" w:rsidRPr="004948FD" w:rsidRDefault="001F769A" w:rsidP="004948FD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4948FD" w:rsidRPr="004948FD" w:rsidRDefault="004948FD" w:rsidP="004948FD">
      <w:pPr>
        <w:spacing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Благовещенск 2016</w:t>
      </w:r>
      <w:r w:rsidRPr="004948FD">
        <w:rPr>
          <w:rFonts w:ascii="Times New Roman" w:hAnsi="Times New Roman" w:cs="Times New Roman"/>
          <w:bCs/>
          <w:sz w:val="40"/>
          <w:szCs w:val="40"/>
        </w:rPr>
        <w:br w:type="page"/>
      </w:r>
    </w:p>
    <w:p w:rsidR="004948FD" w:rsidRPr="004948FD" w:rsidRDefault="004948FD" w:rsidP="004948F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948FD">
        <w:rPr>
          <w:rFonts w:ascii="Times New Roman" w:hAnsi="Times New Roman" w:cs="Times New Roman"/>
          <w:sz w:val="40"/>
          <w:szCs w:val="40"/>
        </w:rPr>
        <w:lastRenderedPageBreak/>
        <w:t xml:space="preserve">Составитель: О. В. </w:t>
      </w:r>
      <w:proofErr w:type="spellStart"/>
      <w:r w:rsidRPr="004948FD">
        <w:rPr>
          <w:rFonts w:ascii="Times New Roman" w:hAnsi="Times New Roman" w:cs="Times New Roman"/>
          <w:sz w:val="40"/>
          <w:szCs w:val="40"/>
        </w:rPr>
        <w:t>Ладоня</w:t>
      </w:r>
      <w:proofErr w:type="spellEnd"/>
    </w:p>
    <w:p w:rsidR="004948FD" w:rsidRPr="004948FD" w:rsidRDefault="004948FD" w:rsidP="004948FD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948FD">
        <w:rPr>
          <w:rFonts w:ascii="Times New Roman" w:hAnsi="Times New Roman" w:cs="Times New Roman"/>
          <w:sz w:val="40"/>
          <w:szCs w:val="40"/>
        </w:rPr>
        <w:t xml:space="preserve">Цель: предназначено для </w:t>
      </w:r>
      <w:r>
        <w:rPr>
          <w:rFonts w:ascii="Times New Roman" w:hAnsi="Times New Roman" w:cs="Times New Roman"/>
          <w:sz w:val="40"/>
          <w:szCs w:val="40"/>
        </w:rPr>
        <w:t xml:space="preserve">студентов, изучающих дисциплину «Теория вероятностей и математическая статистика», а также </w:t>
      </w:r>
      <w:r w:rsidRPr="004948FD">
        <w:rPr>
          <w:rFonts w:ascii="Times New Roman" w:hAnsi="Times New Roman" w:cs="Times New Roman"/>
          <w:sz w:val="40"/>
          <w:szCs w:val="40"/>
        </w:rPr>
        <w:t xml:space="preserve">преподавателей </w:t>
      </w:r>
      <w:r>
        <w:rPr>
          <w:rFonts w:ascii="Times New Roman" w:hAnsi="Times New Roman" w:cs="Times New Roman"/>
          <w:sz w:val="40"/>
          <w:szCs w:val="40"/>
        </w:rPr>
        <w:t>данной дисциплины</w:t>
      </w:r>
      <w:r w:rsidRPr="004948FD">
        <w:rPr>
          <w:rFonts w:ascii="Times New Roman" w:hAnsi="Times New Roman" w:cs="Times New Roman"/>
          <w:sz w:val="40"/>
          <w:szCs w:val="40"/>
        </w:rPr>
        <w:t>.</w:t>
      </w:r>
    </w:p>
    <w:p w:rsidR="004948FD" w:rsidRPr="004948FD" w:rsidRDefault="004948FD" w:rsidP="004948FD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948FD" w:rsidRPr="004948FD" w:rsidRDefault="004948FD" w:rsidP="004948F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948FD">
        <w:rPr>
          <w:rFonts w:ascii="Times New Roman" w:hAnsi="Times New Roman" w:cs="Times New Roman"/>
          <w:sz w:val="40"/>
          <w:szCs w:val="40"/>
        </w:rPr>
        <w:t xml:space="preserve">Рассмотрено и одобрено на заседании </w:t>
      </w:r>
    </w:p>
    <w:p w:rsidR="004948FD" w:rsidRPr="004948FD" w:rsidRDefault="004948FD" w:rsidP="004948F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948FD">
        <w:rPr>
          <w:rFonts w:ascii="Times New Roman" w:hAnsi="Times New Roman" w:cs="Times New Roman"/>
          <w:sz w:val="40"/>
          <w:szCs w:val="40"/>
        </w:rPr>
        <w:t>ПЦК «Прикладная информатика»</w:t>
      </w:r>
    </w:p>
    <w:p w:rsidR="004948FD" w:rsidRPr="004948FD" w:rsidRDefault="004948FD" w:rsidP="004948F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948FD">
        <w:rPr>
          <w:rFonts w:ascii="Times New Roman" w:hAnsi="Times New Roman" w:cs="Times New Roman"/>
          <w:sz w:val="40"/>
          <w:szCs w:val="40"/>
        </w:rPr>
        <w:t>«</w:t>
      </w:r>
      <w:r w:rsidRPr="004948FD">
        <w:rPr>
          <w:rFonts w:ascii="Times New Roman" w:hAnsi="Times New Roman" w:cs="Times New Roman"/>
          <w:sz w:val="40"/>
          <w:szCs w:val="40"/>
        </w:rPr>
        <w:softHyphen/>
      </w:r>
      <w:r w:rsidRPr="004948FD">
        <w:rPr>
          <w:rFonts w:ascii="Times New Roman" w:hAnsi="Times New Roman" w:cs="Times New Roman"/>
          <w:sz w:val="40"/>
          <w:szCs w:val="40"/>
        </w:rPr>
        <w:softHyphen/>
      </w:r>
      <w:r w:rsidRPr="004948FD">
        <w:rPr>
          <w:rFonts w:ascii="Times New Roman" w:hAnsi="Times New Roman" w:cs="Times New Roman"/>
          <w:sz w:val="40"/>
          <w:szCs w:val="40"/>
        </w:rPr>
        <w:softHyphen/>
        <w:t xml:space="preserve">___» </w:t>
      </w:r>
      <w:r w:rsidRPr="004948FD">
        <w:rPr>
          <w:rFonts w:ascii="Times New Roman" w:hAnsi="Times New Roman" w:cs="Times New Roman"/>
          <w:sz w:val="40"/>
          <w:szCs w:val="40"/>
        </w:rPr>
        <w:softHyphen/>
      </w:r>
      <w:r w:rsidRPr="004948FD">
        <w:rPr>
          <w:rFonts w:ascii="Times New Roman" w:hAnsi="Times New Roman" w:cs="Times New Roman"/>
          <w:sz w:val="40"/>
          <w:szCs w:val="40"/>
        </w:rPr>
        <w:softHyphen/>
      </w:r>
      <w:r w:rsidRPr="004948FD">
        <w:rPr>
          <w:rFonts w:ascii="Times New Roman" w:hAnsi="Times New Roman" w:cs="Times New Roman"/>
          <w:sz w:val="40"/>
          <w:szCs w:val="40"/>
        </w:rPr>
        <w:softHyphen/>
      </w:r>
      <w:r w:rsidRPr="004948FD">
        <w:rPr>
          <w:rFonts w:ascii="Times New Roman" w:hAnsi="Times New Roman" w:cs="Times New Roman"/>
          <w:sz w:val="40"/>
          <w:szCs w:val="40"/>
        </w:rPr>
        <w:softHyphen/>
      </w:r>
      <w:r w:rsidRPr="004948FD">
        <w:rPr>
          <w:rFonts w:ascii="Times New Roman" w:hAnsi="Times New Roman" w:cs="Times New Roman"/>
          <w:sz w:val="40"/>
          <w:szCs w:val="40"/>
        </w:rPr>
        <w:softHyphen/>
        <w:t>___________ 20__ г.</w:t>
      </w:r>
    </w:p>
    <w:p w:rsidR="004948FD" w:rsidRPr="004948FD" w:rsidRDefault="004948FD" w:rsidP="004948F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948FD">
        <w:rPr>
          <w:rFonts w:ascii="Times New Roman" w:hAnsi="Times New Roman" w:cs="Times New Roman"/>
          <w:sz w:val="40"/>
          <w:szCs w:val="40"/>
        </w:rPr>
        <w:t>Протокол № ____</w:t>
      </w:r>
    </w:p>
    <w:p w:rsidR="004948FD" w:rsidRPr="004948FD" w:rsidRDefault="004948FD" w:rsidP="004948F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948FD">
        <w:rPr>
          <w:rFonts w:ascii="Times New Roman" w:hAnsi="Times New Roman" w:cs="Times New Roman"/>
          <w:sz w:val="40"/>
          <w:szCs w:val="40"/>
        </w:rPr>
        <w:t xml:space="preserve">Зав. ПЦК </w:t>
      </w:r>
      <w:proofErr w:type="spellStart"/>
      <w:r w:rsidRPr="004948FD">
        <w:rPr>
          <w:rFonts w:ascii="Times New Roman" w:hAnsi="Times New Roman" w:cs="Times New Roman"/>
          <w:sz w:val="40"/>
          <w:szCs w:val="40"/>
        </w:rPr>
        <w:t>Е.И.Шпакова</w:t>
      </w:r>
      <w:proofErr w:type="spellEnd"/>
      <w:r w:rsidRPr="004948FD">
        <w:rPr>
          <w:rFonts w:ascii="Times New Roman" w:hAnsi="Times New Roman" w:cs="Times New Roman"/>
          <w:sz w:val="40"/>
          <w:szCs w:val="40"/>
        </w:rPr>
        <w:t xml:space="preserve"> ________</w:t>
      </w:r>
    </w:p>
    <w:p w:rsidR="001629FF" w:rsidRDefault="004D1CCF">
      <w:pPr>
        <w:rPr>
          <w:rFonts w:ascii="Times New Roman" w:hAnsi="Times New Roman" w:cs="Times New Roman"/>
          <w:sz w:val="28"/>
          <w:szCs w:val="28"/>
        </w:rPr>
      </w:pPr>
      <w:r w:rsidRPr="00746F05">
        <w:rPr>
          <w:rFonts w:ascii="Times New Roman" w:hAnsi="Times New Roman" w:cs="Times New Roman"/>
          <w:sz w:val="28"/>
          <w:szCs w:val="28"/>
        </w:rPr>
        <w:br w:type="page"/>
      </w:r>
    </w:p>
    <w:p w:rsidR="001629FF" w:rsidRPr="0070100A" w:rsidRDefault="001629FF" w:rsidP="0070100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100A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:rsidR="009363A4" w:rsidRDefault="009363A4" w:rsidP="001629FF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629FF" w:rsidRPr="00746F05" w:rsidRDefault="00A15D9C" w:rsidP="00A15D9C">
      <w:pPr>
        <w:tabs>
          <w:tab w:val="left" w:pos="107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15D9C">
        <w:rPr>
          <w:rFonts w:ascii="Times New Roman" w:hAnsi="Times New Roman" w:cs="Times New Roman"/>
          <w:sz w:val="40"/>
          <w:szCs w:val="40"/>
        </w:rPr>
        <w:t xml:space="preserve">В настоящее время теория вероятности входит в качестве обязательной дисциплины в учебные планы подготовки специалистов практически всех </w:t>
      </w:r>
      <w:proofErr w:type="gramStart"/>
      <w:r w:rsidRPr="00A15D9C">
        <w:rPr>
          <w:rFonts w:ascii="Times New Roman" w:hAnsi="Times New Roman" w:cs="Times New Roman"/>
          <w:sz w:val="40"/>
          <w:szCs w:val="40"/>
        </w:rPr>
        <w:t>естественно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A15D9C">
        <w:rPr>
          <w:rFonts w:ascii="Times New Roman" w:hAnsi="Times New Roman" w:cs="Times New Roman"/>
          <w:sz w:val="40"/>
          <w:szCs w:val="40"/>
        </w:rPr>
        <w:t>научных</w:t>
      </w:r>
      <w:proofErr w:type="gramEnd"/>
      <w:r w:rsidRPr="00A15D9C">
        <w:rPr>
          <w:rFonts w:ascii="Times New Roman" w:hAnsi="Times New Roman" w:cs="Times New Roman"/>
          <w:sz w:val="40"/>
          <w:szCs w:val="40"/>
        </w:rPr>
        <w:t xml:space="preserve">, технических и гуманитарных дисциплин в учебных заведениях. Элементы логики, комбинаторики, статистики и теории вероятностей становятся обязательным компонентом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A15D9C">
        <w:rPr>
          <w:rFonts w:ascii="Times New Roman" w:hAnsi="Times New Roman" w:cs="Times New Roman"/>
          <w:sz w:val="40"/>
          <w:szCs w:val="40"/>
        </w:rPr>
        <w:t>информации</w:t>
      </w:r>
      <w:proofErr w:type="gramEnd"/>
      <w:r w:rsidRPr="00A15D9C">
        <w:rPr>
          <w:rFonts w:ascii="Times New Roman" w:hAnsi="Times New Roman" w:cs="Times New Roman"/>
          <w:sz w:val="40"/>
          <w:szCs w:val="40"/>
        </w:rPr>
        <w:t xml:space="preserve"> и закладываются основы вероятностного мышления.</w:t>
      </w:r>
      <w:r w:rsidR="001629FF" w:rsidRPr="00746F05">
        <w:rPr>
          <w:rFonts w:ascii="Times New Roman" w:hAnsi="Times New Roman" w:cs="Times New Roman"/>
          <w:sz w:val="40"/>
          <w:szCs w:val="40"/>
        </w:rPr>
        <w:br w:type="page"/>
      </w:r>
    </w:p>
    <w:p w:rsidR="001629FF" w:rsidRPr="00746F05" w:rsidRDefault="001629FF" w:rsidP="001629FF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40"/>
          <w:szCs w:val="40"/>
          <w:u w:val="single"/>
        </w:rPr>
        <w:sectPr w:rsidR="001629FF" w:rsidRPr="00746F05" w:rsidSect="00B04A72">
          <w:pgSz w:w="11906" w:h="16838"/>
          <w:pgMar w:top="567" w:right="567" w:bottom="567" w:left="567" w:header="708" w:footer="0" w:gutter="0"/>
          <w:cols w:space="708"/>
          <w:titlePg/>
          <w:docGrid w:linePitch="360"/>
        </w:sectPr>
      </w:pPr>
    </w:p>
    <w:p w:rsidR="00F4443E" w:rsidRPr="00746F05" w:rsidRDefault="00F4443E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6F05">
        <w:rPr>
          <w:rFonts w:ascii="Times New Roman" w:hAnsi="Times New Roman" w:cs="Times New Roman"/>
          <w:b/>
          <w:sz w:val="40"/>
          <w:szCs w:val="40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36508866"/>
        <w:docPartObj>
          <w:docPartGallery w:val="Table of Contents"/>
          <w:docPartUnique/>
        </w:docPartObj>
      </w:sdtPr>
      <w:sdtEndPr/>
      <w:sdtContent>
        <w:p w:rsidR="001A2165" w:rsidRDefault="001A2165">
          <w:pPr>
            <w:pStyle w:val="af1"/>
          </w:pPr>
        </w:p>
        <w:p w:rsidR="001A2165" w:rsidRPr="001A2165" w:rsidRDefault="001A2165">
          <w:pPr>
            <w:pStyle w:val="13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sz w:val="40"/>
              <w:szCs w:val="40"/>
              <w:lang w:eastAsia="ru-RU"/>
            </w:rPr>
          </w:pPr>
          <w:r w:rsidRPr="001A2165">
            <w:rPr>
              <w:rFonts w:ascii="Times New Roman" w:hAnsi="Times New Roman" w:cs="Times New Roman"/>
              <w:sz w:val="40"/>
              <w:szCs w:val="40"/>
            </w:rPr>
            <w:fldChar w:fldCharType="begin"/>
          </w:r>
          <w:r w:rsidRPr="001A2165">
            <w:rPr>
              <w:rFonts w:ascii="Times New Roman" w:hAnsi="Times New Roman" w:cs="Times New Roman"/>
              <w:sz w:val="40"/>
              <w:szCs w:val="40"/>
            </w:rPr>
            <w:instrText xml:space="preserve"> TOC \o "1-3" \h \z \u </w:instrText>
          </w:r>
          <w:r w:rsidRPr="001A2165">
            <w:rPr>
              <w:rFonts w:ascii="Times New Roman" w:hAnsi="Times New Roman" w:cs="Times New Roman"/>
              <w:sz w:val="40"/>
              <w:szCs w:val="40"/>
            </w:rPr>
            <w:fldChar w:fldCharType="separate"/>
          </w:r>
          <w:hyperlink w:anchor="_Toc452637944" w:history="1">
            <w:r w:rsidRPr="001A2165">
              <w:rPr>
                <w:rStyle w:val="af2"/>
                <w:rFonts w:ascii="Times New Roman" w:hAnsi="Times New Roman" w:cs="Times New Roman"/>
                <w:noProof/>
                <w:sz w:val="40"/>
                <w:szCs w:val="40"/>
              </w:rPr>
              <w:t>Основные понятия теории вероятностей</w:t>
            </w:r>
            <w:r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_Toc452637944 \h </w:instrText>
            </w:r>
            <w:r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 w:rsidR="00BF039A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6</w:t>
            </w:r>
            <w:r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1A2165" w:rsidRPr="001A2165" w:rsidRDefault="00BF039A">
          <w:pPr>
            <w:pStyle w:val="13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sz w:val="40"/>
              <w:szCs w:val="40"/>
              <w:lang w:eastAsia="ru-RU"/>
            </w:rPr>
          </w:pPr>
          <w:hyperlink w:anchor="_Toc452637945" w:history="1">
            <w:r w:rsidR="001A2165" w:rsidRPr="001A2165">
              <w:rPr>
                <w:rStyle w:val="af2"/>
                <w:rFonts w:ascii="Times New Roman" w:hAnsi="Times New Roman" w:cs="Times New Roman"/>
                <w:noProof/>
                <w:sz w:val="40"/>
                <w:szCs w:val="40"/>
              </w:rPr>
              <w:t>Классические теоремы теории вероятностей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_Toc452637945 \h </w:instrTex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8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1A2165" w:rsidRPr="001A2165" w:rsidRDefault="00BF039A">
          <w:pPr>
            <w:pStyle w:val="13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sz w:val="40"/>
              <w:szCs w:val="40"/>
              <w:lang w:eastAsia="ru-RU"/>
            </w:rPr>
          </w:pPr>
          <w:hyperlink w:anchor="_Toc452637946" w:history="1">
            <w:r w:rsidR="001A2165" w:rsidRPr="001A2165">
              <w:rPr>
                <w:rStyle w:val="af2"/>
                <w:rFonts w:ascii="Times New Roman" w:hAnsi="Times New Roman" w:cs="Times New Roman"/>
                <w:noProof/>
                <w:sz w:val="40"/>
                <w:szCs w:val="40"/>
              </w:rPr>
              <w:t>Повторные независимые испытания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_Toc452637946 \h </w:instrTex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10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1A2165" w:rsidRPr="001A2165" w:rsidRDefault="00BF039A">
          <w:pPr>
            <w:pStyle w:val="13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sz w:val="40"/>
              <w:szCs w:val="40"/>
              <w:lang w:eastAsia="ru-RU"/>
            </w:rPr>
          </w:pPr>
          <w:hyperlink w:anchor="_Toc452637947" w:history="1">
            <w:r w:rsidR="001A2165" w:rsidRPr="001A2165">
              <w:rPr>
                <w:rStyle w:val="af2"/>
                <w:rFonts w:ascii="Times New Roman" w:hAnsi="Times New Roman" w:cs="Times New Roman"/>
                <w:noProof/>
                <w:sz w:val="40"/>
                <w:szCs w:val="40"/>
              </w:rPr>
              <w:t xml:space="preserve">Случайные величины 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_Toc452637947 \h </w:instrTex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12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1A2165" w:rsidRPr="001A2165" w:rsidRDefault="00BF039A">
          <w:pPr>
            <w:pStyle w:val="13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sz w:val="40"/>
              <w:szCs w:val="40"/>
              <w:lang w:eastAsia="ru-RU"/>
            </w:rPr>
          </w:pPr>
          <w:hyperlink w:anchor="_Toc452637948" w:history="1">
            <w:r w:rsidR="001A2165" w:rsidRPr="001A2165">
              <w:rPr>
                <w:rStyle w:val="af2"/>
                <w:rFonts w:ascii="Times New Roman" w:hAnsi="Times New Roman" w:cs="Times New Roman"/>
                <w:noProof/>
                <w:sz w:val="40"/>
                <w:szCs w:val="40"/>
              </w:rPr>
              <w:t xml:space="preserve">Дискретная случайная величина (ДСВ) 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_Toc452637948 \h </w:instrTex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12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1A2165" w:rsidRPr="001A2165" w:rsidRDefault="00BF039A">
          <w:pPr>
            <w:pStyle w:val="13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sz w:val="40"/>
              <w:szCs w:val="40"/>
              <w:lang w:eastAsia="ru-RU"/>
            </w:rPr>
          </w:pPr>
          <w:hyperlink w:anchor="_Toc452637949" w:history="1">
            <w:r w:rsidR="001A2165" w:rsidRPr="001A2165">
              <w:rPr>
                <w:rStyle w:val="af2"/>
                <w:rFonts w:ascii="Times New Roman" w:hAnsi="Times New Roman" w:cs="Times New Roman"/>
                <w:noProof/>
                <w:sz w:val="40"/>
                <w:szCs w:val="40"/>
              </w:rPr>
              <w:t>Непрерывные случайные величины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_Toc452637949 \h </w:instrTex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16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1A2165" w:rsidRPr="001A2165" w:rsidRDefault="00BF039A">
          <w:pPr>
            <w:pStyle w:val="13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sz w:val="40"/>
              <w:szCs w:val="40"/>
              <w:lang w:eastAsia="ru-RU"/>
            </w:rPr>
          </w:pPr>
          <w:hyperlink w:anchor="_Toc452637950" w:history="1">
            <w:r w:rsidR="001A2165" w:rsidRPr="001A2165">
              <w:rPr>
                <w:rStyle w:val="af2"/>
                <w:rFonts w:ascii="Times New Roman" w:hAnsi="Times New Roman" w:cs="Times New Roman"/>
                <w:noProof/>
                <w:sz w:val="40"/>
                <w:szCs w:val="40"/>
              </w:rPr>
              <w:t>Нормальное распределение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_Toc452637950 \h </w:instrTex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18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1A2165" w:rsidRPr="001A2165" w:rsidRDefault="00BF039A">
          <w:pPr>
            <w:pStyle w:val="13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sz w:val="40"/>
              <w:szCs w:val="40"/>
              <w:lang w:eastAsia="ru-RU"/>
            </w:rPr>
          </w:pPr>
          <w:hyperlink w:anchor="_Toc452637951" w:history="1">
            <w:r w:rsidR="001A2165" w:rsidRPr="001A2165">
              <w:rPr>
                <w:rStyle w:val="af2"/>
                <w:rFonts w:ascii="Times New Roman" w:hAnsi="Times New Roman" w:cs="Times New Roman"/>
                <w:noProof/>
                <w:sz w:val="40"/>
                <w:szCs w:val="40"/>
              </w:rPr>
              <w:t>Статистическое распределение выборки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_Toc452637951 \h </w:instrTex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20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1A2165" w:rsidRPr="001A2165" w:rsidRDefault="00BF039A">
          <w:pPr>
            <w:pStyle w:val="13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sz w:val="40"/>
              <w:szCs w:val="40"/>
              <w:lang w:eastAsia="ru-RU"/>
            </w:rPr>
          </w:pPr>
          <w:hyperlink w:anchor="_Toc452637952" w:history="1">
            <w:r w:rsidR="001A2165" w:rsidRPr="001A2165">
              <w:rPr>
                <w:rStyle w:val="af2"/>
                <w:rFonts w:ascii="Times New Roman" w:hAnsi="Times New Roman" w:cs="Times New Roman"/>
                <w:noProof/>
                <w:sz w:val="40"/>
                <w:szCs w:val="40"/>
              </w:rPr>
              <w:t>Статистические оценки параметров распределения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_Toc452637952 \h </w:instrTex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22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1A2165" w:rsidRPr="001A2165" w:rsidRDefault="00BF039A">
          <w:pPr>
            <w:pStyle w:val="13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sz w:val="40"/>
              <w:szCs w:val="40"/>
              <w:lang w:eastAsia="ru-RU"/>
            </w:rPr>
          </w:pPr>
          <w:hyperlink w:anchor="_Toc452637953" w:history="1">
            <w:r w:rsidR="001A2165" w:rsidRPr="001A2165">
              <w:rPr>
                <w:rStyle w:val="af2"/>
                <w:rFonts w:ascii="Times New Roman" w:hAnsi="Times New Roman" w:cs="Times New Roman"/>
                <w:noProof/>
                <w:sz w:val="40"/>
                <w:szCs w:val="40"/>
              </w:rPr>
              <w:t>Проверка статистических гипотез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_Toc452637953 \h </w:instrTex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24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1A2165" w:rsidRPr="001A2165" w:rsidRDefault="00BF039A">
          <w:pPr>
            <w:pStyle w:val="13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sz w:val="40"/>
              <w:szCs w:val="40"/>
              <w:lang w:eastAsia="ru-RU"/>
            </w:rPr>
          </w:pPr>
          <w:hyperlink w:anchor="_Toc452637954" w:history="1">
            <w:r w:rsidR="001A2165" w:rsidRPr="001A2165">
              <w:rPr>
                <w:rStyle w:val="af2"/>
                <w:rFonts w:ascii="Times New Roman" w:hAnsi="Times New Roman" w:cs="Times New Roman"/>
                <w:noProof/>
                <w:sz w:val="40"/>
                <w:szCs w:val="40"/>
              </w:rPr>
              <w:t>Проверка гипотезы о нормальном распределении генеральной совокупности  с помощью критерия Пирсона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_Toc452637954 \h </w:instrTex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25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1A2165" w:rsidRPr="001A2165" w:rsidRDefault="00BF039A">
          <w:pPr>
            <w:pStyle w:val="13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sz w:val="40"/>
              <w:szCs w:val="40"/>
              <w:lang w:eastAsia="ru-RU"/>
            </w:rPr>
          </w:pPr>
          <w:hyperlink w:anchor="_Toc452637955" w:history="1">
            <w:r w:rsidR="001A2165" w:rsidRPr="001A2165">
              <w:rPr>
                <w:rStyle w:val="af2"/>
                <w:rFonts w:ascii="Times New Roman" w:hAnsi="Times New Roman" w:cs="Times New Roman"/>
                <w:noProof/>
                <w:sz w:val="40"/>
                <w:szCs w:val="40"/>
              </w:rPr>
              <w:t>Корреляционный и регрессионный анализ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_Toc452637955 \h </w:instrTex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26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1A2165" w:rsidRPr="001A2165" w:rsidRDefault="00BF039A">
          <w:pPr>
            <w:pStyle w:val="13"/>
            <w:tabs>
              <w:tab w:val="right" w:leader="dot" w:pos="10762"/>
            </w:tabs>
            <w:rPr>
              <w:rFonts w:ascii="Times New Roman" w:eastAsiaTheme="minorEastAsia" w:hAnsi="Times New Roman" w:cs="Times New Roman"/>
              <w:noProof/>
              <w:sz w:val="40"/>
              <w:szCs w:val="40"/>
              <w:lang w:eastAsia="ru-RU"/>
            </w:rPr>
          </w:pPr>
          <w:hyperlink w:anchor="_Toc452637956" w:history="1">
            <w:r w:rsidR="001A2165" w:rsidRPr="001A2165">
              <w:rPr>
                <w:rStyle w:val="af2"/>
                <w:rFonts w:ascii="Times New Roman" w:hAnsi="Times New Roman" w:cs="Times New Roman"/>
                <w:noProof/>
                <w:sz w:val="40"/>
                <w:szCs w:val="40"/>
              </w:rPr>
              <w:t>Список использованной литературы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ab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begin"/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instrText xml:space="preserve"> PAGEREF _Toc452637956 \h </w:instrTex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t>28</w:t>
            </w:r>
            <w:r w:rsidR="001A2165" w:rsidRPr="001A2165">
              <w:rPr>
                <w:rFonts w:ascii="Times New Roman" w:hAnsi="Times New Roman" w:cs="Times New Roman"/>
                <w:noProof/>
                <w:webHidden/>
                <w:sz w:val="40"/>
                <w:szCs w:val="40"/>
              </w:rPr>
              <w:fldChar w:fldCharType="end"/>
            </w:r>
          </w:hyperlink>
        </w:p>
        <w:p w:rsidR="001A2165" w:rsidRDefault="001A2165">
          <w:r w:rsidRPr="001A2165">
            <w:rPr>
              <w:rFonts w:ascii="Times New Roman" w:hAnsi="Times New Roman" w:cs="Times New Roman"/>
              <w:b/>
              <w:bCs/>
              <w:sz w:val="40"/>
              <w:szCs w:val="40"/>
            </w:rPr>
            <w:fldChar w:fldCharType="end"/>
          </w:r>
        </w:p>
      </w:sdtContent>
    </w:sdt>
    <w:p w:rsidR="00F4443E" w:rsidRPr="00746F05" w:rsidRDefault="00F4443E" w:rsidP="0077499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3E" w:rsidRPr="00746F05" w:rsidRDefault="00F4443E" w:rsidP="0077499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05">
        <w:rPr>
          <w:rFonts w:ascii="Times New Roman" w:hAnsi="Times New Roman" w:cs="Times New Roman"/>
          <w:sz w:val="28"/>
          <w:szCs w:val="28"/>
        </w:rPr>
        <w:br w:type="page"/>
      </w:r>
    </w:p>
    <w:p w:rsidR="00A8707E" w:rsidRPr="00746F05" w:rsidRDefault="00A8707E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A8707E" w:rsidRPr="00746F05" w:rsidRDefault="00A8707E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A8707E" w:rsidRPr="00746F05" w:rsidRDefault="00A8707E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A8707E" w:rsidRPr="00746F05" w:rsidRDefault="00A8707E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A8707E" w:rsidRPr="00746F05" w:rsidRDefault="00A8707E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A8707E" w:rsidRPr="00746F05" w:rsidRDefault="00A8707E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A8707E" w:rsidRPr="00746F05" w:rsidRDefault="00A8707E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E51C63" w:rsidRPr="00746F05" w:rsidRDefault="00BF039A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5pt;height:100.5pt" fillcolor="#369" stroked="f">
            <v:fill r:id="rId9" o:title=""/>
            <v:stroke r:id="rId9" o:title=""/>
            <v:shadow on="t" color="#b2b2b2" opacity="52429f" offset="3pt"/>
            <v:textpath style="font-family:&quot;Times New Roman&quot;;font-size:44pt;v-text-kern:t" trim="t" fitpath="t" string="ТЕОРИЯ&#10;ВЕРОЯТНОСТЕЙ – "/>
          </v:shape>
        </w:pict>
      </w:r>
    </w:p>
    <w:p w:rsidR="00E51C63" w:rsidRPr="00746F05" w:rsidRDefault="00E51C63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C63" w:rsidRPr="00746F05" w:rsidRDefault="00E51C63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07E" w:rsidRPr="00746F05" w:rsidRDefault="00A8707E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46F05">
        <w:rPr>
          <w:rFonts w:ascii="Times New Roman" w:hAnsi="Times New Roman" w:cs="Times New Roman"/>
          <w:sz w:val="72"/>
          <w:szCs w:val="72"/>
        </w:rPr>
        <w:t>раздел математики, который изучает закономерности, имеющие место в однородных массовых испытаниях</w:t>
      </w:r>
    </w:p>
    <w:p w:rsidR="00A8707E" w:rsidRPr="00746F05" w:rsidRDefault="00A8707E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695" w:rsidRPr="00746F05" w:rsidRDefault="00653695" w:rsidP="0077499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653695" w:rsidRPr="00746F05" w:rsidSect="0065369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D2384" w:rsidRPr="00746F05" w:rsidRDefault="00014DB4" w:rsidP="00774998">
      <w:pPr>
        <w:pStyle w:val="11"/>
        <w:tabs>
          <w:tab w:val="left" w:pos="10773"/>
        </w:tabs>
        <w:rPr>
          <w:rFonts w:ascii="Times New Roman" w:hAnsi="Times New Roman" w:cs="Times New Roman"/>
        </w:rPr>
      </w:pPr>
      <w:bookmarkStart w:id="1" w:name="_Toc452637944"/>
      <w:r w:rsidRPr="00746F05">
        <w:rPr>
          <w:rFonts w:ascii="Times New Roman" w:hAnsi="Times New Roman" w:cs="Times New Roman"/>
        </w:rPr>
        <w:lastRenderedPageBreak/>
        <w:t>Основные понятия теории вероятностей</w:t>
      </w:r>
      <w:bookmarkEnd w:id="1"/>
    </w:p>
    <w:p w:rsidR="00F62614" w:rsidRPr="00746F05" w:rsidRDefault="00F62614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56"/>
        <w:gridCol w:w="7053"/>
        <w:gridCol w:w="6011"/>
      </w:tblGrid>
      <w:tr w:rsidR="00014DB4" w:rsidRPr="00746F05" w:rsidTr="00F62614">
        <w:tc>
          <w:tcPr>
            <w:tcW w:w="897" w:type="pct"/>
            <w:vAlign w:val="center"/>
          </w:tcPr>
          <w:p w:rsidR="00014DB4" w:rsidRPr="00746F05" w:rsidRDefault="00014DB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b/>
                <w:sz w:val="36"/>
                <w:szCs w:val="36"/>
              </w:rPr>
              <w:t>Испытание</w:t>
            </w:r>
          </w:p>
        </w:tc>
        <w:tc>
          <w:tcPr>
            <w:tcW w:w="2215" w:type="pct"/>
            <w:vAlign w:val="center"/>
          </w:tcPr>
          <w:p w:rsidR="00014DB4" w:rsidRPr="00746F05" w:rsidRDefault="00014DB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Комплекс каких-либо условий, действий</w:t>
            </w:r>
          </w:p>
        </w:tc>
        <w:tc>
          <w:tcPr>
            <w:tcW w:w="1889" w:type="pct"/>
            <w:vAlign w:val="center"/>
          </w:tcPr>
          <w:p w:rsidR="00014DB4" w:rsidRPr="00746F05" w:rsidRDefault="00014DB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Подбрасывается игральный кубик</w:t>
            </w:r>
          </w:p>
        </w:tc>
      </w:tr>
      <w:tr w:rsidR="00014DB4" w:rsidRPr="00746F05" w:rsidTr="00F62614">
        <w:tc>
          <w:tcPr>
            <w:tcW w:w="897" w:type="pct"/>
            <w:vAlign w:val="center"/>
          </w:tcPr>
          <w:p w:rsidR="00014DB4" w:rsidRPr="00746F05" w:rsidRDefault="00014DB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b/>
                <w:sz w:val="36"/>
                <w:szCs w:val="36"/>
              </w:rPr>
              <w:t>Исход испытания</w:t>
            </w:r>
          </w:p>
        </w:tc>
        <w:tc>
          <w:tcPr>
            <w:tcW w:w="2215" w:type="pct"/>
            <w:vAlign w:val="center"/>
          </w:tcPr>
          <w:p w:rsidR="00014DB4" w:rsidRPr="00746F05" w:rsidRDefault="00014DB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Возможный результат испытания</w:t>
            </w:r>
          </w:p>
        </w:tc>
        <w:tc>
          <w:tcPr>
            <w:tcW w:w="1889" w:type="pct"/>
            <w:vAlign w:val="center"/>
          </w:tcPr>
          <w:p w:rsidR="00014DB4" w:rsidRPr="00746F05" w:rsidRDefault="00014DB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Выпало 1 очко.</w:t>
            </w:r>
          </w:p>
          <w:p w:rsidR="00014DB4" w:rsidRPr="00746F05" w:rsidRDefault="00014DB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Выпало 2 очка.</w:t>
            </w:r>
          </w:p>
          <w:p w:rsidR="00014DB4" w:rsidRPr="00746F05" w:rsidRDefault="00014DB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…</w:t>
            </w:r>
          </w:p>
          <w:p w:rsidR="00014DB4" w:rsidRPr="00746F05" w:rsidRDefault="00014DB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Выпало 6 очков.</w:t>
            </w:r>
          </w:p>
        </w:tc>
      </w:tr>
      <w:tr w:rsidR="00014DB4" w:rsidRPr="00746F05" w:rsidTr="00F62614">
        <w:tc>
          <w:tcPr>
            <w:tcW w:w="897" w:type="pct"/>
            <w:vAlign w:val="center"/>
          </w:tcPr>
          <w:p w:rsidR="00014DB4" w:rsidRPr="00746F05" w:rsidRDefault="00014DB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b/>
                <w:sz w:val="36"/>
                <w:szCs w:val="36"/>
              </w:rPr>
              <w:t>Событие</w:t>
            </w:r>
          </w:p>
        </w:tc>
        <w:tc>
          <w:tcPr>
            <w:tcW w:w="2215" w:type="pct"/>
            <w:vAlign w:val="center"/>
          </w:tcPr>
          <w:p w:rsidR="00014DB4" w:rsidRPr="00746F05" w:rsidRDefault="00014DB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Абстракция исхода, испытания</w:t>
            </w:r>
          </w:p>
        </w:tc>
        <w:tc>
          <w:tcPr>
            <w:tcW w:w="1889" w:type="pct"/>
            <w:vAlign w:val="center"/>
          </w:tcPr>
          <w:p w:rsidR="00014DB4" w:rsidRPr="00746F05" w:rsidRDefault="00014DB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Выпало четное число очков.</w:t>
            </w:r>
          </w:p>
          <w:p w:rsidR="00014DB4" w:rsidRPr="00746F05" w:rsidRDefault="00014DB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Выпало число очков больше 3.</w:t>
            </w:r>
          </w:p>
          <w:p w:rsidR="00014DB4" w:rsidRPr="00746F05" w:rsidRDefault="00014DB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Выпало 1 очко.</w:t>
            </w:r>
          </w:p>
        </w:tc>
      </w:tr>
    </w:tbl>
    <w:p w:rsidR="00F81456" w:rsidRPr="00746F05" w:rsidRDefault="00440D84" w:rsidP="0077499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6F05">
        <w:rPr>
          <w:rFonts w:ascii="Times New Roman" w:hAnsi="Times New Roman" w:cs="Times New Roman"/>
          <w:i/>
          <w:sz w:val="36"/>
          <w:szCs w:val="36"/>
        </w:rPr>
        <w:t>Задача</w:t>
      </w:r>
      <w:r w:rsidRPr="00746F05">
        <w:rPr>
          <w:rFonts w:ascii="Times New Roman" w:hAnsi="Times New Roman" w:cs="Times New Roman"/>
          <w:sz w:val="36"/>
          <w:szCs w:val="36"/>
        </w:rPr>
        <w:t>: Из полной колоды в 36 карт извлекается одна. Какова вероятность, что это туз?</w:t>
      </w:r>
    </w:p>
    <w:p w:rsidR="00440D84" w:rsidRPr="00746F05" w:rsidRDefault="00440D84" w:rsidP="0077499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6F05">
        <w:rPr>
          <w:rFonts w:ascii="Times New Roman" w:hAnsi="Times New Roman" w:cs="Times New Roman"/>
          <w:sz w:val="36"/>
          <w:szCs w:val="36"/>
          <w:u w:val="single"/>
        </w:rPr>
        <w:t>Испытание</w:t>
      </w:r>
      <w:r w:rsidRPr="00746F05">
        <w:rPr>
          <w:rFonts w:ascii="Times New Roman" w:hAnsi="Times New Roman" w:cs="Times New Roman"/>
          <w:sz w:val="36"/>
          <w:szCs w:val="36"/>
        </w:rPr>
        <w:t xml:space="preserve">: из 36 карт извлекается 1. </w:t>
      </w:r>
      <w:r w:rsidRPr="00746F05">
        <w:rPr>
          <w:rFonts w:ascii="Times New Roman" w:hAnsi="Times New Roman" w:cs="Times New Roman"/>
          <w:sz w:val="36"/>
          <w:szCs w:val="36"/>
          <w:u w:val="single"/>
        </w:rPr>
        <w:t>Событие</w:t>
      </w:r>
      <w:proofErr w:type="gramStart"/>
      <w:r w:rsidRPr="00746F05">
        <w:rPr>
          <w:rFonts w:ascii="Times New Roman" w:hAnsi="Times New Roman" w:cs="Times New Roman"/>
          <w:sz w:val="36"/>
          <w:szCs w:val="36"/>
        </w:rPr>
        <w:t xml:space="preserve"> А</w:t>
      </w:r>
      <w:proofErr w:type="gramEnd"/>
      <w:r w:rsidRPr="00746F05">
        <w:rPr>
          <w:rFonts w:ascii="Times New Roman" w:hAnsi="Times New Roman" w:cs="Times New Roman"/>
          <w:sz w:val="36"/>
          <w:szCs w:val="36"/>
        </w:rPr>
        <w:t xml:space="preserve"> – появился туз.</w:t>
      </w:r>
    </w:p>
    <w:p w:rsidR="00337346" w:rsidRPr="00746F05" w:rsidRDefault="00337346" w:rsidP="0077499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070"/>
        <w:gridCol w:w="5935"/>
        <w:gridCol w:w="4636"/>
      </w:tblGrid>
      <w:tr w:rsidR="00F81456" w:rsidRPr="00746F05" w:rsidTr="00F62614">
        <w:tc>
          <w:tcPr>
            <w:tcW w:w="1030" w:type="pct"/>
            <w:vMerge w:val="restart"/>
            <w:tcBorders>
              <w:right w:val="single" w:sz="4" w:space="0" w:color="auto"/>
            </w:tcBorders>
          </w:tcPr>
          <w:p w:rsidR="00F81456" w:rsidRPr="00746F05" w:rsidRDefault="00F81456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b/>
                <w:sz w:val="36"/>
                <w:szCs w:val="36"/>
              </w:rPr>
              <w:t>Вероятность</w:t>
            </w: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 xml:space="preserve"> события</w:t>
            </w:r>
            <w:proofErr w:type="gramStart"/>
            <w:r w:rsidR="00440D84" w:rsidRPr="00746F05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6" w:rsidRPr="00746F05" w:rsidRDefault="00F81456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A</m:t>
                    </m:r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864" w:type="pct"/>
            <w:tcBorders>
              <w:left w:val="single" w:sz="4" w:space="0" w:color="auto"/>
            </w:tcBorders>
          </w:tcPr>
          <w:p w:rsidR="00F81456" w:rsidRPr="00746F05" w:rsidRDefault="00440D8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- число благоприятных исходов</w:t>
            </w:r>
            <w:r w:rsidR="00ED206B" w:rsidRPr="00746F0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1456" w:type="pct"/>
          </w:tcPr>
          <w:p w:rsidR="00F81456" w:rsidRPr="00746F05" w:rsidRDefault="00440D8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ED206B" w:rsidRPr="00746F05">
              <w:rPr>
                <w:rFonts w:ascii="Times New Roman" w:hAnsi="Times New Roman" w:cs="Times New Roman"/>
                <w:sz w:val="36"/>
                <w:szCs w:val="36"/>
              </w:rPr>
              <w:t xml:space="preserve"> карт</w:t>
            </w:r>
            <w:r w:rsidR="006A476D" w:rsidRPr="00746F05"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 xml:space="preserve"> (Т♥</w:t>
            </w:r>
            <w:r w:rsidR="00ED206B" w:rsidRPr="00746F05">
              <w:rPr>
                <w:rFonts w:ascii="Times New Roman" w:hAnsi="Times New Roman" w:cs="Times New Roman"/>
                <w:sz w:val="36"/>
                <w:szCs w:val="36"/>
              </w:rPr>
              <w:t>; Т</w:t>
            </w: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♠</w:t>
            </w:r>
            <w:r w:rsidR="00ED206B" w:rsidRPr="00746F05">
              <w:rPr>
                <w:rFonts w:ascii="Times New Roman" w:hAnsi="Times New Roman" w:cs="Times New Roman"/>
                <w:sz w:val="36"/>
                <w:szCs w:val="36"/>
              </w:rPr>
              <w:t>; Т</w:t>
            </w: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♣</w:t>
            </w:r>
            <w:r w:rsidR="00ED206B" w:rsidRPr="00746F05">
              <w:rPr>
                <w:rFonts w:ascii="Times New Roman" w:hAnsi="Times New Roman" w:cs="Times New Roman"/>
                <w:sz w:val="36"/>
                <w:szCs w:val="36"/>
              </w:rPr>
              <w:t>; Т</w:t>
            </w: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♦</w:t>
            </w:r>
            <w:r w:rsidR="00ED206B" w:rsidRPr="00746F05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F81456" w:rsidRPr="00746F05" w:rsidTr="00F62614">
        <w:tc>
          <w:tcPr>
            <w:tcW w:w="1030" w:type="pct"/>
            <w:vMerge/>
            <w:tcBorders>
              <w:right w:val="single" w:sz="4" w:space="0" w:color="auto"/>
            </w:tcBorders>
          </w:tcPr>
          <w:p w:rsidR="00F81456" w:rsidRPr="00746F05" w:rsidRDefault="00F81456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6" w:rsidRPr="00746F05" w:rsidRDefault="00F81456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64" w:type="pct"/>
            <w:tcBorders>
              <w:left w:val="single" w:sz="4" w:space="0" w:color="auto"/>
            </w:tcBorders>
          </w:tcPr>
          <w:p w:rsidR="00F81456" w:rsidRPr="00746F05" w:rsidRDefault="00440D8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- число всех возможных исходов</w:t>
            </w:r>
            <w:r w:rsidR="00DF032F" w:rsidRPr="00746F05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1456" w:type="pct"/>
          </w:tcPr>
          <w:p w:rsidR="00F81456" w:rsidRPr="00746F05" w:rsidRDefault="00440D84" w:rsidP="00774998">
            <w:pPr>
              <w:tabs>
                <w:tab w:val="left" w:pos="10773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  <w:r w:rsidR="00ED206B" w:rsidRPr="00746F05">
              <w:rPr>
                <w:rFonts w:ascii="Times New Roman" w:hAnsi="Times New Roman" w:cs="Times New Roman"/>
                <w:sz w:val="36"/>
                <w:szCs w:val="36"/>
              </w:rPr>
              <w:t xml:space="preserve"> карт</w:t>
            </w:r>
          </w:p>
        </w:tc>
      </w:tr>
    </w:tbl>
    <w:p w:rsidR="00014DB4" w:rsidRPr="00746F05" w:rsidRDefault="00014DB4" w:rsidP="0077499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46F0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DF647FF" wp14:editId="4C34ED9C">
            <wp:extent cx="9982200" cy="2114550"/>
            <wp:effectExtent l="0" t="1905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62614" w:rsidRPr="00746F05" w:rsidRDefault="00F62614" w:rsidP="0077499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3F23" w:rsidRPr="00746F05" w:rsidRDefault="00413F23" w:rsidP="0077499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3F23" w:rsidRPr="00746F05" w:rsidRDefault="00413F23" w:rsidP="0077499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5065" w:type="pct"/>
        <w:tblLook w:val="04A0" w:firstRow="1" w:lastRow="0" w:firstColumn="1" w:lastColumn="0" w:noHBand="0" w:noVBand="1"/>
      </w:tblPr>
      <w:tblGrid>
        <w:gridCol w:w="5306"/>
        <w:gridCol w:w="5309"/>
        <w:gridCol w:w="5512"/>
      </w:tblGrid>
      <w:tr w:rsidR="00D36893" w:rsidRPr="00746F05" w:rsidTr="00CE613C">
        <w:tc>
          <w:tcPr>
            <w:tcW w:w="5000" w:type="pct"/>
            <w:gridSpan w:val="3"/>
            <w:vAlign w:val="center"/>
          </w:tcPr>
          <w:p w:rsidR="00D36893" w:rsidRPr="00746F05" w:rsidRDefault="00D36893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Комбинаторика</w:t>
            </w:r>
          </w:p>
        </w:tc>
      </w:tr>
      <w:tr w:rsidR="00BE2D33" w:rsidRPr="00746F05" w:rsidTr="00633BA4">
        <w:tc>
          <w:tcPr>
            <w:tcW w:w="1645" w:type="pct"/>
            <w:vAlign w:val="center"/>
          </w:tcPr>
          <w:p w:rsidR="00BE2D33" w:rsidRPr="00746F05" w:rsidRDefault="00BE2D33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Перестановки </w:t>
            </w:r>
          </w:p>
          <w:p w:rsidR="00BE2D33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n!</m:t>
                </m:r>
              </m:oMath>
            </m:oMathPara>
          </w:p>
        </w:tc>
        <w:tc>
          <w:tcPr>
            <w:tcW w:w="1646" w:type="pct"/>
            <w:vAlign w:val="center"/>
          </w:tcPr>
          <w:p w:rsidR="00BE2D33" w:rsidRPr="00746F05" w:rsidRDefault="00BE2D33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b/>
                <w:sz w:val="36"/>
                <w:szCs w:val="36"/>
              </w:rPr>
              <w:t>Размещения</w:t>
            </w:r>
          </w:p>
          <w:p w:rsidR="00BE2D33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m</m:t>
                    </m:r>
                  </m:sup>
                </m:sSub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n!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n-m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!</m:t>
                    </m:r>
                  </m:den>
                </m:f>
              </m:oMath>
            </m:oMathPara>
          </w:p>
        </w:tc>
        <w:tc>
          <w:tcPr>
            <w:tcW w:w="1709" w:type="pct"/>
            <w:vAlign w:val="center"/>
          </w:tcPr>
          <w:p w:rsidR="00BE2D33" w:rsidRPr="00746F05" w:rsidRDefault="00BE2D33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b/>
                <w:sz w:val="36"/>
                <w:szCs w:val="36"/>
              </w:rPr>
              <w:t>Сочетания</w:t>
            </w:r>
          </w:p>
          <w:p w:rsidR="00BE2D33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m</m:t>
                    </m:r>
                  </m:sup>
                </m:sSub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n!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m!∙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n-m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!</m:t>
                    </m:r>
                  </m:den>
                </m:f>
              </m:oMath>
            </m:oMathPara>
          </w:p>
        </w:tc>
      </w:tr>
      <w:tr w:rsidR="00061350" w:rsidRPr="00746F05" w:rsidTr="00633BA4">
        <w:tc>
          <w:tcPr>
            <w:tcW w:w="1645" w:type="pct"/>
            <w:vAlign w:val="center"/>
          </w:tcPr>
          <w:p w:rsidR="00061350" w:rsidRPr="00746F05" w:rsidRDefault="00061350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Отличаются порядком расположения элементов</w:t>
            </w:r>
          </w:p>
        </w:tc>
        <w:tc>
          <w:tcPr>
            <w:tcW w:w="1646" w:type="pct"/>
            <w:vAlign w:val="center"/>
          </w:tcPr>
          <w:p w:rsidR="00061350" w:rsidRPr="00746F05" w:rsidRDefault="00061350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Отличаются порядком расположения или составом элементов</w:t>
            </w:r>
          </w:p>
        </w:tc>
        <w:tc>
          <w:tcPr>
            <w:tcW w:w="1709" w:type="pct"/>
            <w:vAlign w:val="center"/>
          </w:tcPr>
          <w:p w:rsidR="00061350" w:rsidRPr="00746F05" w:rsidRDefault="00061350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t>Отличаются составом элементов</w:t>
            </w:r>
          </w:p>
        </w:tc>
      </w:tr>
      <w:tr w:rsidR="00BE2D33" w:rsidRPr="00746F05" w:rsidTr="00633BA4">
        <w:tc>
          <w:tcPr>
            <w:tcW w:w="1645" w:type="pct"/>
            <w:vAlign w:val="center"/>
          </w:tcPr>
          <w:p w:rsidR="00BE2D33" w:rsidRPr="00746F05" w:rsidRDefault="00061350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object w:dxaOrig="2940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7pt;height:107.25pt" o:ole="">
                  <v:imagedata r:id="rId15" o:title=""/>
                </v:shape>
                <o:OLEObject Type="Embed" ProgID="PBrush" ShapeID="_x0000_i1026" DrawAspect="Content" ObjectID="_1526464780" r:id="rId16"/>
              </w:object>
            </w:r>
          </w:p>
        </w:tc>
        <w:tc>
          <w:tcPr>
            <w:tcW w:w="1646" w:type="pct"/>
            <w:vAlign w:val="center"/>
          </w:tcPr>
          <w:p w:rsidR="00BE2D33" w:rsidRPr="00746F05" w:rsidRDefault="00BE2D33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object w:dxaOrig="3015" w:dyaOrig="2385">
                <v:shape id="_x0000_i1027" type="#_x0000_t75" style="width:150.75pt;height:120pt" o:ole="">
                  <v:imagedata r:id="rId17" o:title=""/>
                </v:shape>
                <o:OLEObject Type="Embed" ProgID="PBrush" ShapeID="_x0000_i1027" DrawAspect="Content" ObjectID="_1526464781" r:id="rId18"/>
              </w:object>
            </w:r>
          </w:p>
        </w:tc>
        <w:tc>
          <w:tcPr>
            <w:tcW w:w="1709" w:type="pct"/>
            <w:vAlign w:val="center"/>
          </w:tcPr>
          <w:p w:rsidR="00BE2D33" w:rsidRPr="00746F05" w:rsidRDefault="00BE2D33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hAnsi="Times New Roman" w:cs="Times New Roman"/>
                <w:sz w:val="36"/>
                <w:szCs w:val="36"/>
              </w:rPr>
              <w:object w:dxaOrig="3270" w:dyaOrig="2355">
                <v:shape id="_x0000_i1028" type="#_x0000_t75" style="width:163.5pt;height:117.75pt" o:ole="">
                  <v:imagedata r:id="rId19" o:title=""/>
                </v:shape>
                <o:OLEObject Type="Embed" ProgID="PBrush" ShapeID="_x0000_i1028" DrawAspect="Content" ObjectID="_1526464782" r:id="rId20"/>
              </w:object>
            </w:r>
          </w:p>
        </w:tc>
      </w:tr>
      <w:tr w:rsidR="00BE2D33" w:rsidRPr="00746F05" w:rsidTr="00633BA4">
        <w:tc>
          <w:tcPr>
            <w:tcW w:w="1645" w:type="pct"/>
            <w:vAlign w:val="center"/>
          </w:tcPr>
          <w:p w:rsidR="00BE2D33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5!=1∙2∙3∙4∙5=120</m:t>
                </m:r>
              </m:oMath>
            </m:oMathPara>
          </w:p>
        </w:tc>
        <w:tc>
          <w:tcPr>
            <w:tcW w:w="1646" w:type="pct"/>
            <w:vAlign w:val="center"/>
          </w:tcPr>
          <w:p w:rsidR="00BE2D33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</m:t>
                    </m:r>
                  </m:sup>
                </m:sSub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5!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5-3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!</m:t>
                    </m:r>
                  </m:den>
                </m:f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2!∙3∙4∙5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2!</m:t>
                    </m:r>
                  </m:den>
                </m:f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=60</m:t>
                </m:r>
              </m:oMath>
            </m:oMathPara>
          </w:p>
        </w:tc>
        <w:tc>
          <w:tcPr>
            <w:tcW w:w="1709" w:type="pct"/>
            <w:vAlign w:val="center"/>
          </w:tcPr>
          <w:p w:rsidR="00BE2D33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</m:t>
                    </m:r>
                  </m:sup>
                </m:sSub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5!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3!∙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</w:rPr>
                          <m:t>5-3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!</m:t>
                    </m:r>
                  </m:den>
                </m:f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3!∙4∙5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3!∙1∙2</m:t>
                    </m:r>
                  </m:den>
                </m:f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=10</m:t>
                </m:r>
              </m:oMath>
            </m:oMathPara>
          </w:p>
        </w:tc>
      </w:tr>
      <w:tr w:rsidR="00D36893" w:rsidRPr="00746F05" w:rsidTr="00CE613C">
        <w:tc>
          <w:tcPr>
            <w:tcW w:w="1645" w:type="pct"/>
            <w:vAlign w:val="center"/>
          </w:tcPr>
          <w:p w:rsidR="00D36893" w:rsidRPr="00746F05" w:rsidRDefault="00D36893" w:rsidP="00774998">
            <w:pPr>
              <w:tabs>
                <w:tab w:val="left" w:pos="10773"/>
              </w:tabs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  <w:u w:val="single"/>
              </w:rPr>
            </w:pPr>
            <w:r w:rsidRPr="00746F05">
              <w:rPr>
                <w:rFonts w:ascii="Times New Roman" w:eastAsia="Calibri" w:hAnsi="Times New Roman" w:cs="Times New Roman"/>
                <w:i/>
                <w:sz w:val="36"/>
                <w:szCs w:val="36"/>
                <w:u w:val="single"/>
              </w:rPr>
              <w:t>Правило суммы</w:t>
            </w:r>
          </w:p>
        </w:tc>
        <w:tc>
          <w:tcPr>
            <w:tcW w:w="3355" w:type="pct"/>
            <w:gridSpan w:val="2"/>
            <w:vAlign w:val="center"/>
          </w:tcPr>
          <w:p w:rsidR="00D36893" w:rsidRPr="00746F05" w:rsidRDefault="00DA3D70" w:rsidP="00774998">
            <w:pPr>
              <w:tabs>
                <w:tab w:val="left" w:pos="10773"/>
              </w:tabs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Если некоторый </w:t>
            </w:r>
            <w:proofErr w:type="gramStart"/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>объект</w:t>
            </w:r>
            <w:proofErr w:type="gramEnd"/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а</w:t>
            </w:r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можно выбрать из совокупности объектов 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способами, а другой объект 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en-US"/>
              </w:rPr>
              <w:t>b</w:t>
            </w:r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может быть выбран 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en-US"/>
              </w:rPr>
              <w:t>s</w:t>
            </w:r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способами, то выбрать либо 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а</w:t>
            </w:r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, либо 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en-US"/>
              </w:rPr>
              <w:t>b</w:t>
            </w:r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можно 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+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en-US"/>
              </w:rPr>
              <w:t>s</w:t>
            </w:r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способами.</w:t>
            </w:r>
          </w:p>
        </w:tc>
      </w:tr>
      <w:tr w:rsidR="00DA3D70" w:rsidRPr="00746F05" w:rsidTr="00CE613C">
        <w:tc>
          <w:tcPr>
            <w:tcW w:w="1645" w:type="pct"/>
            <w:vAlign w:val="center"/>
          </w:tcPr>
          <w:p w:rsidR="00DA3D70" w:rsidRPr="00746F05" w:rsidRDefault="00DA3D70" w:rsidP="00774998">
            <w:pPr>
              <w:tabs>
                <w:tab w:val="left" w:pos="10773"/>
              </w:tabs>
              <w:jc w:val="center"/>
              <w:rPr>
                <w:rFonts w:ascii="Times New Roman" w:eastAsia="Calibri" w:hAnsi="Times New Roman" w:cs="Times New Roman"/>
                <w:i/>
                <w:sz w:val="36"/>
                <w:szCs w:val="36"/>
                <w:u w:val="single"/>
              </w:rPr>
            </w:pPr>
            <w:r w:rsidRPr="00746F05">
              <w:rPr>
                <w:rFonts w:ascii="Times New Roman" w:eastAsia="Calibri" w:hAnsi="Times New Roman" w:cs="Times New Roman"/>
                <w:i/>
                <w:sz w:val="36"/>
                <w:szCs w:val="36"/>
                <w:u w:val="single"/>
              </w:rPr>
              <w:t>Правило произведения</w:t>
            </w:r>
          </w:p>
        </w:tc>
        <w:tc>
          <w:tcPr>
            <w:tcW w:w="3355" w:type="pct"/>
            <w:gridSpan w:val="2"/>
            <w:vAlign w:val="center"/>
          </w:tcPr>
          <w:p w:rsidR="00DA3D70" w:rsidRPr="00746F05" w:rsidRDefault="00DA3D70" w:rsidP="00774998">
            <w:pPr>
              <w:tabs>
                <w:tab w:val="left" w:pos="10773"/>
              </w:tabs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Если некоторый </w:t>
            </w:r>
            <w:proofErr w:type="gramStart"/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>объект</w:t>
            </w:r>
            <w:proofErr w:type="gramEnd"/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а</w:t>
            </w:r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можно выбрать из совокупности объектов 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способами и после каждого такого выбора объект 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en-US"/>
              </w:rPr>
              <w:t>b</w:t>
            </w:r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можно выбрать 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en-US"/>
              </w:rPr>
              <w:t>s</w:t>
            </w:r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способами, то пара объектов (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en-US"/>
              </w:rPr>
              <w:t>a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 xml:space="preserve">, 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en-US"/>
              </w:rPr>
              <w:t>b</w:t>
            </w:r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) в указанном порядке может быть выбрана 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en-US"/>
              </w:rPr>
              <w:t>r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*</w:t>
            </w:r>
            <w:r w:rsidRPr="00746F0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val="en-US"/>
              </w:rPr>
              <w:t>s</w:t>
            </w:r>
            <w:r w:rsidRPr="00746F0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способами.</w:t>
            </w:r>
          </w:p>
        </w:tc>
      </w:tr>
    </w:tbl>
    <w:p w:rsidR="00C85ED9" w:rsidRPr="00746F05" w:rsidRDefault="000161CA" w:rsidP="00774998">
      <w:pPr>
        <w:pStyle w:val="11"/>
        <w:tabs>
          <w:tab w:val="left" w:pos="10773"/>
        </w:tabs>
        <w:rPr>
          <w:rFonts w:ascii="Times New Roman" w:hAnsi="Times New Roman" w:cs="Times New Roman"/>
        </w:rPr>
      </w:pPr>
      <w:r w:rsidRPr="00746F05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452637945"/>
      <w:r w:rsidR="00DA2936" w:rsidRPr="00746F05">
        <w:rPr>
          <w:rFonts w:ascii="Times New Roman" w:hAnsi="Times New Roman" w:cs="Times New Roman"/>
        </w:rPr>
        <w:lastRenderedPageBreak/>
        <w:t>Классические теоремы</w:t>
      </w:r>
      <w:r w:rsidR="006F4CF6" w:rsidRPr="00746F05">
        <w:rPr>
          <w:rFonts w:ascii="Times New Roman" w:hAnsi="Times New Roman" w:cs="Times New Roman"/>
        </w:rPr>
        <w:t xml:space="preserve"> теории вероятностей</w:t>
      </w:r>
      <w:bookmarkEnd w:id="2"/>
    </w:p>
    <w:p w:rsidR="00A320AF" w:rsidRPr="00746F05" w:rsidRDefault="00A320AF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746F05">
        <w:rPr>
          <w:rFonts w:ascii="Times New Roman" w:hAnsi="Times New Roman" w:cs="Times New Roman"/>
          <w:b/>
          <w:i/>
          <w:sz w:val="40"/>
          <w:szCs w:val="40"/>
        </w:rPr>
        <w:t>Теоремы сложения</w:t>
      </w:r>
    </w:p>
    <w:p w:rsidR="006F4CF6" w:rsidRPr="00746F05" w:rsidRDefault="00285182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sz w:val="40"/>
          <w:szCs w:val="40"/>
          <w:u w:val="single"/>
        </w:rPr>
        <w:t>Несовместные события</w:t>
      </w:r>
      <w:r w:rsidRPr="00746F05">
        <w:rPr>
          <w:rFonts w:ascii="Times New Roman" w:hAnsi="Times New Roman" w:cs="Times New Roman"/>
          <w:sz w:val="40"/>
          <w:szCs w:val="40"/>
        </w:rPr>
        <w:t>: появление одного из них исключает появление других событий в одном и том же испытании.</w:t>
      </w:r>
    </w:p>
    <w:p w:rsidR="00285182" w:rsidRPr="00746F05" w:rsidRDefault="00285182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sz w:val="40"/>
          <w:szCs w:val="40"/>
          <w:u w:val="single"/>
        </w:rPr>
        <w:t>Противоположные события</w:t>
      </w:r>
      <w:r w:rsidRPr="00746F05">
        <w:rPr>
          <w:rFonts w:ascii="Times New Roman" w:hAnsi="Times New Roman" w:cs="Times New Roman"/>
          <w:sz w:val="40"/>
          <w:szCs w:val="40"/>
        </w:rPr>
        <w:t>: два несовместных события и одно из них обязательно произойдет в испытании.</w:t>
      </w:r>
    </w:p>
    <w:p w:rsidR="00285182" w:rsidRPr="00746F05" w:rsidRDefault="00F22F73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sz w:val="40"/>
          <w:szCs w:val="40"/>
          <w:u w:val="single"/>
        </w:rPr>
        <w:t>Полная группа событий</w:t>
      </w:r>
      <w:r w:rsidRPr="00746F05">
        <w:rPr>
          <w:rFonts w:ascii="Times New Roman" w:hAnsi="Times New Roman" w:cs="Times New Roman"/>
          <w:sz w:val="40"/>
          <w:szCs w:val="40"/>
        </w:rPr>
        <w:t>: события единственно возможные и несовместные.</w:t>
      </w:r>
    </w:p>
    <w:p w:rsidR="00F22F73" w:rsidRPr="00746F05" w:rsidRDefault="00F22F73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b/>
          <w:sz w:val="40"/>
          <w:szCs w:val="40"/>
          <w:u w:val="single"/>
        </w:rPr>
        <w:t>Сумма</w:t>
      </w:r>
      <w:r w:rsidRPr="00746F05">
        <w:rPr>
          <w:rFonts w:ascii="Times New Roman" w:hAnsi="Times New Roman" w:cs="Times New Roman"/>
          <w:sz w:val="40"/>
          <w:szCs w:val="40"/>
          <w:u w:val="single"/>
        </w:rPr>
        <w:t xml:space="preserve"> несовместных событий</w:t>
      </w:r>
      <w:proofErr w:type="gramStart"/>
      <w:r w:rsidRPr="00746F05">
        <w:rPr>
          <w:rFonts w:ascii="Times New Roman" w:hAnsi="Times New Roman" w:cs="Times New Roman"/>
          <w:sz w:val="40"/>
          <w:szCs w:val="40"/>
          <w:u w:val="single"/>
        </w:rPr>
        <w:t xml:space="preserve"> А</w:t>
      </w:r>
      <w:proofErr w:type="gramEnd"/>
      <w:r w:rsidRPr="00746F05">
        <w:rPr>
          <w:rFonts w:ascii="Times New Roman" w:hAnsi="Times New Roman" w:cs="Times New Roman"/>
          <w:sz w:val="40"/>
          <w:szCs w:val="40"/>
          <w:u w:val="single"/>
        </w:rPr>
        <w:t xml:space="preserve"> и В</w:t>
      </w:r>
      <w:r w:rsidRPr="00746F05">
        <w:rPr>
          <w:rFonts w:ascii="Times New Roman" w:hAnsi="Times New Roman" w:cs="Times New Roman"/>
          <w:sz w:val="40"/>
          <w:szCs w:val="40"/>
        </w:rPr>
        <w:t>: событие, которое состоит в наступлении события А или события В.</w:t>
      </w:r>
    </w:p>
    <w:p w:rsidR="00F22F73" w:rsidRPr="00746F05" w:rsidRDefault="00F22F73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i/>
          <w:sz w:val="40"/>
          <w:szCs w:val="40"/>
        </w:rPr>
        <w:t>Теорема</w:t>
      </w:r>
      <w:r w:rsidRPr="00746F05">
        <w:rPr>
          <w:rFonts w:ascii="Times New Roman" w:hAnsi="Times New Roman" w:cs="Times New Roman"/>
          <w:sz w:val="40"/>
          <w:szCs w:val="40"/>
        </w:rPr>
        <w:t>: Вероятность суммы конечного числа несовместных событий равна сумме вероятностей этих событий.</w:t>
      </w:r>
    </w:p>
    <w:p w:rsidR="00F22F73" w:rsidRPr="00746F05" w:rsidRDefault="00F22F73" w:rsidP="00774998">
      <w:pPr>
        <w:pStyle w:val="a7"/>
        <w:numPr>
          <w:ilvl w:val="0"/>
          <w:numId w:val="1"/>
        </w:num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sz w:val="40"/>
          <w:szCs w:val="40"/>
        </w:rPr>
        <w:t>Сумма вероятностей событий, образующих полную группу, равна 1.</w:t>
      </w:r>
    </w:p>
    <w:p w:rsidR="00F22F73" w:rsidRPr="00746F05" w:rsidRDefault="00F22F73" w:rsidP="00774998">
      <w:pPr>
        <w:pStyle w:val="a7"/>
        <w:numPr>
          <w:ilvl w:val="0"/>
          <w:numId w:val="1"/>
        </w:num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sz w:val="40"/>
          <w:szCs w:val="40"/>
        </w:rPr>
        <w:t xml:space="preserve">Сумма вероятностей противоположных событий равна 1: </w:t>
      </w:r>
      <m:oMath>
        <m:r>
          <w:rPr>
            <w:rFonts w:ascii="Cambria Math" w:hAnsi="Cambria Math" w:cs="Times New Roman"/>
            <w:sz w:val="40"/>
            <w:szCs w:val="40"/>
          </w:rPr>
          <m:t>p+q=1</m:t>
        </m:r>
      </m:oMath>
    </w:p>
    <w:p w:rsidR="00F22F73" w:rsidRPr="00746F05" w:rsidRDefault="000A53CE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sz w:val="40"/>
          <w:szCs w:val="40"/>
          <w:u w:val="single"/>
        </w:rPr>
        <w:t>Совместные события</w:t>
      </w:r>
      <w:r w:rsidRPr="00746F05">
        <w:rPr>
          <w:rFonts w:ascii="Times New Roman" w:hAnsi="Times New Roman" w:cs="Times New Roman"/>
          <w:sz w:val="40"/>
          <w:szCs w:val="40"/>
        </w:rPr>
        <w:t>: появление одного события не исключает появления других событий в одном и том же испытании.</w:t>
      </w:r>
    </w:p>
    <w:p w:rsidR="000A53CE" w:rsidRPr="00746F05" w:rsidRDefault="000A53CE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b/>
          <w:sz w:val="40"/>
          <w:szCs w:val="40"/>
          <w:u w:val="single"/>
        </w:rPr>
        <w:t>Сумма</w:t>
      </w:r>
      <w:r w:rsidRPr="00746F05">
        <w:rPr>
          <w:rFonts w:ascii="Times New Roman" w:hAnsi="Times New Roman" w:cs="Times New Roman"/>
          <w:sz w:val="40"/>
          <w:szCs w:val="40"/>
          <w:u w:val="single"/>
        </w:rPr>
        <w:t xml:space="preserve"> совместных событий</w:t>
      </w:r>
      <w:proofErr w:type="gramStart"/>
      <w:r w:rsidRPr="00746F05">
        <w:rPr>
          <w:rFonts w:ascii="Times New Roman" w:hAnsi="Times New Roman" w:cs="Times New Roman"/>
          <w:sz w:val="40"/>
          <w:szCs w:val="40"/>
          <w:u w:val="single"/>
        </w:rPr>
        <w:t xml:space="preserve">  А</w:t>
      </w:r>
      <w:proofErr w:type="gramEnd"/>
      <w:r w:rsidRPr="00746F05">
        <w:rPr>
          <w:rFonts w:ascii="Times New Roman" w:hAnsi="Times New Roman" w:cs="Times New Roman"/>
          <w:sz w:val="40"/>
          <w:szCs w:val="40"/>
          <w:u w:val="single"/>
        </w:rPr>
        <w:t xml:space="preserve"> и В</w:t>
      </w:r>
      <w:r w:rsidRPr="00746F05">
        <w:rPr>
          <w:rFonts w:ascii="Times New Roman" w:hAnsi="Times New Roman" w:cs="Times New Roman"/>
          <w:sz w:val="40"/>
          <w:szCs w:val="40"/>
        </w:rPr>
        <w:t>: событие, которое состоит в наступлении хотя бы одного из событий А или В.</w:t>
      </w:r>
    </w:p>
    <w:p w:rsidR="000A53CE" w:rsidRPr="00746F05" w:rsidRDefault="000A53CE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i/>
          <w:sz w:val="40"/>
          <w:szCs w:val="40"/>
        </w:rPr>
        <w:t>Теорема</w:t>
      </w:r>
      <w:r w:rsidRPr="00746F05">
        <w:rPr>
          <w:rFonts w:ascii="Times New Roman" w:hAnsi="Times New Roman" w:cs="Times New Roman"/>
          <w:sz w:val="40"/>
          <w:szCs w:val="40"/>
        </w:rPr>
        <w:t>: Вероятность суммы двух совместных событий равна сумме вероятностей этих событий минус вероятность их совместного появления.</w:t>
      </w:r>
    </w:p>
    <w:p w:rsidR="002E3E89" w:rsidRPr="00746F05" w:rsidRDefault="00A320AF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746F05">
        <w:rPr>
          <w:rFonts w:ascii="Times New Roman" w:hAnsi="Times New Roman" w:cs="Times New Roman"/>
          <w:b/>
          <w:i/>
          <w:sz w:val="40"/>
          <w:szCs w:val="40"/>
        </w:rPr>
        <w:t>Теоремы произведения</w:t>
      </w:r>
    </w:p>
    <w:p w:rsidR="002E3E89" w:rsidRPr="00746F05" w:rsidRDefault="002E3E89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sz w:val="40"/>
          <w:szCs w:val="40"/>
          <w:u w:val="single"/>
        </w:rPr>
        <w:t>Зависимые события</w:t>
      </w:r>
      <w:r w:rsidRPr="00746F05">
        <w:rPr>
          <w:rFonts w:ascii="Times New Roman" w:hAnsi="Times New Roman" w:cs="Times New Roman"/>
          <w:sz w:val="40"/>
          <w:szCs w:val="40"/>
        </w:rPr>
        <w:t xml:space="preserve">: при появлении одного из событий вероятность появления </w:t>
      </w:r>
      <w:r w:rsidR="00A320AF" w:rsidRPr="00746F05">
        <w:rPr>
          <w:rFonts w:ascii="Times New Roman" w:hAnsi="Times New Roman" w:cs="Times New Roman"/>
          <w:sz w:val="40"/>
          <w:szCs w:val="40"/>
        </w:rPr>
        <w:t xml:space="preserve">другого события </w:t>
      </w:r>
      <w:r w:rsidRPr="00746F05">
        <w:rPr>
          <w:rFonts w:ascii="Times New Roman" w:hAnsi="Times New Roman" w:cs="Times New Roman"/>
          <w:sz w:val="40"/>
          <w:szCs w:val="40"/>
        </w:rPr>
        <w:t>меняется</w:t>
      </w:r>
      <w:r w:rsidR="00A320AF" w:rsidRPr="00746F05">
        <w:rPr>
          <w:rFonts w:ascii="Times New Roman" w:hAnsi="Times New Roman" w:cs="Times New Roman"/>
          <w:sz w:val="40"/>
          <w:szCs w:val="40"/>
        </w:rPr>
        <w:t>.</w:t>
      </w:r>
    </w:p>
    <w:p w:rsidR="00A320AF" w:rsidRPr="00746F05" w:rsidRDefault="00A320AF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sz w:val="40"/>
          <w:szCs w:val="40"/>
          <w:u w:val="single"/>
        </w:rPr>
        <w:lastRenderedPageBreak/>
        <w:t>Условная вероятность</w:t>
      </w:r>
      <w:proofErr w:type="gramStart"/>
      <w:r w:rsidRPr="00746F05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  <w:u w:val="single"/>
          </w:rPr>
          <m:t>P(</m:t>
        </m:r>
        <m:r>
          <w:rPr>
            <w:rFonts w:ascii="Cambria Math" w:hAnsi="Cambria Math" w:cs="Times New Roman"/>
            <w:sz w:val="40"/>
            <w:szCs w:val="40"/>
            <w:u w:val="single"/>
            <w:lang w:val="en-US"/>
          </w:rPr>
          <m:t>B</m:t>
        </m:r>
        <m:r>
          <w:rPr>
            <w:rFonts w:ascii="Cambria Math" w:hAnsi="Cambria Math" w:cs="Times New Roman"/>
            <w:sz w:val="40"/>
            <w:szCs w:val="40"/>
            <w:u w:val="single"/>
          </w:rPr>
          <m:t>|A)</m:t>
        </m:r>
      </m:oMath>
      <w:r w:rsidRPr="00746F05">
        <w:rPr>
          <w:rFonts w:ascii="Times New Roman" w:hAnsi="Times New Roman" w:cs="Times New Roman"/>
          <w:sz w:val="40"/>
          <w:szCs w:val="40"/>
        </w:rPr>
        <w:t xml:space="preserve">: </w:t>
      </w:r>
      <w:proofErr w:type="gramEnd"/>
      <w:r w:rsidRPr="00746F05">
        <w:rPr>
          <w:rFonts w:ascii="Times New Roman" w:hAnsi="Times New Roman" w:cs="Times New Roman"/>
          <w:sz w:val="40"/>
          <w:szCs w:val="40"/>
        </w:rPr>
        <w:t>вероятность появления события</w:t>
      </w:r>
      <w:r w:rsidR="00B04A72" w:rsidRPr="00746F05">
        <w:rPr>
          <w:rFonts w:ascii="Times New Roman" w:hAnsi="Times New Roman" w:cs="Times New Roman"/>
          <w:sz w:val="40"/>
          <w:szCs w:val="40"/>
        </w:rPr>
        <w:t>.</w:t>
      </w:r>
      <w:r w:rsidRPr="00746F05">
        <w:rPr>
          <w:rFonts w:ascii="Times New Roman" w:hAnsi="Times New Roman" w:cs="Times New Roman"/>
          <w:sz w:val="40"/>
          <w:szCs w:val="40"/>
        </w:rPr>
        <w:t xml:space="preserve"> В при условии, что событие</w:t>
      </w:r>
      <w:proofErr w:type="gramStart"/>
      <w:r w:rsidRPr="00746F05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 w:rsidRPr="00746F05">
        <w:rPr>
          <w:rFonts w:ascii="Times New Roman" w:hAnsi="Times New Roman" w:cs="Times New Roman"/>
          <w:sz w:val="40"/>
          <w:szCs w:val="40"/>
        </w:rPr>
        <w:t xml:space="preserve"> произошло.</w:t>
      </w:r>
    </w:p>
    <w:p w:rsidR="00A320AF" w:rsidRPr="00746F05" w:rsidRDefault="00A320AF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b/>
          <w:sz w:val="40"/>
          <w:szCs w:val="40"/>
          <w:u w:val="single"/>
        </w:rPr>
        <w:t>Произведение</w:t>
      </w:r>
      <w:r w:rsidRPr="00746F05">
        <w:rPr>
          <w:rFonts w:ascii="Times New Roman" w:hAnsi="Times New Roman" w:cs="Times New Roman"/>
          <w:sz w:val="40"/>
          <w:szCs w:val="40"/>
          <w:u w:val="single"/>
        </w:rPr>
        <w:t xml:space="preserve"> событий</w:t>
      </w:r>
      <w:proofErr w:type="gramStart"/>
      <w:r w:rsidRPr="00746F05">
        <w:rPr>
          <w:rFonts w:ascii="Times New Roman" w:hAnsi="Times New Roman" w:cs="Times New Roman"/>
          <w:sz w:val="40"/>
          <w:szCs w:val="40"/>
          <w:u w:val="single"/>
        </w:rPr>
        <w:t xml:space="preserve"> А</w:t>
      </w:r>
      <w:proofErr w:type="gramEnd"/>
      <w:r w:rsidRPr="00746F05">
        <w:rPr>
          <w:rFonts w:ascii="Times New Roman" w:hAnsi="Times New Roman" w:cs="Times New Roman"/>
          <w:sz w:val="40"/>
          <w:szCs w:val="40"/>
          <w:u w:val="single"/>
        </w:rPr>
        <w:t xml:space="preserve"> и В</w:t>
      </w:r>
      <w:r w:rsidRPr="00746F05">
        <w:rPr>
          <w:rFonts w:ascii="Times New Roman" w:hAnsi="Times New Roman" w:cs="Times New Roman"/>
          <w:sz w:val="40"/>
          <w:szCs w:val="40"/>
        </w:rPr>
        <w:t>: событие, которое предполагает совместное появление событий А и В.</w:t>
      </w:r>
    </w:p>
    <w:p w:rsidR="00A320AF" w:rsidRPr="00746F05" w:rsidRDefault="00A320AF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i/>
          <w:sz w:val="40"/>
          <w:szCs w:val="40"/>
        </w:rPr>
        <w:t>Теорема</w:t>
      </w:r>
      <w:r w:rsidRPr="00746F05">
        <w:rPr>
          <w:rFonts w:ascii="Times New Roman" w:hAnsi="Times New Roman" w:cs="Times New Roman"/>
          <w:sz w:val="40"/>
          <w:szCs w:val="40"/>
        </w:rPr>
        <w:t>: Вероятность произведения двух зависимых событий равна произведению вероятности одного из них на условную вероятность другого, вычисленную в предположении, что первое событие уже наступило.</w:t>
      </w:r>
    </w:p>
    <w:p w:rsidR="00A320AF" w:rsidRPr="00746F05" w:rsidRDefault="00A320AF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sz w:val="40"/>
          <w:szCs w:val="40"/>
          <w:u w:val="single"/>
        </w:rPr>
        <w:t>Независимые события</w:t>
      </w:r>
      <w:r w:rsidRPr="00746F05">
        <w:rPr>
          <w:rFonts w:ascii="Times New Roman" w:hAnsi="Times New Roman" w:cs="Times New Roman"/>
          <w:sz w:val="40"/>
          <w:szCs w:val="40"/>
        </w:rPr>
        <w:t>: при появлении одного из событий вероятность появления другого события не меняется.</w:t>
      </w:r>
    </w:p>
    <w:p w:rsidR="00A320AF" w:rsidRPr="00746F05" w:rsidRDefault="00A320AF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i/>
          <w:sz w:val="40"/>
          <w:szCs w:val="40"/>
        </w:rPr>
        <w:t>Теорема</w:t>
      </w:r>
      <w:r w:rsidRPr="00746F05">
        <w:rPr>
          <w:rFonts w:ascii="Times New Roman" w:hAnsi="Times New Roman" w:cs="Times New Roman"/>
          <w:sz w:val="40"/>
          <w:szCs w:val="40"/>
        </w:rPr>
        <w:t>: Вероятность произведения двух независимых событий равна произведению вероятностей этих событий.</w:t>
      </w:r>
    </w:p>
    <w:p w:rsidR="00A320AF" w:rsidRPr="00746F05" w:rsidRDefault="00A320AF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i/>
          <w:sz w:val="40"/>
          <w:szCs w:val="40"/>
        </w:rPr>
        <w:t>Теорема</w:t>
      </w:r>
      <w:r w:rsidRPr="00746F05">
        <w:rPr>
          <w:rFonts w:ascii="Times New Roman" w:hAnsi="Times New Roman" w:cs="Times New Roman"/>
          <w:sz w:val="40"/>
          <w:szCs w:val="40"/>
        </w:rPr>
        <w:t>: Вероятность появления хотя бы одного из событий независимых в совокупности, равна разности между единицей и произведением вероятностей противоположных событий.</w:t>
      </w:r>
    </w:p>
    <w:p w:rsidR="00A320AF" w:rsidRPr="00746F05" w:rsidRDefault="00A320AF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746F05">
        <w:rPr>
          <w:rFonts w:ascii="Times New Roman" w:hAnsi="Times New Roman" w:cs="Times New Roman"/>
          <w:sz w:val="40"/>
          <w:szCs w:val="40"/>
        </w:rPr>
        <w:t xml:space="preserve">Если </w:t>
      </w:r>
      <w:r w:rsidRPr="00746F05">
        <w:rPr>
          <w:rFonts w:ascii="Times New Roman" w:hAnsi="Times New Roman" w:cs="Times New Roman"/>
          <w:sz w:val="40"/>
          <w:szCs w:val="40"/>
          <w:lang w:val="en-US"/>
        </w:rPr>
        <w:t>n</w:t>
      </w:r>
      <w:r w:rsidRPr="00746F05">
        <w:rPr>
          <w:rFonts w:ascii="Times New Roman" w:hAnsi="Times New Roman" w:cs="Times New Roman"/>
          <w:sz w:val="40"/>
          <w:szCs w:val="40"/>
        </w:rPr>
        <w:t xml:space="preserve"> событий имею одинаковую вероятность, равную </w:t>
      </w:r>
      <w:proofErr w:type="gramStart"/>
      <w:r w:rsidRPr="00746F05">
        <w:rPr>
          <w:rFonts w:ascii="Times New Roman" w:hAnsi="Times New Roman" w:cs="Times New Roman"/>
          <w:i/>
          <w:sz w:val="40"/>
          <w:szCs w:val="40"/>
        </w:rPr>
        <w:t>р</w:t>
      </w:r>
      <w:proofErr w:type="gramEnd"/>
      <w:r w:rsidRPr="00746F05">
        <w:rPr>
          <w:rFonts w:ascii="Times New Roman" w:hAnsi="Times New Roman" w:cs="Times New Roman"/>
          <w:sz w:val="40"/>
          <w:szCs w:val="40"/>
        </w:rPr>
        <w:t xml:space="preserve">, то вероятность появления </w:t>
      </w:r>
      <w:r w:rsidRPr="00746F05">
        <w:rPr>
          <w:rFonts w:ascii="Times New Roman" w:hAnsi="Times New Roman" w:cs="Times New Roman"/>
          <w:i/>
          <w:sz w:val="40"/>
          <w:szCs w:val="40"/>
        </w:rPr>
        <w:t>хотя бы одного</w:t>
      </w:r>
      <w:r w:rsidRPr="00746F05">
        <w:rPr>
          <w:rFonts w:ascii="Times New Roman" w:hAnsi="Times New Roman" w:cs="Times New Roman"/>
          <w:sz w:val="40"/>
          <w:szCs w:val="40"/>
        </w:rPr>
        <w:t xml:space="preserve"> из этих событий </w:t>
      </w:r>
      <m:oMath>
        <m:r>
          <w:rPr>
            <w:rFonts w:ascii="Cambria Math" w:hAnsi="Cambria Math" w:cs="Times New Roman"/>
            <w:sz w:val="40"/>
            <w:szCs w:val="40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 w:cs="Times New Roman"/>
                <w:sz w:val="40"/>
                <w:szCs w:val="40"/>
              </w:rPr>
              <m:t>A</m:t>
            </m:r>
          </m:e>
        </m:d>
        <m:r>
          <w:rPr>
            <w:rFonts w:ascii="Cambria Math" w:hAnsi="Cambria Math" w:cs="Times New Roman"/>
            <w:sz w:val="40"/>
            <w:szCs w:val="40"/>
          </w:rPr>
          <m:t>=1-</m:t>
        </m:r>
        <m:sSup>
          <m:sSup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</w:rPr>
              <m:t>q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</w:rPr>
              <m:t>n</m:t>
            </m:r>
          </m:sup>
        </m:sSup>
      </m:oMath>
    </w:p>
    <w:p w:rsidR="000A53CE" w:rsidRPr="00746F05" w:rsidRDefault="00A320AF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46F05">
        <w:rPr>
          <w:rFonts w:ascii="Times New Roman" w:hAnsi="Times New Roman" w:cs="Times New Roman"/>
          <w:b/>
          <w:sz w:val="40"/>
          <w:szCs w:val="40"/>
        </w:rPr>
        <w:t>Формула полной вероятности</w:t>
      </w:r>
      <w:r w:rsidRPr="00746F05">
        <w:rPr>
          <w:rFonts w:ascii="Times New Roman" w:hAnsi="Times New Roman" w:cs="Times New Roman"/>
          <w:sz w:val="40"/>
          <w:szCs w:val="40"/>
        </w:rPr>
        <w:t>:</w:t>
      </w:r>
      <w:r w:rsidR="00B77CDD" w:rsidRPr="00746F05">
        <w:rPr>
          <w:rFonts w:ascii="Times New Roman" w:hAnsi="Times New Roman" w:cs="Times New Roman"/>
          <w:sz w:val="40"/>
          <w:szCs w:val="40"/>
        </w:rPr>
        <w:t xml:space="preserve"> событие</w:t>
      </w:r>
      <w:proofErr w:type="gramStart"/>
      <w:r w:rsidR="00B77CDD" w:rsidRPr="00746F05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 w:rsidR="00B77CDD" w:rsidRPr="00746F05">
        <w:rPr>
          <w:rFonts w:ascii="Times New Roman" w:hAnsi="Times New Roman" w:cs="Times New Roman"/>
          <w:sz w:val="40"/>
          <w:szCs w:val="40"/>
        </w:rPr>
        <w:t xml:space="preserve"> может наступить при условии появления одного из несовместных событий (гипотез), образующих полную группу.</w:t>
      </w:r>
    </w:p>
    <w:p w:rsidR="00A320AF" w:rsidRPr="00746F05" w:rsidRDefault="00E70D53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40"/>
              <w:szCs w:val="40"/>
              <w:bdr w:val="single" w:sz="4" w:space="0" w:color="auto"/>
            </w:rPr>
            <m:t>P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40"/>
                  <w:szCs w:val="40"/>
                  <w:bdr w:val="single" w:sz="4" w:space="0" w:color="auto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40"/>
                  <w:szCs w:val="40"/>
                  <w:bdr w:val="single" w:sz="4" w:space="0" w:color="auto"/>
                </w:rPr>
                <m:t>A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40"/>
              <w:szCs w:val="40"/>
              <w:bdr w:val="single" w:sz="4" w:space="0" w:color="auto"/>
            </w:rPr>
            <m:t>=P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40"/>
                  <w:szCs w:val="40"/>
                  <w:bdr w:val="single" w:sz="4" w:space="0" w:color="aut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40"/>
                      <w:bdr w:val="single" w:sz="4" w:space="0" w:color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  <w:bdr w:val="single" w:sz="4" w:space="0" w:color="auto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  <w:bdr w:val="single" w:sz="4" w:space="0" w:color="auto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="Times New Roman"/>
              <w:sz w:val="40"/>
              <w:szCs w:val="40"/>
              <w:bdr w:val="single" w:sz="4" w:space="0" w:color="auto"/>
            </w:rPr>
            <m:t>P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40"/>
                  <w:szCs w:val="40"/>
                  <w:bdr w:val="single" w:sz="4" w:space="0" w:color="auto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40"/>
                  <w:szCs w:val="40"/>
                  <w:bdr w:val="single" w:sz="4" w:space="0" w:color="auto"/>
                </w:rPr>
                <m:t>A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40"/>
                      <w:bdr w:val="single" w:sz="4" w:space="0" w:color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  <w:bdr w:val="single" w:sz="4" w:space="0" w:color="auto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  <w:bdr w:val="single" w:sz="4" w:space="0" w:color="auto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="Times New Roman"/>
              <w:sz w:val="40"/>
              <w:szCs w:val="40"/>
              <w:bdr w:val="single" w:sz="4" w:space="0" w:color="auto"/>
            </w:rPr>
            <m:t>+P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40"/>
                  <w:szCs w:val="40"/>
                  <w:bdr w:val="single" w:sz="4" w:space="0" w:color="aut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40"/>
                      <w:bdr w:val="single" w:sz="4" w:space="0" w:color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  <w:bdr w:val="single" w:sz="4" w:space="0" w:color="auto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  <w:bdr w:val="single" w:sz="4" w:space="0" w:color="auto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="Times New Roman"/>
              <w:sz w:val="40"/>
              <w:szCs w:val="40"/>
              <w:bdr w:val="single" w:sz="4" w:space="0" w:color="auto"/>
            </w:rPr>
            <m:t>P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40"/>
                  <w:szCs w:val="40"/>
                  <w:bdr w:val="single" w:sz="4" w:space="0" w:color="auto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40"/>
                  <w:szCs w:val="40"/>
                  <w:bdr w:val="single" w:sz="4" w:space="0" w:color="auto"/>
                </w:rPr>
                <m:t>A</m:t>
              </m:r>
            </m:e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40"/>
                      <w:szCs w:val="40"/>
                      <w:bdr w:val="single" w:sz="4" w:space="0" w:color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  <w:bdr w:val="single" w:sz="4" w:space="0" w:color="auto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40"/>
                      <w:szCs w:val="40"/>
                      <w:bdr w:val="single" w:sz="4" w:space="0" w:color="auto"/>
                    </w:rPr>
                    <m:t>2</m:t>
                  </m:r>
                </m:sub>
              </m:sSub>
            </m:e>
          </m:d>
        </m:oMath>
      </m:oMathPara>
    </w:p>
    <w:p w:rsidR="00A320AF" w:rsidRPr="00746F05" w:rsidRDefault="00A320AF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746F05">
        <w:rPr>
          <w:rFonts w:ascii="Times New Roman" w:hAnsi="Times New Roman" w:cs="Times New Roman"/>
          <w:b/>
          <w:sz w:val="40"/>
          <w:szCs w:val="40"/>
        </w:rPr>
        <w:t>Формула Байеса</w:t>
      </w:r>
      <w:r w:rsidRPr="00746F05">
        <w:rPr>
          <w:rFonts w:ascii="Times New Roman" w:hAnsi="Times New Roman" w:cs="Times New Roman"/>
          <w:sz w:val="40"/>
          <w:szCs w:val="40"/>
        </w:rPr>
        <w:t>:</w:t>
      </w:r>
      <w:r w:rsidR="00B77CDD" w:rsidRPr="00746F05">
        <w:rPr>
          <w:rFonts w:ascii="Times New Roman" w:hAnsi="Times New Roman" w:cs="Times New Roman"/>
          <w:sz w:val="40"/>
          <w:szCs w:val="40"/>
        </w:rPr>
        <w:t xml:space="preserve"> переоценка вероятностей гипотез, после того, как становится известен результат испытания.</w:t>
      </w:r>
      <w:r w:rsidR="00B04A72" w:rsidRPr="00746F05">
        <w:rPr>
          <w:rFonts w:ascii="Times New Roman" w:hAnsi="Times New Roman" w:cs="Times New Roman"/>
          <w:sz w:val="40"/>
          <w:szCs w:val="4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bdr w:val="single" w:sz="4" w:space="0" w:color="auto"/>
          </w:rPr>
          <m:t>P</m:t>
        </m:r>
        <m:d>
          <m:d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bdr w:val="single" w:sz="4" w:space="0" w:color="auto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bdr w:val="single" w:sz="4" w:space="0" w:color="auto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bdr w:val="single" w:sz="4" w:space="0" w:color="auto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bdr w:val="single" w:sz="4" w:space="0" w:color="auto"/>
                    <w:lang w:val="en-US"/>
                  </w:rPr>
                  <m:t>i</m:t>
                </m:r>
              </m:sub>
            </m:sSub>
          </m:e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bdr w:val="single" w:sz="4" w:space="0" w:color="auto"/>
              </w:rPr>
              <m:t>A</m:t>
            </m:r>
          </m:e>
        </m:d>
        <m:r>
          <m:rPr>
            <m:sty m:val="bi"/>
          </m:rPr>
          <w:rPr>
            <w:rFonts w:ascii="Cambria Math" w:hAnsi="Cambria Math" w:cs="Times New Roman"/>
            <w:sz w:val="40"/>
            <w:szCs w:val="40"/>
            <w:bdr w:val="single" w:sz="4" w:space="0" w:color="auto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bdr w:val="single" w:sz="4" w:space="0" w:color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bdr w:val="single" w:sz="4" w:space="0" w:color="auto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bdr w:val="single" w:sz="4" w:space="0" w:color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40"/>
                        <w:szCs w:val="40"/>
                        <w:bdr w:val="single" w:sz="4" w:space="0" w:color="auto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bdr w:val="single" w:sz="4" w:space="0" w:color="auto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bdr w:val="single" w:sz="4" w:space="0" w:color="auto"/>
                      </w:rPr>
                      <m:t>i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bdr w:val="single" w:sz="4" w:space="0" w:color="auto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bdr w:val="single" w:sz="4" w:space="0" w:color="auto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bdr w:val="single" w:sz="4" w:space="0" w:color="auto"/>
                  </w:rPr>
                  <m:t>A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40"/>
                        <w:szCs w:val="40"/>
                        <w:bdr w:val="single" w:sz="4" w:space="0" w:color="auto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bdr w:val="single" w:sz="4" w:space="0" w:color="auto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bdr w:val="single" w:sz="4" w:space="0" w:color="auto"/>
                      </w:rPr>
                      <m:t>i</m:t>
                    </m:r>
                  </m:sub>
                </m:sSub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bdr w:val="single" w:sz="4" w:space="0" w:color="auto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40"/>
                    <w:szCs w:val="40"/>
                    <w:bdr w:val="single" w:sz="4" w:space="0" w:color="auto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0"/>
                    <w:szCs w:val="40"/>
                    <w:bdr w:val="single" w:sz="4" w:space="0" w:color="auto"/>
                  </w:rPr>
                  <m:t>A</m:t>
                </m:r>
              </m:e>
            </m:d>
          </m:den>
        </m:f>
      </m:oMath>
    </w:p>
    <w:p w:rsidR="00A62503" w:rsidRPr="00746F05" w:rsidRDefault="00B04A72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sz w:val="40"/>
          <w:szCs w:val="40"/>
        </w:rPr>
        <w:sectPr w:rsidR="00A62503" w:rsidRPr="00746F05" w:rsidSect="00B04A72">
          <w:pgSz w:w="16838" w:h="11906" w:orient="landscape"/>
          <w:pgMar w:top="567" w:right="567" w:bottom="284" w:left="567" w:header="708" w:footer="174" w:gutter="0"/>
          <w:cols w:space="708"/>
          <w:docGrid w:linePitch="360"/>
        </w:sectPr>
      </w:pPr>
      <w:r w:rsidRPr="00746F05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</w:p>
    <w:p w:rsidR="00A62503" w:rsidRPr="00746F05" w:rsidRDefault="00A62503" w:rsidP="00774998">
      <w:pPr>
        <w:pStyle w:val="11"/>
        <w:tabs>
          <w:tab w:val="left" w:pos="10773"/>
        </w:tabs>
        <w:rPr>
          <w:rFonts w:ascii="Times New Roman" w:eastAsiaTheme="minorEastAsia" w:hAnsi="Times New Roman" w:cs="Times New Roman"/>
        </w:rPr>
      </w:pPr>
      <w:bookmarkStart w:id="3" w:name="_Toc452637946"/>
      <w:r w:rsidRPr="00746F05">
        <w:rPr>
          <w:rFonts w:ascii="Times New Roman" w:eastAsiaTheme="minorEastAsia" w:hAnsi="Times New Roman" w:cs="Times New Roman"/>
        </w:rPr>
        <w:lastRenderedPageBreak/>
        <w:t>Повторные независимые испытания</w:t>
      </w:r>
      <w:bookmarkEnd w:id="3"/>
    </w:p>
    <w:p w:rsidR="00A62503" w:rsidRPr="00746F05" w:rsidRDefault="00FE3C06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b/>
          <w:i/>
          <w:sz w:val="40"/>
          <w:szCs w:val="40"/>
        </w:rPr>
        <w:t>Схема Бернулли</w:t>
      </w:r>
    </w:p>
    <w:p w:rsidR="00FE3C06" w:rsidRPr="00746F05" w:rsidRDefault="00FE3C06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sz w:val="40"/>
          <w:szCs w:val="40"/>
        </w:rPr>
        <w:t xml:space="preserve">1. Все </w:t>
      </w:r>
      <w:r w:rsidRPr="00746F05">
        <w:rPr>
          <w:rFonts w:ascii="Times New Roman" w:eastAsiaTheme="minorEastAsia" w:hAnsi="Times New Roman" w:cs="Times New Roman"/>
          <w:sz w:val="40"/>
          <w:szCs w:val="40"/>
          <w:lang w:val="en-US"/>
        </w:rPr>
        <w:t>n</w:t>
      </w:r>
      <w:r w:rsidRPr="00746F05">
        <w:rPr>
          <w:rFonts w:ascii="Times New Roman" w:eastAsiaTheme="minorEastAsia" w:hAnsi="Times New Roman" w:cs="Times New Roman"/>
          <w:sz w:val="40"/>
          <w:szCs w:val="40"/>
        </w:rPr>
        <w:t xml:space="preserve"> испытаний независимы друг от друга.</w:t>
      </w:r>
    </w:p>
    <w:p w:rsidR="00FE3C06" w:rsidRPr="00746F05" w:rsidRDefault="00FE3C06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sz w:val="40"/>
          <w:szCs w:val="40"/>
        </w:rPr>
        <w:t>2. Каждое испытание имеет два исхода (событие</w:t>
      </w:r>
      <w:proofErr w:type="gramStart"/>
      <w:r w:rsidRPr="00746F05">
        <w:rPr>
          <w:rFonts w:ascii="Times New Roman" w:eastAsiaTheme="minorEastAsia" w:hAnsi="Times New Roman" w:cs="Times New Roman"/>
          <w:sz w:val="40"/>
          <w:szCs w:val="40"/>
        </w:rPr>
        <w:t xml:space="preserve"> А</w:t>
      </w:r>
      <w:proofErr w:type="gramEnd"/>
      <w:r w:rsidRPr="00746F05">
        <w:rPr>
          <w:rFonts w:ascii="Times New Roman" w:eastAsiaTheme="minorEastAsia" w:hAnsi="Times New Roman" w:cs="Times New Roman"/>
          <w:sz w:val="40"/>
          <w:szCs w:val="40"/>
        </w:rPr>
        <w:t xml:space="preserve"> произошло или не произошло).</w:t>
      </w:r>
    </w:p>
    <w:p w:rsidR="00FE3C06" w:rsidRPr="00746F05" w:rsidRDefault="00FE3C06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sz w:val="40"/>
          <w:szCs w:val="40"/>
        </w:rPr>
        <w:t>3. Вероятность наступления события</w:t>
      </w:r>
      <w:proofErr w:type="gramStart"/>
      <w:r w:rsidRPr="00746F05">
        <w:rPr>
          <w:rFonts w:ascii="Times New Roman" w:eastAsiaTheme="minorEastAsia" w:hAnsi="Times New Roman" w:cs="Times New Roman"/>
          <w:sz w:val="40"/>
          <w:szCs w:val="40"/>
        </w:rPr>
        <w:t xml:space="preserve"> А</w:t>
      </w:r>
      <w:proofErr w:type="gramEnd"/>
      <w:r w:rsidRPr="00746F05">
        <w:rPr>
          <w:rFonts w:ascii="Times New Roman" w:eastAsiaTheme="minorEastAsia" w:hAnsi="Times New Roman" w:cs="Times New Roman"/>
          <w:sz w:val="40"/>
          <w:szCs w:val="40"/>
        </w:rPr>
        <w:t xml:space="preserve"> в каждом испытании постоянна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40"/>
            <w:szCs w:val="40"/>
          </w:rPr>
          <m:t>=p</m:t>
        </m:r>
      </m:oMath>
      <w:r w:rsidRPr="00746F05">
        <w:rPr>
          <w:rFonts w:ascii="Times New Roman" w:eastAsiaTheme="minorEastAsia" w:hAnsi="Times New Roman" w:cs="Times New Roman"/>
          <w:sz w:val="40"/>
          <w:szCs w:val="40"/>
        </w:rPr>
        <w:t xml:space="preserve">, вероятность ненаступления события А в каждом испытании постоянна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40"/>
            <w:szCs w:val="40"/>
          </w:rPr>
          <m:t>=1-p=</m:t>
        </m:r>
        <m:r>
          <w:rPr>
            <w:rFonts w:ascii="Cambria Math" w:eastAsiaTheme="minorEastAsia" w:hAnsi="Cambria Math" w:cs="Times New Roman"/>
            <w:sz w:val="40"/>
            <w:szCs w:val="40"/>
            <w:lang w:val="en-US"/>
          </w:rPr>
          <m:t>q</m:t>
        </m:r>
      </m:oMath>
      <w:r w:rsidRPr="00746F05">
        <w:rPr>
          <w:rFonts w:ascii="Times New Roman" w:eastAsiaTheme="minorEastAsia" w:hAnsi="Times New Roman" w:cs="Times New Roman"/>
          <w:sz w:val="40"/>
          <w:szCs w:val="40"/>
        </w:rPr>
        <w:t>.</w:t>
      </w:r>
    </w:p>
    <w:p w:rsidR="00FE3C06" w:rsidRPr="00746F05" w:rsidRDefault="00FE3C06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i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b/>
          <w:i/>
          <w:sz w:val="40"/>
          <w:szCs w:val="40"/>
        </w:rPr>
        <w:t>Задача</w:t>
      </w:r>
      <w:r w:rsidRPr="00746F05">
        <w:rPr>
          <w:rFonts w:ascii="Times New Roman" w:eastAsiaTheme="minorEastAsia" w:hAnsi="Times New Roman" w:cs="Times New Roman"/>
          <w:i/>
          <w:sz w:val="40"/>
          <w:szCs w:val="40"/>
        </w:rPr>
        <w:t xml:space="preserve">: Найти вероятность того, что в </w:t>
      </w:r>
      <w:r w:rsidRPr="00746F05">
        <w:rPr>
          <w:rFonts w:ascii="Times New Roman" w:eastAsiaTheme="minorEastAsia" w:hAnsi="Times New Roman" w:cs="Times New Roman"/>
          <w:i/>
          <w:sz w:val="40"/>
          <w:szCs w:val="40"/>
          <w:lang w:val="en-US"/>
        </w:rPr>
        <w:t>n</w:t>
      </w:r>
      <w:r w:rsidRPr="00746F05">
        <w:rPr>
          <w:rFonts w:ascii="Times New Roman" w:eastAsiaTheme="minorEastAsia" w:hAnsi="Times New Roman" w:cs="Times New Roman"/>
          <w:i/>
          <w:sz w:val="40"/>
          <w:szCs w:val="40"/>
        </w:rPr>
        <w:t xml:space="preserve"> испытаниях, удовлетворяющих схеме Бернулли, событие</w:t>
      </w:r>
      <w:proofErr w:type="gramStart"/>
      <w:r w:rsidRPr="00746F05">
        <w:rPr>
          <w:rFonts w:ascii="Times New Roman" w:eastAsiaTheme="minorEastAsia" w:hAnsi="Times New Roman" w:cs="Times New Roman"/>
          <w:i/>
          <w:sz w:val="40"/>
          <w:szCs w:val="40"/>
        </w:rPr>
        <w:t xml:space="preserve"> А</w:t>
      </w:r>
      <w:proofErr w:type="gramEnd"/>
      <w:r w:rsidRPr="00746F05">
        <w:rPr>
          <w:rFonts w:ascii="Times New Roman" w:eastAsiaTheme="minorEastAsia" w:hAnsi="Times New Roman" w:cs="Times New Roman"/>
          <w:i/>
          <w:sz w:val="40"/>
          <w:szCs w:val="40"/>
        </w:rPr>
        <w:t xml:space="preserve"> произойдет ровно </w:t>
      </w:r>
      <w:r w:rsidRPr="00746F05">
        <w:rPr>
          <w:rFonts w:ascii="Times New Roman" w:eastAsiaTheme="minorEastAsia" w:hAnsi="Times New Roman" w:cs="Times New Roman"/>
          <w:i/>
          <w:sz w:val="40"/>
          <w:szCs w:val="40"/>
          <w:lang w:val="en-US"/>
        </w:rPr>
        <w:t>m</w:t>
      </w:r>
      <w:r w:rsidRPr="00746F05">
        <w:rPr>
          <w:rFonts w:ascii="Times New Roman" w:eastAsiaTheme="minorEastAsia" w:hAnsi="Times New Roman" w:cs="Times New Roman"/>
          <w:i/>
          <w:sz w:val="40"/>
          <w:szCs w:val="40"/>
        </w:rPr>
        <w:t xml:space="preserve"> раз.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536"/>
        <w:gridCol w:w="7448"/>
      </w:tblGrid>
      <w:tr w:rsidR="0096266E" w:rsidRPr="00746F05" w:rsidTr="0096266E">
        <w:tc>
          <w:tcPr>
            <w:tcW w:w="3936" w:type="dxa"/>
            <w:vAlign w:val="center"/>
          </w:tcPr>
          <w:p w:rsidR="0096266E" w:rsidRPr="00746F05" w:rsidRDefault="0096266E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  <w:t>Формула Бернулли</w:t>
            </w:r>
          </w:p>
          <w:p w:rsidR="0096266E" w:rsidRPr="00746F05" w:rsidRDefault="0096266E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n&lt;10</m:t>
                </m:r>
              </m:oMath>
            </m:oMathPara>
          </w:p>
        </w:tc>
        <w:tc>
          <w:tcPr>
            <w:tcW w:w="4536" w:type="dxa"/>
            <w:vAlign w:val="center"/>
          </w:tcPr>
          <w:p w:rsidR="0096266E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m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m</m:t>
                    </m:r>
                  </m:sup>
                </m:sSub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m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n-m</m:t>
                    </m:r>
                  </m:sup>
                </m:sSup>
              </m:oMath>
            </m:oMathPara>
          </w:p>
        </w:tc>
        <w:tc>
          <w:tcPr>
            <w:tcW w:w="7448" w:type="dxa"/>
            <w:vAlign w:val="center"/>
          </w:tcPr>
          <w:p w:rsidR="0096266E" w:rsidRPr="00746F05" w:rsidRDefault="0096266E" w:rsidP="00774998">
            <w:pPr>
              <w:tabs>
                <w:tab w:val="left" w:pos="10773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>1) событие</w:t>
            </w:r>
            <w:proofErr w:type="gramStart"/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А</w:t>
            </w:r>
            <w:proofErr w:type="gramEnd"/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произойдет хотя бы один раз</w:t>
            </w:r>
          </w:p>
          <w:p w:rsidR="0096266E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m≥1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=1-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=1-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n</m:t>
                    </m:r>
                  </m:sup>
                </m:sSup>
              </m:oMath>
            </m:oMathPara>
          </w:p>
          <w:p w:rsidR="0096266E" w:rsidRPr="00746F05" w:rsidRDefault="0096266E" w:rsidP="00774998">
            <w:pPr>
              <w:tabs>
                <w:tab w:val="left" w:pos="10773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>2) событие</w:t>
            </w:r>
            <w:proofErr w:type="gramStart"/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А</w:t>
            </w:r>
            <w:proofErr w:type="gramEnd"/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произойдет от 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m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1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до 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m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2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раз</w:t>
            </w:r>
          </w:p>
          <w:p w:rsidR="0096266E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≤m≤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m=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2</m:t>
                        </m:r>
                      </m:sub>
                    </m:sSub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m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m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n-m</m:t>
                        </m:r>
                      </m:sup>
                    </m:sSup>
                  </m:e>
                </m:nary>
              </m:oMath>
            </m:oMathPara>
          </w:p>
        </w:tc>
      </w:tr>
      <w:tr w:rsidR="0096266E" w:rsidRPr="00746F05" w:rsidTr="0096266E">
        <w:tc>
          <w:tcPr>
            <w:tcW w:w="3936" w:type="dxa"/>
            <w:vAlign w:val="center"/>
          </w:tcPr>
          <w:p w:rsidR="0096266E" w:rsidRPr="00746F05" w:rsidRDefault="0096266E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  <w:t>Локальная теорема Лапласа</w:t>
            </w:r>
          </w:p>
          <w:p w:rsidR="0096266E" w:rsidRPr="00746F05" w:rsidRDefault="0096266E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n&gt;10</m:t>
                </m:r>
              </m:oMath>
            </m:oMathPara>
          </w:p>
        </w:tc>
        <w:tc>
          <w:tcPr>
            <w:tcW w:w="4536" w:type="dxa"/>
            <w:vAlign w:val="center"/>
          </w:tcPr>
          <w:p w:rsidR="0096266E" w:rsidRPr="00746F05" w:rsidRDefault="0096266E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m-np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npq</m:t>
                        </m:r>
                      </m:e>
                    </m:rad>
                  </m:den>
                </m:f>
              </m:oMath>
            </m:oMathPara>
          </w:p>
          <w:p w:rsidR="0096266E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m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≈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npq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7448" w:type="dxa"/>
            <w:vAlign w:val="center"/>
          </w:tcPr>
          <w:p w:rsidR="0096266E" w:rsidRPr="00746F05" w:rsidRDefault="0096266E" w:rsidP="00774998">
            <w:pPr>
              <w:pStyle w:val="a7"/>
              <w:tabs>
                <w:tab w:val="left" w:pos="10773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>1) событие</w:t>
            </w:r>
            <w:proofErr w:type="gramStart"/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А</w:t>
            </w:r>
            <w:proofErr w:type="gramEnd"/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произойдет от 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m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1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до 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m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2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раз  – интегральная теорема Лапласа</w:t>
            </w:r>
          </w:p>
          <w:p w:rsidR="0096266E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≤m≤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=Ф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-Ф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:rsidR="0096266E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-np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npq</m:t>
                        </m:r>
                      </m:e>
                    </m:rad>
                  </m:den>
                </m:f>
                <m:r>
                  <w:rPr>
                    <w:rFonts w:ascii="Cambria Math" w:eastAsia="Times New Roman" w:hAnsi="Cambria Math" w:cs="Times New Roman"/>
                    <w:sz w:val="40"/>
                    <w:szCs w:val="40"/>
                  </w:rPr>
                  <m:t>;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-np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npq</m:t>
                        </m:r>
                      </m:e>
                    </m:rad>
                  </m:den>
                </m:f>
              </m:oMath>
            </m:oMathPara>
          </w:p>
          <w:p w:rsidR="0096266E" w:rsidRPr="00746F05" w:rsidRDefault="0096266E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</w:p>
        </w:tc>
      </w:tr>
      <w:tr w:rsidR="0096266E" w:rsidRPr="00746F05" w:rsidTr="0096266E">
        <w:tc>
          <w:tcPr>
            <w:tcW w:w="3936" w:type="dxa"/>
            <w:vAlign w:val="center"/>
          </w:tcPr>
          <w:p w:rsidR="0096266E" w:rsidRPr="00746F05" w:rsidRDefault="0096266E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  <w:lastRenderedPageBreak/>
              <w:t>Теорема Пуассона</w:t>
            </w:r>
          </w:p>
          <w:p w:rsidR="0096266E" w:rsidRPr="00746F05" w:rsidRDefault="0096266E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λ=np≤10</m:t>
                </m:r>
              </m:oMath>
            </m:oMathPara>
          </w:p>
          <w:p w:rsidR="0096266E" w:rsidRPr="00746F05" w:rsidRDefault="0096266E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 xml:space="preserve">  p≤0.03</m:t>
                </m:r>
              </m:oMath>
            </m:oMathPara>
          </w:p>
        </w:tc>
        <w:tc>
          <w:tcPr>
            <w:tcW w:w="4536" w:type="dxa"/>
            <w:vAlign w:val="center"/>
          </w:tcPr>
          <w:p w:rsidR="0096266E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m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≈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m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m!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-λ</m:t>
                    </m:r>
                  </m:sup>
                </m:sSup>
              </m:oMath>
            </m:oMathPara>
          </w:p>
        </w:tc>
        <w:tc>
          <w:tcPr>
            <w:tcW w:w="7448" w:type="dxa"/>
            <w:vAlign w:val="center"/>
          </w:tcPr>
          <w:p w:rsidR="0096266E" w:rsidRPr="00746F05" w:rsidRDefault="0096266E" w:rsidP="00774998">
            <w:pPr>
              <w:tabs>
                <w:tab w:val="left" w:pos="10773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>1) событие</w:t>
            </w:r>
            <w:proofErr w:type="gramStart"/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А</w:t>
            </w:r>
            <w:proofErr w:type="gramEnd"/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произойдет хотя бы один раз</w:t>
            </w:r>
          </w:p>
          <w:p w:rsidR="0096266E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m≥1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=1-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-λ</m:t>
                    </m:r>
                  </m:sup>
                </m:sSup>
              </m:oMath>
            </m:oMathPara>
          </w:p>
          <w:p w:rsidR="0096266E" w:rsidRPr="00746F05" w:rsidRDefault="0096266E" w:rsidP="00774998">
            <w:pPr>
              <w:tabs>
                <w:tab w:val="left" w:pos="10773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>2) событие</w:t>
            </w:r>
            <w:proofErr w:type="gramStart"/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А</w:t>
            </w:r>
            <w:proofErr w:type="gramEnd"/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произойдет от 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m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1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до 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m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  <w:vertAlign w:val="subscript"/>
              </w:rPr>
              <w:t>2</w:t>
            </w:r>
            <w:r w:rsidRPr="00746F0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раз</w:t>
            </w:r>
          </w:p>
          <w:p w:rsidR="0096266E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≤m≤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m=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2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0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λ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m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m!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-λ</m:t>
                        </m:r>
                      </m:sup>
                    </m:sSup>
                  </m:e>
                </m:nary>
              </m:oMath>
            </m:oMathPara>
          </w:p>
        </w:tc>
      </w:tr>
    </w:tbl>
    <w:p w:rsidR="0096266E" w:rsidRPr="00746F05" w:rsidRDefault="0096266E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96266E" w:rsidRPr="00746F05" w:rsidRDefault="0096266E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746F0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C49B2" wp14:editId="11F40B35">
            <wp:extent cx="10010775" cy="2238375"/>
            <wp:effectExtent l="0" t="57150" r="0" b="285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96266E" w:rsidRPr="00746F05" w:rsidRDefault="0096266E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96266E" w:rsidRPr="00746F05" w:rsidRDefault="0096266E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A62503" w:rsidRPr="00746F05" w:rsidRDefault="00A62503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  <w:sectPr w:rsidR="00A62503" w:rsidRPr="00746F05" w:rsidSect="00A62503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A62503" w:rsidRPr="00746F05" w:rsidRDefault="003C71A0" w:rsidP="00774998">
      <w:pPr>
        <w:pStyle w:val="11"/>
        <w:tabs>
          <w:tab w:val="left" w:pos="10773"/>
        </w:tabs>
        <w:rPr>
          <w:rFonts w:ascii="Times New Roman" w:eastAsiaTheme="minorEastAsia" w:hAnsi="Times New Roman" w:cs="Times New Roman"/>
        </w:rPr>
      </w:pPr>
      <w:bookmarkStart w:id="4" w:name="_Toc452637947"/>
      <w:r w:rsidRPr="00746F05">
        <w:rPr>
          <w:rFonts w:ascii="Times New Roman" w:eastAsiaTheme="minorEastAsia" w:hAnsi="Times New Roman" w:cs="Times New Roman"/>
        </w:rPr>
        <w:lastRenderedPageBreak/>
        <w:t>Случайные величины</w:t>
      </w:r>
      <w:r w:rsidR="006A476D" w:rsidRPr="00746F05">
        <w:rPr>
          <w:rFonts w:ascii="Times New Roman" w:eastAsiaTheme="minorEastAsia" w:hAnsi="Times New Roman" w:cs="Times New Roman"/>
        </w:rPr>
        <w:t xml:space="preserve"> –</w:t>
      </w:r>
      <w:bookmarkEnd w:id="4"/>
    </w:p>
    <w:p w:rsidR="00677C4F" w:rsidRPr="00746F05" w:rsidRDefault="003C71A0" w:rsidP="00774998">
      <w:pPr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sz w:val="40"/>
          <w:szCs w:val="40"/>
        </w:rPr>
        <w:t>величины, которая в результате испытания примет одно  и только одно возможное значение, наперед неизвестное и зависящее от случайных причин, которые заранее не могут быть учтены</w:t>
      </w:r>
      <w:r w:rsidR="00677C4F" w:rsidRPr="00746F05">
        <w:rPr>
          <w:rFonts w:ascii="Times New Roman" w:eastAsiaTheme="minorEastAsia" w:hAnsi="Times New Roman" w:cs="Times New Roman"/>
          <w:sz w:val="40"/>
          <w:szCs w:val="40"/>
        </w:rPr>
        <w:t xml:space="preserve">. </w:t>
      </w:r>
    </w:p>
    <w:p w:rsidR="00677C4F" w:rsidRPr="00746F05" w:rsidRDefault="003C71A0" w:rsidP="00774998">
      <w:pPr>
        <w:pStyle w:val="11"/>
        <w:tabs>
          <w:tab w:val="left" w:pos="10773"/>
        </w:tabs>
        <w:rPr>
          <w:rFonts w:ascii="Times New Roman" w:eastAsiaTheme="minorEastAsia" w:hAnsi="Times New Roman" w:cs="Times New Roman"/>
        </w:rPr>
      </w:pPr>
      <w:bookmarkStart w:id="5" w:name="_Toc452637948"/>
      <w:r w:rsidRPr="00746F05">
        <w:rPr>
          <w:rFonts w:ascii="Times New Roman" w:eastAsiaTheme="minorEastAsia" w:hAnsi="Times New Roman" w:cs="Times New Roman"/>
        </w:rPr>
        <w:t>Дискретн</w:t>
      </w:r>
      <w:r w:rsidR="00956595">
        <w:rPr>
          <w:rFonts w:ascii="Times New Roman" w:eastAsiaTheme="minorEastAsia" w:hAnsi="Times New Roman" w:cs="Times New Roman"/>
        </w:rPr>
        <w:t>ые</w:t>
      </w:r>
      <w:r w:rsidRPr="00746F05">
        <w:rPr>
          <w:rFonts w:ascii="Times New Roman" w:eastAsiaTheme="minorEastAsia" w:hAnsi="Times New Roman" w:cs="Times New Roman"/>
        </w:rPr>
        <w:t xml:space="preserve"> случайн</w:t>
      </w:r>
      <w:r w:rsidR="00956595">
        <w:rPr>
          <w:rFonts w:ascii="Times New Roman" w:eastAsiaTheme="minorEastAsia" w:hAnsi="Times New Roman" w:cs="Times New Roman"/>
        </w:rPr>
        <w:t>ые</w:t>
      </w:r>
      <w:r w:rsidRPr="00746F05">
        <w:rPr>
          <w:rFonts w:ascii="Times New Roman" w:eastAsiaTheme="minorEastAsia" w:hAnsi="Times New Roman" w:cs="Times New Roman"/>
        </w:rPr>
        <w:t xml:space="preserve"> величин</w:t>
      </w:r>
      <w:r w:rsidR="00956595">
        <w:rPr>
          <w:rFonts w:ascii="Times New Roman" w:eastAsiaTheme="minorEastAsia" w:hAnsi="Times New Roman" w:cs="Times New Roman"/>
        </w:rPr>
        <w:t>ы</w:t>
      </w:r>
      <w:r w:rsidRPr="00746F05">
        <w:rPr>
          <w:rFonts w:ascii="Times New Roman" w:eastAsiaTheme="minorEastAsia" w:hAnsi="Times New Roman" w:cs="Times New Roman"/>
        </w:rPr>
        <w:t xml:space="preserve"> (ДСВ) </w:t>
      </w:r>
      <w:r w:rsidR="00BE0D41" w:rsidRPr="00746F05">
        <w:rPr>
          <w:rFonts w:ascii="Times New Roman" w:eastAsiaTheme="minorEastAsia" w:hAnsi="Times New Roman" w:cs="Times New Roman"/>
        </w:rPr>
        <w:t>–</w:t>
      </w:r>
      <w:bookmarkEnd w:id="5"/>
    </w:p>
    <w:p w:rsidR="003C71A0" w:rsidRPr="00746F05" w:rsidRDefault="00BE0D41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sz w:val="40"/>
          <w:szCs w:val="40"/>
        </w:rPr>
        <w:t>с</w:t>
      </w:r>
      <w:r w:rsidR="003C71A0" w:rsidRPr="00746F05">
        <w:rPr>
          <w:rFonts w:ascii="Times New Roman" w:eastAsiaTheme="minorEastAsia" w:hAnsi="Times New Roman" w:cs="Times New Roman"/>
          <w:sz w:val="40"/>
          <w:szCs w:val="40"/>
        </w:rPr>
        <w:t>лучайн</w:t>
      </w:r>
      <w:r w:rsidR="00956595">
        <w:rPr>
          <w:rFonts w:ascii="Times New Roman" w:eastAsiaTheme="minorEastAsia" w:hAnsi="Times New Roman" w:cs="Times New Roman"/>
          <w:sz w:val="40"/>
          <w:szCs w:val="40"/>
        </w:rPr>
        <w:t>ые</w:t>
      </w:r>
      <w:r w:rsidR="003C71A0" w:rsidRPr="00746F05">
        <w:rPr>
          <w:rFonts w:ascii="Times New Roman" w:eastAsiaTheme="minorEastAsia" w:hAnsi="Times New Roman" w:cs="Times New Roman"/>
          <w:sz w:val="40"/>
          <w:szCs w:val="40"/>
        </w:rPr>
        <w:t xml:space="preserve"> величин</w:t>
      </w:r>
      <w:r w:rsidR="00956595">
        <w:rPr>
          <w:rFonts w:ascii="Times New Roman" w:eastAsiaTheme="minorEastAsia" w:hAnsi="Times New Roman" w:cs="Times New Roman"/>
          <w:sz w:val="40"/>
          <w:szCs w:val="40"/>
        </w:rPr>
        <w:t>ы</w:t>
      </w:r>
      <w:r w:rsidR="003C71A0" w:rsidRPr="00746F05">
        <w:rPr>
          <w:rFonts w:ascii="Times New Roman" w:eastAsiaTheme="minorEastAsia" w:hAnsi="Times New Roman" w:cs="Times New Roman"/>
          <w:sz w:val="40"/>
          <w:szCs w:val="40"/>
        </w:rPr>
        <w:t>, множество значений котор</w:t>
      </w:r>
      <w:r w:rsidR="00956595">
        <w:rPr>
          <w:rFonts w:ascii="Times New Roman" w:eastAsiaTheme="minorEastAsia" w:hAnsi="Times New Roman" w:cs="Times New Roman"/>
          <w:sz w:val="40"/>
          <w:szCs w:val="40"/>
        </w:rPr>
        <w:t>ых</w:t>
      </w:r>
      <w:r w:rsidR="003C71A0" w:rsidRPr="00746F05">
        <w:rPr>
          <w:rFonts w:ascii="Times New Roman" w:eastAsiaTheme="minorEastAsia" w:hAnsi="Times New Roman" w:cs="Times New Roman"/>
          <w:sz w:val="40"/>
          <w:szCs w:val="40"/>
        </w:rPr>
        <w:t xml:space="preserve"> конечно или бесконечно, но </w:t>
      </w:r>
      <w:proofErr w:type="spellStart"/>
      <w:r w:rsidR="003C71A0" w:rsidRPr="00746F05">
        <w:rPr>
          <w:rFonts w:ascii="Times New Roman" w:eastAsiaTheme="minorEastAsia" w:hAnsi="Times New Roman" w:cs="Times New Roman"/>
          <w:b/>
          <w:bCs/>
          <w:sz w:val="40"/>
          <w:szCs w:val="40"/>
          <w:u w:val="single"/>
        </w:rPr>
        <w:t>счетно</w:t>
      </w:r>
      <w:proofErr w:type="spellEnd"/>
    </w:p>
    <w:p w:rsidR="003C71A0" w:rsidRPr="00746F05" w:rsidRDefault="003C71A0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b/>
          <w:bCs/>
          <w:sz w:val="40"/>
          <w:szCs w:val="40"/>
        </w:rPr>
        <w:t>Закон распределения ДСВ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45"/>
        <w:gridCol w:w="6760"/>
        <w:gridCol w:w="4015"/>
      </w:tblGrid>
      <w:tr w:rsidR="003C71A0" w:rsidRPr="00746F05" w:rsidTr="00803CD3">
        <w:tc>
          <w:tcPr>
            <w:tcW w:w="1616" w:type="pct"/>
          </w:tcPr>
          <w:p w:rsidR="003C71A0" w:rsidRPr="00746F05" w:rsidRDefault="003C71A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  <w:t>Табличный способ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86"/>
              <w:gridCol w:w="686"/>
              <w:gridCol w:w="687"/>
            </w:tblGrid>
            <w:tr w:rsidR="003C71A0" w:rsidRPr="00746F05" w:rsidTr="00803CD3">
              <w:trPr>
                <w:jc w:val="center"/>
              </w:trPr>
              <w:tc>
                <w:tcPr>
                  <w:tcW w:w="686" w:type="dxa"/>
                </w:tcPr>
                <w:p w:rsidR="003C71A0" w:rsidRPr="00746F05" w:rsidRDefault="00BE0D41" w:rsidP="00774998">
                  <w:pPr>
                    <w:tabs>
                      <w:tab w:val="left" w:pos="10773"/>
                    </w:tabs>
                    <w:rPr>
                      <w:rFonts w:ascii="Times New Roman" w:eastAsiaTheme="minorEastAsia" w:hAnsi="Times New Roman" w:cs="Times New Roman"/>
                      <w:sz w:val="40"/>
                      <w:szCs w:val="40"/>
                    </w:rPr>
                  </w:pPr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</w:rPr>
                    <w:t>Х</w:t>
                  </w:r>
                </w:p>
              </w:tc>
              <w:tc>
                <w:tcPr>
                  <w:tcW w:w="686" w:type="dxa"/>
                </w:tcPr>
                <w:p w:rsidR="003C71A0" w:rsidRPr="00746F05" w:rsidRDefault="00BE0D41" w:rsidP="00774998">
                  <w:pPr>
                    <w:tabs>
                      <w:tab w:val="left" w:pos="10773"/>
                    </w:tabs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vertAlign w:val="subscript"/>
                    </w:rPr>
                  </w:pPr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</w:rPr>
                    <w:t>х</w:t>
                  </w:r>
                  <w:proofErr w:type="gramStart"/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686" w:type="dxa"/>
                </w:tcPr>
                <w:p w:rsidR="003C71A0" w:rsidRPr="00746F05" w:rsidRDefault="00BE0D41" w:rsidP="00774998">
                  <w:pPr>
                    <w:tabs>
                      <w:tab w:val="left" w:pos="10773"/>
                    </w:tabs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vertAlign w:val="subscript"/>
                    </w:rPr>
                  </w:pPr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</w:rPr>
                    <w:t>х</w:t>
                  </w:r>
                  <w:proofErr w:type="gramStart"/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vertAlign w:val="subscript"/>
                    </w:rPr>
                    <w:t>2</w:t>
                  </w:r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vertAlign w:val="subscript"/>
                    </w:rPr>
                    <w:softHyphen/>
                  </w:r>
                  <w:proofErr w:type="gramEnd"/>
                </w:p>
              </w:tc>
              <w:tc>
                <w:tcPr>
                  <w:tcW w:w="686" w:type="dxa"/>
                </w:tcPr>
                <w:p w:rsidR="003C71A0" w:rsidRPr="00746F05" w:rsidRDefault="00BE0D41" w:rsidP="00774998">
                  <w:pPr>
                    <w:tabs>
                      <w:tab w:val="left" w:pos="10773"/>
                    </w:tabs>
                    <w:rPr>
                      <w:rFonts w:ascii="Times New Roman" w:eastAsiaTheme="minorEastAsia" w:hAnsi="Times New Roman" w:cs="Times New Roman"/>
                      <w:sz w:val="40"/>
                      <w:szCs w:val="40"/>
                    </w:rPr>
                  </w:pPr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</w:rPr>
                    <w:t>…</w:t>
                  </w:r>
                </w:p>
              </w:tc>
              <w:tc>
                <w:tcPr>
                  <w:tcW w:w="687" w:type="dxa"/>
                </w:tcPr>
                <w:p w:rsidR="003C71A0" w:rsidRPr="00746F05" w:rsidRDefault="00BE0D41" w:rsidP="00774998">
                  <w:pPr>
                    <w:tabs>
                      <w:tab w:val="left" w:pos="10773"/>
                    </w:tabs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vertAlign w:val="subscript"/>
                      <w:lang w:val="en-US"/>
                    </w:rPr>
                  </w:pPr>
                  <w:proofErr w:type="spellStart"/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lang w:val="en-US"/>
                    </w:rPr>
                    <w:t>x</w:t>
                  </w:r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vertAlign w:val="subscript"/>
                      <w:lang w:val="en-US"/>
                    </w:rPr>
                    <w:t>n</w:t>
                  </w:r>
                  <w:proofErr w:type="spellEnd"/>
                </w:p>
              </w:tc>
            </w:tr>
            <w:tr w:rsidR="003C71A0" w:rsidRPr="00746F05" w:rsidTr="00803CD3">
              <w:trPr>
                <w:jc w:val="center"/>
              </w:trPr>
              <w:tc>
                <w:tcPr>
                  <w:tcW w:w="686" w:type="dxa"/>
                </w:tcPr>
                <w:p w:rsidR="003C71A0" w:rsidRPr="00746F05" w:rsidRDefault="00BE0D41" w:rsidP="00774998">
                  <w:pPr>
                    <w:tabs>
                      <w:tab w:val="left" w:pos="10773"/>
                    </w:tabs>
                    <w:rPr>
                      <w:rFonts w:ascii="Times New Roman" w:eastAsiaTheme="minorEastAsia" w:hAnsi="Times New Roman" w:cs="Times New Roman"/>
                      <w:sz w:val="40"/>
                      <w:szCs w:val="40"/>
                    </w:rPr>
                  </w:pPr>
                  <w:proofErr w:type="gramStart"/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</w:rPr>
                    <w:t>Р</w:t>
                  </w:r>
                  <w:proofErr w:type="gramEnd"/>
                </w:p>
              </w:tc>
              <w:tc>
                <w:tcPr>
                  <w:tcW w:w="686" w:type="dxa"/>
                </w:tcPr>
                <w:p w:rsidR="003C71A0" w:rsidRPr="00746F05" w:rsidRDefault="00BE0D41" w:rsidP="00774998">
                  <w:pPr>
                    <w:tabs>
                      <w:tab w:val="left" w:pos="10773"/>
                    </w:tabs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vertAlign w:val="subscript"/>
                      <w:lang w:val="en-US"/>
                    </w:rPr>
                  </w:pPr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lang w:val="en-US"/>
                    </w:rPr>
                    <w:t>p</w:t>
                  </w:r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686" w:type="dxa"/>
                </w:tcPr>
                <w:p w:rsidR="003C71A0" w:rsidRPr="00746F05" w:rsidRDefault="00BE0D41" w:rsidP="00774998">
                  <w:pPr>
                    <w:tabs>
                      <w:tab w:val="left" w:pos="10773"/>
                    </w:tabs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vertAlign w:val="subscript"/>
                      <w:lang w:val="en-US"/>
                    </w:rPr>
                  </w:pPr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lang w:val="en-US"/>
                    </w:rPr>
                    <w:t>p</w:t>
                  </w:r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686" w:type="dxa"/>
                </w:tcPr>
                <w:p w:rsidR="003C71A0" w:rsidRPr="00746F05" w:rsidRDefault="00BE0D41" w:rsidP="00774998">
                  <w:pPr>
                    <w:tabs>
                      <w:tab w:val="left" w:pos="10773"/>
                    </w:tabs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lang w:val="en-US"/>
                    </w:rPr>
                  </w:pPr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lang w:val="en-US"/>
                    </w:rPr>
                    <w:t>…</w:t>
                  </w:r>
                </w:p>
              </w:tc>
              <w:tc>
                <w:tcPr>
                  <w:tcW w:w="687" w:type="dxa"/>
                </w:tcPr>
                <w:p w:rsidR="003C71A0" w:rsidRPr="00746F05" w:rsidRDefault="00BE0D41" w:rsidP="00774998">
                  <w:pPr>
                    <w:tabs>
                      <w:tab w:val="left" w:pos="10773"/>
                    </w:tabs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vertAlign w:val="subscript"/>
                      <w:lang w:val="en-US"/>
                    </w:rPr>
                  </w:pPr>
                  <w:proofErr w:type="spellStart"/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lang w:val="en-US"/>
                    </w:rPr>
                    <w:t>p</w:t>
                  </w:r>
                  <w:r w:rsidRPr="00746F05">
                    <w:rPr>
                      <w:rFonts w:ascii="Times New Roman" w:eastAsiaTheme="minorEastAsia" w:hAnsi="Times New Roman" w:cs="Times New Roman"/>
                      <w:sz w:val="40"/>
                      <w:szCs w:val="40"/>
                      <w:vertAlign w:val="subscript"/>
                      <w:lang w:val="en-US"/>
                    </w:rPr>
                    <w:t>n</w:t>
                  </w:r>
                  <w:proofErr w:type="spellEnd"/>
                </w:p>
              </w:tc>
            </w:tr>
          </w:tbl>
          <w:p w:rsidR="003C71A0" w:rsidRPr="00746F05" w:rsidRDefault="00BF039A" w:rsidP="00774998">
            <w:pPr>
              <w:tabs>
                <w:tab w:val="left" w:pos="10773"/>
              </w:tabs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margin-left:2.65pt;margin-top:8.7pt;width:242pt;height:30.9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1QkQEAAAsDAAAOAAAAZHJzL2Uyb0RvYy54bWysUk1PAyEQvZv4Hwh3u1vT2mbTrVEbvRg1&#10;UX8AZaFLsjCEod3tv3egtRq9GS8DzMfjzZtZXA+2YzsV0ICr+XhUcqachMa4Tc3f3+4v5pxhFK4R&#10;HThV871Cfr08P1v0vlKX0ELXqMAIxGHV+5q3MfqqKFC2ygocgVeOghqCFZGeYVM0QfSEbrvisiyv&#10;ih5C4wNIhUje1SHIlxlfayXjs9aoIutqTtxitiHbdbLFciGqTRC+NfJIQ/yBhRXG0acnqJWIgm2D&#10;+QVljQyAoONIgi1AayNV7oG6GZc/unlthVe5FxIH/Ukm/D9Y+bR7Ccw0NZ9y5oSlEb2pId7CwCZJ&#10;nN5jRTmvnrLiQG4a8qcfyZl6HnSw6aRuGMVJ5v1JWsJikpzz6WReTq44kxSbzcazada++Kr2AeOD&#10;AsvSpeaBRpcVFbtHjMSEUj9T0mcO7k3XJX+ieKCSbnFYD0fea2j2RLun6dbc0fpxFmJ3B3kVEgb6&#10;m20knAyfig8VR0xSPP963I400u/vnPW1w8sPAAAA//8DAFBLAwQUAAYACAAAACEAqQuq190AAAAK&#10;AQAADwAAAGRycy9kb3ducmV2LnhtbEyPwU7DMBBE70j8g7VI3KidkJSSxqlQgTNt4QPceBuHxOso&#10;dtvA1+NKSHDaXc1o9k25mmzPTjj61pGEZCaAIdVOt9RI+Hh/vVsA80GRVr0jlPCFHlbV9VWpCu3O&#10;tMXTLjQshpAvlAQTwlBw7muDVvmZG5CidnCjVSGeY8P1qM4x3PY8FWLOrWopfjBqwLXButsdrYSF&#10;sG9d95huvM2+k9ysn93L8Cnl7c30tAQWcAp/ZrjgR3SoItPeHUl71ktIs1gl/M6Lfv8gEmD7uGV5&#10;Drwq+f8K1Q8AAAD//wMAUEsBAi0AFAAGAAgAAAAhALaDOJL+AAAA4QEAABMAAAAAAAAAAAAAAAAA&#10;AAAAAFtDb250ZW50X1R5cGVzXS54bWxQSwECLQAUAAYACAAAACEAOP0h/9YAAACUAQAACwAAAAAA&#10;AAAAAAAAAAAvAQAAX3JlbHMvLnJlbHNQSwECLQAUAAYACAAAACEAZK9NUJEBAAALAwAADgAAAAAA&#10;AAAAAAAAAAAuAgAAZHJzL2Uyb0RvYy54bWxQSwECLQAUAAYACAAAACEAqQuq190AAAAKAQAADwAA&#10;AAAAAAAAAAAAAADrAwAAZHJzL2Rvd25yZXYueG1sUEsFBgAAAAAEAAQA8wAAAPUEAAAAAA==&#10;" filled="f" stroked="f">
                  <v:textbox style="mso-next-textbox:#TextBox 4">
                    <w:txbxContent>
                      <w:p w:rsidR="00774998" w:rsidRPr="00803CD3" w:rsidRDefault="00BF039A" w:rsidP="00803CD3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m:oMath>
                          <m:nary>
                            <m:naryPr>
                              <m:chr m:val="∑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+…+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n</m:t>
                              </m:r>
                            </m:sub>
                          </m:sSub>
                        </m:oMath>
                        <w:r w:rsidR="00774998" w:rsidRPr="00803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w:pict>
            </w:r>
          </w:p>
          <w:p w:rsidR="003C71A0" w:rsidRPr="00746F05" w:rsidRDefault="003C71A0" w:rsidP="00774998">
            <w:pPr>
              <w:tabs>
                <w:tab w:val="left" w:pos="10773"/>
              </w:tabs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</w:p>
        </w:tc>
        <w:tc>
          <w:tcPr>
            <w:tcW w:w="2123" w:type="pct"/>
          </w:tcPr>
          <w:p w:rsidR="003C71A0" w:rsidRPr="00746F05" w:rsidRDefault="003C71A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  <w:t>Графический способ</w:t>
            </w:r>
          </w:p>
          <w:p w:rsidR="003C71A0" w:rsidRPr="00746F05" w:rsidRDefault="003C71A0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Многоугольник распределения</w:t>
            </w:r>
          </w:p>
          <w:p w:rsidR="003C71A0" w:rsidRPr="00746F05" w:rsidRDefault="003C71A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A5EA60D" wp14:editId="7C152A98">
                  <wp:extent cx="2444510" cy="1524000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282" cy="154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pct"/>
          </w:tcPr>
          <w:p w:rsidR="003C71A0" w:rsidRPr="00746F05" w:rsidRDefault="003C71A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  <w:t>Аналитический способ</w:t>
            </w:r>
          </w:p>
          <w:p w:rsidR="003C71A0" w:rsidRPr="00746F05" w:rsidRDefault="003C71A0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Формула</w:t>
            </w:r>
          </w:p>
        </w:tc>
      </w:tr>
    </w:tbl>
    <w:p w:rsidR="003C71A0" w:rsidRPr="00746F05" w:rsidRDefault="003C71A0" w:rsidP="00774998">
      <w:pPr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sz w:val="40"/>
          <w:szCs w:val="40"/>
        </w:rPr>
        <w:t xml:space="preserve">Функция распределения </w:t>
      </w:r>
      <w:r w:rsidRPr="00746F05">
        <w:rPr>
          <w:rFonts w:ascii="Times New Roman" w:eastAsiaTheme="minorEastAsia" w:hAnsi="Times New Roman" w:cs="Times New Roman"/>
          <w:b/>
          <w:bCs/>
          <w:sz w:val="40"/>
          <w:szCs w:val="40"/>
          <w:lang w:val="en-US"/>
        </w:rPr>
        <w:t>F</w:t>
      </w:r>
      <w:r w:rsidRPr="00746F05">
        <w:rPr>
          <w:rFonts w:ascii="Times New Roman" w:eastAsiaTheme="minorEastAsia" w:hAnsi="Times New Roman" w:cs="Times New Roman"/>
          <w:b/>
          <w:bCs/>
          <w:sz w:val="40"/>
          <w:szCs w:val="40"/>
        </w:rPr>
        <w:t>(</w:t>
      </w:r>
      <w:r w:rsidRPr="00746F05">
        <w:rPr>
          <w:rFonts w:ascii="Times New Roman" w:eastAsiaTheme="minorEastAsia" w:hAnsi="Times New Roman" w:cs="Times New Roman"/>
          <w:b/>
          <w:bCs/>
          <w:sz w:val="40"/>
          <w:szCs w:val="40"/>
          <w:lang w:val="en-US"/>
        </w:rPr>
        <w:t>x</w:t>
      </w:r>
      <w:r w:rsidRPr="00746F05">
        <w:rPr>
          <w:rFonts w:ascii="Times New Roman" w:eastAsiaTheme="minorEastAsia" w:hAnsi="Times New Roman" w:cs="Times New Roman"/>
          <w:b/>
          <w:bCs/>
          <w:sz w:val="40"/>
          <w:szCs w:val="40"/>
        </w:rPr>
        <w:t>)=</w:t>
      </w:r>
      <w:r w:rsidRPr="00746F05">
        <w:rPr>
          <w:rFonts w:ascii="Times New Roman" w:eastAsiaTheme="minorEastAsia" w:hAnsi="Times New Roman" w:cs="Times New Roman"/>
          <w:b/>
          <w:bCs/>
          <w:sz w:val="40"/>
          <w:szCs w:val="40"/>
          <w:lang w:val="en-US"/>
        </w:rPr>
        <w:t>P</w:t>
      </w:r>
      <w:r w:rsidRPr="00746F05">
        <w:rPr>
          <w:rFonts w:ascii="Times New Roman" w:eastAsiaTheme="minorEastAsia" w:hAnsi="Times New Roman" w:cs="Times New Roman"/>
          <w:b/>
          <w:bCs/>
          <w:sz w:val="40"/>
          <w:szCs w:val="40"/>
        </w:rPr>
        <w:t>(</w:t>
      </w:r>
      <w:r w:rsidRPr="00746F05">
        <w:rPr>
          <w:rFonts w:ascii="Times New Roman" w:eastAsiaTheme="minorEastAsia" w:hAnsi="Times New Roman" w:cs="Times New Roman"/>
          <w:b/>
          <w:bCs/>
          <w:sz w:val="40"/>
          <w:szCs w:val="40"/>
          <w:lang w:val="en-US"/>
        </w:rPr>
        <w:t>X</w:t>
      </w:r>
      <w:r w:rsidRPr="00746F05">
        <w:rPr>
          <w:rFonts w:ascii="Times New Roman" w:eastAsiaTheme="minorEastAsia" w:hAnsi="Times New Roman" w:cs="Times New Roman"/>
          <w:b/>
          <w:bCs/>
          <w:sz w:val="40"/>
          <w:szCs w:val="40"/>
        </w:rPr>
        <w:t>&lt;</w:t>
      </w:r>
      <w:r w:rsidRPr="00746F05">
        <w:rPr>
          <w:rFonts w:ascii="Times New Roman" w:eastAsiaTheme="minorEastAsia" w:hAnsi="Times New Roman" w:cs="Times New Roman"/>
          <w:b/>
          <w:bCs/>
          <w:sz w:val="40"/>
          <w:szCs w:val="40"/>
          <w:lang w:val="en-US"/>
        </w:rPr>
        <w:t>x</w:t>
      </w:r>
      <w:r w:rsidRPr="00746F05">
        <w:rPr>
          <w:rFonts w:ascii="Times New Roman" w:eastAsiaTheme="minorEastAsia" w:hAnsi="Times New Roman" w:cs="Times New Roman"/>
          <w:b/>
          <w:bCs/>
          <w:sz w:val="40"/>
          <w:szCs w:val="40"/>
        </w:rPr>
        <w:t>)</w:t>
      </w:r>
      <w:r w:rsidR="00BE0D41" w:rsidRPr="00746F05">
        <w:rPr>
          <w:rFonts w:ascii="Times New Roman" w:eastAsiaTheme="minorEastAsia" w:hAnsi="Times New Roman" w:cs="Times New Roman"/>
          <w:b/>
          <w:bCs/>
          <w:sz w:val="40"/>
          <w:szCs w:val="40"/>
        </w:rPr>
        <w:t xml:space="preserve"> – </w:t>
      </w:r>
      <w:r w:rsidR="00BE0D41" w:rsidRPr="00746F05">
        <w:rPr>
          <w:rFonts w:ascii="Times New Roman" w:eastAsiaTheme="minorEastAsia" w:hAnsi="Times New Roman" w:cs="Times New Roman"/>
          <w:bCs/>
          <w:sz w:val="40"/>
          <w:szCs w:val="40"/>
        </w:rPr>
        <w:t>ф</w:t>
      </w:r>
      <w:r w:rsidRPr="00746F05">
        <w:rPr>
          <w:rFonts w:ascii="Times New Roman" w:eastAsiaTheme="minorEastAsia" w:hAnsi="Times New Roman" w:cs="Times New Roman"/>
          <w:sz w:val="40"/>
          <w:szCs w:val="40"/>
        </w:rPr>
        <w:t xml:space="preserve">ункция </w:t>
      </w:r>
      <w:r w:rsidRPr="00746F05">
        <w:rPr>
          <w:rFonts w:ascii="Times New Roman" w:eastAsiaTheme="minorEastAsia" w:hAnsi="Times New Roman" w:cs="Times New Roman"/>
          <w:sz w:val="40"/>
          <w:szCs w:val="40"/>
          <w:lang w:val="en-US"/>
        </w:rPr>
        <w:t>F</w:t>
      </w:r>
      <w:r w:rsidRPr="00746F05">
        <w:rPr>
          <w:rFonts w:ascii="Times New Roman" w:eastAsiaTheme="minorEastAsia" w:hAnsi="Times New Roman" w:cs="Times New Roman"/>
          <w:sz w:val="40"/>
          <w:szCs w:val="40"/>
        </w:rPr>
        <w:t>(</w:t>
      </w:r>
      <w:r w:rsidRPr="00746F05">
        <w:rPr>
          <w:rFonts w:ascii="Times New Roman" w:eastAsiaTheme="minorEastAsia" w:hAnsi="Times New Roman" w:cs="Times New Roman"/>
          <w:sz w:val="40"/>
          <w:szCs w:val="40"/>
          <w:lang w:val="en-US"/>
        </w:rPr>
        <w:t>x</w:t>
      </w:r>
      <w:r w:rsidRPr="00746F05">
        <w:rPr>
          <w:rFonts w:ascii="Times New Roman" w:eastAsiaTheme="minorEastAsia" w:hAnsi="Times New Roman" w:cs="Times New Roman"/>
          <w:sz w:val="40"/>
          <w:szCs w:val="40"/>
        </w:rPr>
        <w:t>), определяющ</w:t>
      </w:r>
      <w:r w:rsidR="00BE0D41" w:rsidRPr="00746F05">
        <w:rPr>
          <w:rFonts w:ascii="Times New Roman" w:eastAsiaTheme="minorEastAsia" w:hAnsi="Times New Roman" w:cs="Times New Roman"/>
          <w:sz w:val="40"/>
          <w:szCs w:val="40"/>
        </w:rPr>
        <w:t>ая</w:t>
      </w:r>
      <w:r w:rsidRPr="00746F05">
        <w:rPr>
          <w:rFonts w:ascii="Times New Roman" w:eastAsiaTheme="minorEastAsia" w:hAnsi="Times New Roman" w:cs="Times New Roman"/>
          <w:sz w:val="40"/>
          <w:szCs w:val="40"/>
        </w:rPr>
        <w:t xml:space="preserve"> вероятность того, что случайная величины Х в результате испытаний примет значение меньше </w:t>
      </w:r>
      <w:r w:rsidRPr="00746F05">
        <w:rPr>
          <w:rFonts w:ascii="Times New Roman" w:eastAsiaTheme="minorEastAsia" w:hAnsi="Times New Roman" w:cs="Times New Roman"/>
          <w:i/>
          <w:sz w:val="40"/>
          <w:szCs w:val="40"/>
        </w:rPr>
        <w:t>х</w:t>
      </w:r>
    </w:p>
    <w:p w:rsidR="001C46FE" w:rsidRPr="00746F05" w:rsidRDefault="001C46FE" w:rsidP="00774998">
      <w:pPr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4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7"/>
        <w:gridCol w:w="5913"/>
      </w:tblGrid>
      <w:tr w:rsidR="00BE0D41" w:rsidRPr="00746F05" w:rsidTr="00803CD3">
        <w:trPr>
          <w:trHeight w:val="1295"/>
        </w:trPr>
        <w:tc>
          <w:tcPr>
            <w:tcW w:w="3143" w:type="pct"/>
          </w:tcPr>
          <w:p w:rsidR="00BE0D41" w:rsidRPr="00746F05" w:rsidRDefault="00BE0D4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  <w:t xml:space="preserve">Свойства </w:t>
            </w:r>
            <w:r w:rsidRPr="00746F05">
              <w:rPr>
                <w:rFonts w:ascii="Times New Roman" w:eastAsiaTheme="minorEastAsia" w:hAnsi="Times New Roman" w:cs="Times New Roman"/>
                <w:i/>
                <w:sz w:val="40"/>
                <w:szCs w:val="40"/>
                <w:lang w:val="en-US"/>
              </w:rPr>
              <w:t>F</w:t>
            </w:r>
            <w:r w:rsidRPr="00746F05"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  <w:t>(</w:t>
            </w:r>
            <w:r w:rsidRPr="00746F05">
              <w:rPr>
                <w:rFonts w:ascii="Times New Roman" w:eastAsiaTheme="minorEastAsia" w:hAnsi="Times New Roman" w:cs="Times New Roman"/>
                <w:i/>
                <w:sz w:val="40"/>
                <w:szCs w:val="40"/>
                <w:lang w:val="en-US"/>
              </w:rPr>
              <w:t>x</w:t>
            </w:r>
            <w:r w:rsidRPr="00746F05"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  <w:t>)</w:t>
            </w:r>
          </w:p>
          <w:p w:rsidR="00BE0D41" w:rsidRPr="00746F05" w:rsidRDefault="00BE0D41" w:rsidP="00774998">
            <w:pPr>
              <w:pStyle w:val="a7"/>
              <w:numPr>
                <w:ilvl w:val="0"/>
                <w:numId w:val="5"/>
              </w:numPr>
              <w:tabs>
                <w:tab w:val="left" w:pos="10773"/>
              </w:tabs>
              <w:ind w:left="318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0≤</m:t>
              </m:r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≤1</m:t>
              </m:r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  </m:t>
              </m:r>
            </m:oMath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</w:p>
          <w:p w:rsidR="00BE0D41" w:rsidRPr="00746F05" w:rsidRDefault="00BE0D41" w:rsidP="00774998">
            <w:pPr>
              <w:pStyle w:val="a7"/>
              <w:numPr>
                <w:ilvl w:val="0"/>
                <w:numId w:val="5"/>
              </w:numPr>
              <w:tabs>
                <w:tab w:val="left" w:pos="10773"/>
              </w:tabs>
              <w:ind w:left="318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F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(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x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) - неубывающая функция</w:t>
            </w:r>
            <w:r w:rsidR="001C46FE"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w:r w:rsidR="00677C4F"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=&gt;</w:t>
            </w:r>
            <w:r w:rsidR="001C46FE"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P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(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a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&lt;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x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&lt;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b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)=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F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(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b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) –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F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(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a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)</w:t>
            </w:r>
          </w:p>
          <w:p w:rsidR="00BE0D41" w:rsidRPr="00746F05" w:rsidRDefault="00BE0D41" w:rsidP="00774998">
            <w:pPr>
              <w:pStyle w:val="a7"/>
              <w:numPr>
                <w:ilvl w:val="0"/>
                <w:numId w:val="5"/>
              </w:numPr>
              <w:tabs>
                <w:tab w:val="left" w:pos="10773"/>
              </w:tabs>
              <w:ind w:left="318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F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(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x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)=0 при </w:t>
            </w:r>
            <m:oMath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≤</m:t>
              </m:r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a</m:t>
              </m:r>
            </m:oMath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;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F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(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x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)=1 при </w:t>
            </w:r>
            <m:oMath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≥</m:t>
              </m:r>
            </m:oMath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1857" w:type="pct"/>
          </w:tcPr>
          <w:p w:rsidR="00BE0D41" w:rsidRPr="00746F05" w:rsidRDefault="00BE0D4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30FFC4F" wp14:editId="274F3C8A">
                  <wp:extent cx="2038350" cy="1238490"/>
                  <wp:effectExtent l="0" t="0" r="0" b="0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117" cy="123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F23" w:rsidRPr="00746F05" w:rsidRDefault="00413F23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40"/>
          <w:szCs w:val="40"/>
        </w:rPr>
      </w:pPr>
    </w:p>
    <w:p w:rsidR="003C71A0" w:rsidRPr="00746F05" w:rsidRDefault="003C71A0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b/>
          <w:i/>
          <w:sz w:val="40"/>
          <w:szCs w:val="40"/>
        </w:rPr>
        <w:lastRenderedPageBreak/>
        <w:t xml:space="preserve">Математические операции над </w:t>
      </w:r>
      <w:proofErr w:type="gramStart"/>
      <w:r w:rsidRPr="00746F05">
        <w:rPr>
          <w:rFonts w:ascii="Times New Roman" w:eastAsiaTheme="minorEastAsia" w:hAnsi="Times New Roman" w:cs="Times New Roman"/>
          <w:b/>
          <w:i/>
          <w:sz w:val="40"/>
          <w:szCs w:val="40"/>
        </w:rPr>
        <w:t>СВ</w:t>
      </w:r>
      <w:proofErr w:type="gramEnd"/>
    </w:p>
    <w:p w:rsidR="001C46FE" w:rsidRPr="00746F05" w:rsidRDefault="001C46FE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40"/>
          <w:szCs w:val="40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56"/>
        <w:gridCol w:w="1453"/>
        <w:gridCol w:w="1453"/>
        <w:gridCol w:w="1453"/>
        <w:gridCol w:w="1453"/>
        <w:gridCol w:w="1453"/>
        <w:gridCol w:w="1453"/>
        <w:gridCol w:w="1456"/>
        <w:gridCol w:w="1456"/>
        <w:gridCol w:w="1453"/>
        <w:gridCol w:w="1453"/>
      </w:tblGrid>
      <w:tr w:rsidR="005A7DF2" w:rsidRPr="00746F05" w:rsidTr="00677C4F">
        <w:trPr>
          <w:trHeight w:val="113"/>
        </w:trPr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746F05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proofErr w:type="gramStart"/>
            <w:r w:rsidRPr="00746F0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1</w:t>
            </w:r>
            <w:proofErr w:type="gramEnd"/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746F05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  <w:proofErr w:type="gramStart"/>
            <w:r w:rsidRPr="00746F05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  <w:proofErr w:type="gramEnd"/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hAnsi="Times New Roman" w:cs="Times New Roman"/>
                <w:sz w:val="40"/>
                <w:szCs w:val="40"/>
              </w:rPr>
              <w:t>…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</w:pPr>
            <w:proofErr w:type="spellStart"/>
            <w:r w:rsidRPr="00746F0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</w:t>
            </w:r>
            <w:r w:rsidRPr="00746F0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3C71A0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46F0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</w:pPr>
            <w:r w:rsidRPr="00746F0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  <w:r w:rsidRPr="00746F0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  <w:t>1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</w:pPr>
            <w:r w:rsidRPr="00746F0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  <w:r w:rsidRPr="00746F0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  <w:t>2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46F0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…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</w:pPr>
            <w:proofErr w:type="spellStart"/>
            <w:r w:rsidRPr="00746F0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  <w:r w:rsidRPr="00746F0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  <w:t>m</w:t>
            </w:r>
            <w:proofErr w:type="spellEnd"/>
          </w:p>
        </w:tc>
      </w:tr>
      <w:tr w:rsidR="005A7DF2" w:rsidRPr="00746F05" w:rsidTr="00677C4F">
        <w:trPr>
          <w:trHeight w:val="170"/>
        </w:trPr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</w:pPr>
            <w:proofErr w:type="spellStart"/>
            <w:r w:rsidRPr="00746F0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  <w:r w:rsidRPr="00746F0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</w:pPr>
            <w:r w:rsidRPr="00746F0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  <w:r w:rsidRPr="00746F0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  <w:t>1x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</w:pPr>
            <w:r w:rsidRPr="00746F0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  <w:r w:rsidRPr="00746F0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  <w:t>2x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46F0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…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</w:pPr>
            <w:proofErr w:type="spellStart"/>
            <w:r w:rsidRPr="00746F0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  <w:r w:rsidRPr="00746F0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  <w:t>nx</w:t>
            </w:r>
            <w:proofErr w:type="spellEnd"/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3C71A0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</w:pPr>
            <w:proofErr w:type="spellStart"/>
            <w:r w:rsidRPr="00746F0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  <w:r w:rsidRPr="00746F0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</w:pPr>
            <w:r w:rsidRPr="00746F0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  <w:r w:rsidRPr="00746F0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  <w:t>1y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</w:pPr>
            <w:r w:rsidRPr="00746F0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  <w:r w:rsidRPr="00746F0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  <w:t>2y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46F0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…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1A0" w:rsidRPr="00746F05" w:rsidRDefault="005A7DF2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</w:pPr>
            <w:proofErr w:type="spellStart"/>
            <w:r w:rsidRPr="00746F0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  <w:r w:rsidRPr="00746F05">
              <w:rPr>
                <w:rFonts w:ascii="Times New Roman" w:hAnsi="Times New Roman" w:cs="Times New Roman"/>
                <w:sz w:val="40"/>
                <w:szCs w:val="40"/>
                <w:vertAlign w:val="subscript"/>
                <w:lang w:val="en-US"/>
              </w:rPr>
              <w:t>my</w:t>
            </w:r>
            <w:proofErr w:type="spellEnd"/>
          </w:p>
        </w:tc>
      </w:tr>
    </w:tbl>
    <w:p w:rsidR="005A7DF2" w:rsidRPr="00746F05" w:rsidRDefault="005A7DF2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sz w:val="40"/>
          <w:szCs w:val="40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0"/>
        <w:gridCol w:w="5215"/>
        <w:gridCol w:w="5215"/>
      </w:tblGrid>
      <w:tr w:rsidR="005A7DF2" w:rsidRPr="00746F05" w:rsidTr="00803CD3">
        <w:tc>
          <w:tcPr>
            <w:tcW w:w="1724" w:type="pct"/>
            <w:vAlign w:val="center"/>
          </w:tcPr>
          <w:p w:rsidR="005A7DF2" w:rsidRPr="00746F05" w:rsidRDefault="005A7DF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Z = C*X</w:t>
            </w:r>
          </w:p>
        </w:tc>
        <w:tc>
          <w:tcPr>
            <w:tcW w:w="1638" w:type="pct"/>
            <w:vAlign w:val="center"/>
          </w:tcPr>
          <w:p w:rsidR="005A7DF2" w:rsidRPr="00746F05" w:rsidRDefault="005A7DF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z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vertAlign w:val="subscript"/>
                <w:lang w:val="en-US"/>
              </w:rPr>
              <w:t>i</w:t>
            </w:r>
            <w:proofErr w:type="spellEnd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 xml:space="preserve"> = C*x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vertAlign w:val="subscript"/>
                <w:lang w:val="en-US"/>
              </w:rPr>
              <w:t>i</w:t>
            </w:r>
          </w:p>
        </w:tc>
        <w:tc>
          <w:tcPr>
            <w:tcW w:w="1638" w:type="pct"/>
            <w:vAlign w:val="center"/>
          </w:tcPr>
          <w:p w:rsidR="005A7DF2" w:rsidRPr="00746F05" w:rsidRDefault="005A7DF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P(Z=</w:t>
            </w:r>
            <w:proofErr w:type="spell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z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vertAlign w:val="subscript"/>
                <w:lang w:val="en-US"/>
              </w:rPr>
              <w:t>k</w:t>
            </w:r>
            <w:proofErr w:type="spellEnd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)=P(X=x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vertAlign w:val="subscript"/>
                <w:lang w:val="en-US"/>
              </w:rPr>
              <w:t>i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)</w:t>
            </w:r>
          </w:p>
        </w:tc>
      </w:tr>
      <w:tr w:rsidR="005A7DF2" w:rsidRPr="00BF039A" w:rsidTr="00803CD3">
        <w:tc>
          <w:tcPr>
            <w:tcW w:w="1724" w:type="pct"/>
            <w:vAlign w:val="center"/>
          </w:tcPr>
          <w:p w:rsidR="005A7DF2" w:rsidRPr="00746F05" w:rsidRDefault="005A7DF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Z=X+Y</w:t>
            </w:r>
          </w:p>
        </w:tc>
        <w:tc>
          <w:tcPr>
            <w:tcW w:w="1638" w:type="pct"/>
            <w:vAlign w:val="center"/>
          </w:tcPr>
          <w:p w:rsidR="005A7DF2" w:rsidRPr="00746F05" w:rsidRDefault="005A7DF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z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vertAlign w:val="subscript"/>
                <w:lang w:val="en-US"/>
              </w:rPr>
              <w:t>i</w:t>
            </w:r>
            <w:proofErr w:type="spellEnd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 xml:space="preserve"> = x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vertAlign w:val="subscript"/>
                <w:lang w:val="en-US"/>
              </w:rPr>
              <w:t xml:space="preserve">i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 xml:space="preserve">+ </w:t>
            </w:r>
            <w:proofErr w:type="spell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y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1638" w:type="pct"/>
            <w:vMerge w:val="restart"/>
            <w:vAlign w:val="center"/>
          </w:tcPr>
          <w:p w:rsidR="005A7DF2" w:rsidRPr="00746F05" w:rsidRDefault="005A7DF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P(Z=</w:t>
            </w:r>
            <w:proofErr w:type="spell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z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vertAlign w:val="subscript"/>
                <w:lang w:val="en-US"/>
              </w:rPr>
              <w:t>k</w:t>
            </w:r>
            <w:proofErr w:type="spellEnd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)=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l-GR"/>
              </w:rPr>
              <w:t>Σ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P(X=x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vertAlign w:val="subscript"/>
                <w:lang w:val="en-US"/>
              </w:rPr>
              <w:t>i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)</w:t>
            </w:r>
            <w:r w:rsidR="00045844"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*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P(Y=</w:t>
            </w:r>
            <w:proofErr w:type="spell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y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vertAlign w:val="subscript"/>
                <w:lang w:val="en-US"/>
              </w:rPr>
              <w:t>j</w:t>
            </w:r>
            <w:proofErr w:type="spellEnd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)</w:t>
            </w:r>
          </w:p>
        </w:tc>
      </w:tr>
      <w:tr w:rsidR="005A7DF2" w:rsidRPr="00746F05" w:rsidTr="00803CD3">
        <w:tc>
          <w:tcPr>
            <w:tcW w:w="1724" w:type="pct"/>
            <w:vAlign w:val="center"/>
          </w:tcPr>
          <w:p w:rsidR="005A7DF2" w:rsidRPr="00746F05" w:rsidRDefault="005A7DF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Z=X*Y</w:t>
            </w:r>
          </w:p>
        </w:tc>
        <w:tc>
          <w:tcPr>
            <w:tcW w:w="1638" w:type="pct"/>
            <w:vAlign w:val="center"/>
          </w:tcPr>
          <w:p w:rsidR="005A7DF2" w:rsidRPr="00746F05" w:rsidRDefault="005A7DF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z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vertAlign w:val="subscript"/>
                <w:lang w:val="en-US"/>
              </w:rPr>
              <w:t>i</w:t>
            </w:r>
            <w:proofErr w:type="spellEnd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 xml:space="preserve"> = x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vertAlign w:val="subscript"/>
                <w:lang w:val="en-US"/>
              </w:rPr>
              <w:t xml:space="preserve">i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 xml:space="preserve">* </w:t>
            </w:r>
            <w:proofErr w:type="spell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y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1638" w:type="pct"/>
            <w:vMerge/>
            <w:vAlign w:val="center"/>
          </w:tcPr>
          <w:p w:rsidR="005A7DF2" w:rsidRPr="00746F05" w:rsidRDefault="005A7DF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5A7DF2" w:rsidRPr="00746F05" w:rsidRDefault="001E033F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b/>
          <w:i/>
          <w:sz w:val="40"/>
          <w:szCs w:val="40"/>
        </w:rPr>
        <w:t>Числовые характеристики ДСВ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92"/>
        <w:gridCol w:w="6728"/>
      </w:tblGrid>
      <w:tr w:rsidR="005A7DF2" w:rsidRPr="00746F05" w:rsidTr="00803CD3">
        <w:tc>
          <w:tcPr>
            <w:tcW w:w="2887" w:type="pct"/>
            <w:vAlign w:val="center"/>
          </w:tcPr>
          <w:p w:rsidR="005A7DF2" w:rsidRPr="00746F05" w:rsidRDefault="005A7DF2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u w:val="single"/>
              </w:rPr>
              <w:t>Математическое ожидание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 –  характеристика положения ДСВ </w:t>
            </w:r>
            <m:oMath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M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=</m:t>
              </m:r>
              <m:nary>
                <m:naryPr>
                  <m:chr m:val="∑"/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40"/>
                      <w:szCs w:val="40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i</m:t>
                  </m:r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i</m:t>
                      </m:r>
                    </m:sub>
                  </m:sSub>
                </m:e>
              </m:nary>
            </m:oMath>
          </w:p>
        </w:tc>
        <w:tc>
          <w:tcPr>
            <w:tcW w:w="2113" w:type="pct"/>
            <w:vAlign w:val="center"/>
          </w:tcPr>
          <w:p w:rsidR="005A7DF2" w:rsidRPr="00746F05" w:rsidRDefault="005A7DF2" w:rsidP="00774998">
            <w:pPr>
              <w:numPr>
                <w:ilvl w:val="0"/>
                <w:numId w:val="3"/>
              </w:numPr>
              <w:tabs>
                <w:tab w:val="clear" w:pos="1080"/>
                <w:tab w:val="left" w:pos="10773"/>
              </w:tabs>
              <w:ind w:left="459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proofErr w:type="gram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М(</w:t>
            </w:r>
            <w:proofErr w:type="gramEnd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С) = С, С=</w:t>
            </w:r>
            <w:proofErr w:type="spell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const</w:t>
            </w:r>
            <w:proofErr w:type="spellEnd"/>
          </w:p>
          <w:p w:rsidR="005A7DF2" w:rsidRPr="00746F05" w:rsidRDefault="005A7DF2" w:rsidP="00774998">
            <w:pPr>
              <w:numPr>
                <w:ilvl w:val="0"/>
                <w:numId w:val="3"/>
              </w:numPr>
              <w:tabs>
                <w:tab w:val="clear" w:pos="1080"/>
                <w:tab w:val="left" w:pos="10773"/>
              </w:tabs>
              <w:ind w:left="459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proofErr w:type="gram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М(</w:t>
            </w:r>
            <w:proofErr w:type="gramEnd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С*Х) = С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*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М(Х)</w:t>
            </w:r>
          </w:p>
          <w:p w:rsidR="005A7DF2" w:rsidRPr="00746F05" w:rsidRDefault="005A7DF2" w:rsidP="00774998">
            <w:pPr>
              <w:numPr>
                <w:ilvl w:val="0"/>
                <w:numId w:val="3"/>
              </w:numPr>
              <w:tabs>
                <w:tab w:val="clear" w:pos="1080"/>
                <w:tab w:val="left" w:pos="10773"/>
              </w:tabs>
              <w:ind w:left="459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proofErr w:type="gram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М(</w:t>
            </w:r>
            <w:proofErr w:type="gramEnd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Х</w:t>
            </w:r>
            <w:r w:rsidR="00045844"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±</w:t>
            </w:r>
            <w:r w:rsidR="00045844"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 xml:space="preserve">Y) =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М(Х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 xml:space="preserve">)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±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 xml:space="preserve"> M(Y)</w:t>
            </w:r>
          </w:p>
          <w:p w:rsidR="005A7DF2" w:rsidRPr="00746F05" w:rsidRDefault="005A7DF2" w:rsidP="00774998">
            <w:pPr>
              <w:numPr>
                <w:ilvl w:val="0"/>
                <w:numId w:val="3"/>
              </w:numPr>
              <w:tabs>
                <w:tab w:val="clear" w:pos="1080"/>
                <w:tab w:val="left" w:pos="10773"/>
              </w:tabs>
              <w:ind w:left="459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M(X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*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Y) = M(X)*M(Y)</w:t>
            </w:r>
          </w:p>
          <w:p w:rsidR="005A7DF2" w:rsidRPr="00746F05" w:rsidRDefault="005A7DF2" w:rsidP="00774998">
            <w:pPr>
              <w:numPr>
                <w:ilvl w:val="0"/>
                <w:numId w:val="3"/>
              </w:numPr>
              <w:tabs>
                <w:tab w:val="clear" w:pos="1080"/>
                <w:tab w:val="left" w:pos="10773"/>
              </w:tabs>
              <w:ind w:left="459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proofErr w:type="gram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М(</w:t>
            </w:r>
            <w:proofErr w:type="gramEnd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Х</w:t>
            </w:r>
            <w:r w:rsidR="00045844"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±</w:t>
            </w:r>
            <w:r w:rsidR="00045844"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 xml:space="preserve">C) =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М(Х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 xml:space="preserve">)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±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 xml:space="preserve"> C</w:t>
            </w:r>
          </w:p>
        </w:tc>
      </w:tr>
      <w:tr w:rsidR="005A7DF2" w:rsidRPr="00746F05" w:rsidTr="00803CD3">
        <w:tc>
          <w:tcPr>
            <w:tcW w:w="2887" w:type="pct"/>
            <w:vAlign w:val="center"/>
          </w:tcPr>
          <w:p w:rsidR="005A7DF2" w:rsidRPr="00746F05" w:rsidRDefault="005A7DF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u w:val="single"/>
              </w:rPr>
              <w:t>Дисперсия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– </w:t>
            </w:r>
          </w:p>
          <w:p w:rsidR="005A7DF2" w:rsidRPr="00746F05" w:rsidRDefault="005A7DF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мера рассеивания ДСВ </w:t>
            </w:r>
            <w:proofErr w:type="gram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от</w:t>
            </w:r>
            <w:proofErr w:type="gramEnd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ее</w:t>
            </w:r>
            <w:proofErr w:type="gramEnd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М(Х)</w:t>
            </w:r>
          </w:p>
          <w:p w:rsidR="005A7DF2" w:rsidRPr="00746F05" w:rsidRDefault="00334FE7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40"/>
                <w:szCs w:val="4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=M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40"/>
                        <w:szCs w:val="40"/>
                        <w:lang w:val="en-U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40"/>
                            <w:szCs w:val="4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  <w:lang w:val="en-US"/>
                          </w:rPr>
                          <m:t>X-M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=M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40"/>
                        <w:szCs w:val="4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</m:d>
              </m:oMath>
            </m:oMathPara>
          </w:p>
          <w:p w:rsidR="005A7DF2" w:rsidRPr="00746F05" w:rsidRDefault="005A7DF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u w:val="single"/>
              </w:rPr>
              <w:t xml:space="preserve">Среднее </w:t>
            </w:r>
            <w:proofErr w:type="spell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u w:val="single"/>
              </w:rPr>
              <w:t>квадратическое</w:t>
            </w:r>
            <w:proofErr w:type="spellEnd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u w:val="single"/>
              </w:rPr>
              <w:t xml:space="preserve"> отклонение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– оценка рассеяния возможных значений </w:t>
            </w:r>
            <w:proofErr w:type="gram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СВ</w:t>
            </w:r>
            <w:proofErr w:type="gramEnd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вокруг ее среднего значения</w:t>
            </w:r>
            <w:r w:rsidR="005C2D80"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σ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40"/>
                      <w:szCs w:val="4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D</m:t>
                  </m:r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)</m:t>
                  </m:r>
                </m:e>
              </m:rad>
            </m:oMath>
          </w:p>
        </w:tc>
        <w:tc>
          <w:tcPr>
            <w:tcW w:w="2113" w:type="pct"/>
            <w:vAlign w:val="center"/>
          </w:tcPr>
          <w:p w:rsidR="005A7DF2" w:rsidRPr="00746F05" w:rsidRDefault="005A7DF2" w:rsidP="00774998">
            <w:pPr>
              <w:numPr>
                <w:ilvl w:val="0"/>
                <w:numId w:val="4"/>
              </w:numPr>
              <w:tabs>
                <w:tab w:val="clear" w:pos="1080"/>
                <w:tab w:val="left" w:pos="10773"/>
              </w:tabs>
              <w:ind w:left="459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D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(С) =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0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, С=</w:t>
            </w:r>
            <w:proofErr w:type="spellStart"/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const</w:t>
            </w:r>
            <w:proofErr w:type="spellEnd"/>
          </w:p>
          <w:p w:rsidR="005A7DF2" w:rsidRPr="00746F05" w:rsidRDefault="005A7DF2" w:rsidP="00774998">
            <w:pPr>
              <w:numPr>
                <w:ilvl w:val="0"/>
                <w:numId w:val="4"/>
              </w:numPr>
              <w:tabs>
                <w:tab w:val="clear" w:pos="1080"/>
                <w:tab w:val="left" w:pos="10773"/>
              </w:tabs>
              <w:ind w:left="459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D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(С*Х) = С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vertAlign w:val="superscript"/>
                <w:lang w:val="en-US"/>
              </w:rPr>
              <w:t>2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 xml:space="preserve"> *D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(Х)</w:t>
            </w:r>
          </w:p>
          <w:p w:rsidR="005A7DF2" w:rsidRPr="00746F05" w:rsidRDefault="005A7DF2" w:rsidP="00774998">
            <w:pPr>
              <w:numPr>
                <w:ilvl w:val="0"/>
                <w:numId w:val="4"/>
              </w:numPr>
              <w:tabs>
                <w:tab w:val="clear" w:pos="1080"/>
                <w:tab w:val="left" w:pos="10773"/>
              </w:tabs>
              <w:ind w:left="459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D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(Х</w:t>
            </w:r>
            <w:r w:rsidR="00045844"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±</w:t>
            </w:r>
            <w:r w:rsidR="00045844"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Y) = D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(Х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) + D(Y)</w:t>
            </w:r>
          </w:p>
          <w:p w:rsidR="005A7DF2" w:rsidRPr="00746F05" w:rsidRDefault="005A7DF2" w:rsidP="00774998">
            <w:pPr>
              <w:numPr>
                <w:ilvl w:val="0"/>
                <w:numId w:val="4"/>
              </w:numPr>
              <w:tabs>
                <w:tab w:val="clear" w:pos="1080"/>
                <w:tab w:val="left" w:pos="10773"/>
              </w:tabs>
              <w:ind w:left="459"/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D(X*Y) = D(X)*D(Y) + M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vertAlign w:val="superscript"/>
                <w:lang w:val="en-US"/>
              </w:rPr>
              <w:t>2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 xml:space="preserve"> (X)*D(Y) + M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vertAlign w:val="superscript"/>
                <w:lang w:val="en-US"/>
              </w:rPr>
              <w:t>2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 xml:space="preserve"> (Y)*D(X)</w:t>
            </w:r>
          </w:p>
          <w:p w:rsidR="005A7DF2" w:rsidRPr="00746F05" w:rsidRDefault="005A7DF2" w:rsidP="00774998">
            <w:pPr>
              <w:numPr>
                <w:ilvl w:val="0"/>
                <w:numId w:val="4"/>
              </w:numPr>
              <w:tabs>
                <w:tab w:val="clear" w:pos="1080"/>
                <w:tab w:val="left" w:pos="10773"/>
              </w:tabs>
              <w:ind w:left="459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D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(Х</w:t>
            </w:r>
            <w:r w:rsidR="00045844"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±</w:t>
            </w:r>
            <w:r w:rsidR="00045844"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 xml:space="preserve"> 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C) = D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</w:rPr>
              <w:t>(Х</w:t>
            </w:r>
            <w:r w:rsidRPr="00746F05"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  <w:t>)</w:t>
            </w:r>
          </w:p>
        </w:tc>
      </w:tr>
    </w:tbl>
    <w:p w:rsidR="00413F23" w:rsidRPr="00746F05" w:rsidRDefault="00413F23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</w:p>
    <w:p w:rsidR="00413F23" w:rsidRPr="00746F05" w:rsidRDefault="00413F23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</w:p>
    <w:p w:rsidR="003C71A0" w:rsidRPr="00746F05" w:rsidRDefault="003C71A0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b/>
          <w:sz w:val="40"/>
          <w:szCs w:val="40"/>
        </w:rPr>
        <w:lastRenderedPageBreak/>
        <w:t>Основные законы распределения ДСВ</w:t>
      </w:r>
    </w:p>
    <w:p w:rsidR="009355C9" w:rsidRPr="00746F05" w:rsidRDefault="009355C9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5245"/>
        <w:gridCol w:w="4755"/>
      </w:tblGrid>
      <w:tr w:rsidR="00FB7391" w:rsidRPr="00746F05" w:rsidTr="00BC3325">
        <w:trPr>
          <w:cantSplit/>
          <w:trHeight w:val="3326"/>
        </w:trPr>
        <w:tc>
          <w:tcPr>
            <w:tcW w:w="1951" w:type="dxa"/>
            <w:textDirection w:val="btLr"/>
            <w:vAlign w:val="center"/>
          </w:tcPr>
          <w:p w:rsidR="009355C9" w:rsidRPr="00746F05" w:rsidRDefault="009355C9" w:rsidP="00774998">
            <w:pPr>
              <w:tabs>
                <w:tab w:val="left" w:pos="10773"/>
              </w:tabs>
              <w:ind w:left="113" w:right="113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46F05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Равномерный</w:t>
            </w:r>
          </w:p>
        </w:tc>
        <w:tc>
          <w:tcPr>
            <w:tcW w:w="3969" w:type="dxa"/>
            <w:vAlign w:val="center"/>
          </w:tcPr>
          <w:p w:rsidR="009355C9" w:rsidRPr="00746F05" w:rsidRDefault="009355C9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46F05">
              <w:rPr>
                <w:rFonts w:ascii="Times New Roman" w:eastAsiaTheme="minorEastAsia" w:hAnsi="Times New Roman" w:cs="Times New Roman"/>
                <w:sz w:val="32"/>
                <w:szCs w:val="32"/>
              </w:rPr>
              <w:t>ДСВ принимает свои возможные значения с постоянной вероятностью</w:t>
            </w:r>
          </w:p>
        </w:tc>
        <w:tc>
          <w:tcPr>
            <w:tcW w:w="5245" w:type="dxa"/>
            <w:vAlign w:val="center"/>
          </w:tcPr>
          <w:p w:rsidR="009355C9" w:rsidRPr="00746F05" w:rsidRDefault="009355C9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;</m:t>
                </m:r>
              </m:oMath>
            </m:oMathPara>
          </w:p>
          <w:p w:rsidR="009355C9" w:rsidRPr="00746F05" w:rsidRDefault="009355C9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9355C9" w:rsidRPr="00746F05" w:rsidRDefault="009355C9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i=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1,n</m:t>
                    </m:r>
                  </m:e>
                </m:acc>
              </m:oMath>
            </m:oMathPara>
          </w:p>
        </w:tc>
        <w:tc>
          <w:tcPr>
            <w:tcW w:w="4755" w:type="dxa"/>
            <w:vAlign w:val="center"/>
          </w:tcPr>
          <w:p w:rsidR="009355C9" w:rsidRPr="00746F05" w:rsidRDefault="009355C9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den>
                </m:f>
              </m:oMath>
            </m:oMathPara>
          </w:p>
          <w:p w:rsidR="009355C9" w:rsidRPr="00746F05" w:rsidRDefault="009355C9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9355C9" w:rsidRPr="00746F05" w:rsidRDefault="009355C9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bSup>
                      </m:e>
                    </m:nary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subHide m:val="1"/>
                                <m:sup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iCs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FB7391" w:rsidRPr="00746F05" w:rsidTr="00BC3325">
        <w:trPr>
          <w:cantSplit/>
          <w:trHeight w:val="2963"/>
        </w:trPr>
        <w:tc>
          <w:tcPr>
            <w:tcW w:w="1951" w:type="dxa"/>
            <w:textDirection w:val="btLr"/>
            <w:vAlign w:val="center"/>
          </w:tcPr>
          <w:p w:rsidR="009355C9" w:rsidRPr="00746F05" w:rsidRDefault="009355C9" w:rsidP="00774998">
            <w:pPr>
              <w:tabs>
                <w:tab w:val="left" w:pos="10773"/>
              </w:tabs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746F05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Биноминальный</w:t>
            </w:r>
          </w:p>
        </w:tc>
        <w:tc>
          <w:tcPr>
            <w:tcW w:w="3969" w:type="dxa"/>
            <w:vAlign w:val="center"/>
          </w:tcPr>
          <w:p w:rsidR="009355C9" w:rsidRPr="00746F05" w:rsidRDefault="009355C9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46F05">
              <w:rPr>
                <w:rFonts w:ascii="Times New Roman" w:eastAsiaTheme="minorEastAsia" w:hAnsi="Times New Roman" w:cs="Times New Roman"/>
                <w:sz w:val="32"/>
                <w:szCs w:val="32"/>
              </w:rPr>
              <w:t>Х – число появлений события</w:t>
            </w:r>
            <w:proofErr w:type="gramStart"/>
            <w:r w:rsidRPr="00746F05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746F05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при проведении испытаний, удовлетворяющих схеме Бернулли</w:t>
            </w:r>
          </w:p>
        </w:tc>
        <w:tc>
          <w:tcPr>
            <w:tcW w:w="5245" w:type="dxa"/>
            <w:vAlign w:val="center"/>
          </w:tcPr>
          <w:p w:rsidR="009355C9" w:rsidRPr="00746F05" w:rsidRDefault="00BF039A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X=m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m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m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n-m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;</m:t>
                </m:r>
              </m:oMath>
            </m:oMathPara>
          </w:p>
          <w:p w:rsidR="009355C9" w:rsidRPr="00746F05" w:rsidRDefault="009355C9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9355C9" w:rsidRPr="00746F05" w:rsidRDefault="009355C9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m=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0, n</m:t>
                    </m:r>
                  </m:e>
                </m:acc>
              </m:oMath>
            </m:oMathPara>
          </w:p>
        </w:tc>
        <w:tc>
          <w:tcPr>
            <w:tcW w:w="4755" w:type="dxa"/>
            <w:vAlign w:val="center"/>
          </w:tcPr>
          <w:p w:rsidR="009355C9" w:rsidRPr="00746F05" w:rsidRDefault="009355C9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=np</m:t>
                </m:r>
              </m:oMath>
            </m:oMathPara>
          </w:p>
          <w:p w:rsidR="009355C9" w:rsidRPr="00746F05" w:rsidRDefault="009355C9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9355C9" w:rsidRPr="00746F05" w:rsidRDefault="009355C9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=npq</m:t>
                </m:r>
              </m:oMath>
            </m:oMathPara>
          </w:p>
        </w:tc>
      </w:tr>
      <w:tr w:rsidR="00FB7391" w:rsidRPr="00746F05" w:rsidTr="00BC3325">
        <w:trPr>
          <w:cantSplit/>
          <w:trHeight w:val="3388"/>
        </w:trPr>
        <w:tc>
          <w:tcPr>
            <w:tcW w:w="1951" w:type="dxa"/>
            <w:textDirection w:val="btLr"/>
            <w:vAlign w:val="center"/>
          </w:tcPr>
          <w:p w:rsidR="009355C9" w:rsidRPr="00746F05" w:rsidRDefault="009355C9" w:rsidP="00774998">
            <w:pPr>
              <w:tabs>
                <w:tab w:val="left" w:pos="10773"/>
              </w:tabs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746F05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Закон распределения Пуассона</w:t>
            </w:r>
          </w:p>
        </w:tc>
        <w:tc>
          <w:tcPr>
            <w:tcW w:w="3969" w:type="dxa"/>
            <w:vAlign w:val="center"/>
          </w:tcPr>
          <w:p w:rsidR="009355C9" w:rsidRPr="00746F05" w:rsidRDefault="009355C9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46F05">
              <w:rPr>
                <w:rFonts w:ascii="Times New Roman" w:eastAsiaTheme="minorEastAsia" w:hAnsi="Times New Roman" w:cs="Times New Roman"/>
                <w:sz w:val="32"/>
                <w:szCs w:val="32"/>
              </w:rPr>
              <w:t>Х – число появлений события</w:t>
            </w:r>
            <w:proofErr w:type="gramStart"/>
            <w:r w:rsidRPr="00746F05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746F05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при проведении испытаний, удовлетворяющих схеме Бернулли и теореме Пуассона</w:t>
            </w:r>
          </w:p>
        </w:tc>
        <w:tc>
          <w:tcPr>
            <w:tcW w:w="5245" w:type="dxa"/>
            <w:vAlign w:val="center"/>
          </w:tcPr>
          <w:p w:rsidR="009355C9" w:rsidRPr="00746F05" w:rsidRDefault="00BF039A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X=m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m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m!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-λ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;</m:t>
                </m:r>
              </m:oMath>
            </m:oMathPara>
          </w:p>
          <w:p w:rsidR="009355C9" w:rsidRPr="00746F05" w:rsidRDefault="009355C9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9355C9" w:rsidRPr="00746F05" w:rsidRDefault="009355C9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m=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0, n</m:t>
                    </m:r>
                  </m:e>
                </m:acc>
              </m:oMath>
            </m:oMathPara>
          </w:p>
        </w:tc>
        <w:tc>
          <w:tcPr>
            <w:tcW w:w="4755" w:type="dxa"/>
            <w:vAlign w:val="center"/>
          </w:tcPr>
          <w:p w:rsidR="009355C9" w:rsidRPr="00746F05" w:rsidRDefault="009355C9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=D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=λ</m:t>
                </m:r>
              </m:oMath>
            </m:oMathPara>
          </w:p>
        </w:tc>
      </w:tr>
      <w:tr w:rsidR="00FB7391" w:rsidRPr="00746F05" w:rsidTr="00BC3325">
        <w:trPr>
          <w:cantSplit/>
          <w:trHeight w:val="3669"/>
        </w:trPr>
        <w:tc>
          <w:tcPr>
            <w:tcW w:w="1951" w:type="dxa"/>
            <w:textDirection w:val="btLr"/>
            <w:vAlign w:val="center"/>
          </w:tcPr>
          <w:p w:rsidR="009355C9" w:rsidRPr="00746F05" w:rsidRDefault="009355C9" w:rsidP="00774998">
            <w:pPr>
              <w:tabs>
                <w:tab w:val="left" w:pos="10773"/>
              </w:tabs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746F05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lastRenderedPageBreak/>
              <w:t>Геометрический</w:t>
            </w:r>
          </w:p>
        </w:tc>
        <w:tc>
          <w:tcPr>
            <w:tcW w:w="3969" w:type="dxa"/>
            <w:vAlign w:val="center"/>
          </w:tcPr>
          <w:p w:rsidR="009355C9" w:rsidRPr="00746F05" w:rsidRDefault="009355C9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46F05">
              <w:rPr>
                <w:rFonts w:ascii="Times New Roman" w:eastAsiaTheme="minorEastAsia" w:hAnsi="Times New Roman" w:cs="Times New Roman"/>
                <w:sz w:val="32"/>
                <w:szCs w:val="32"/>
              </w:rPr>
              <w:t>Х – число проведения испытаний до первого появления события</w:t>
            </w:r>
            <w:proofErr w:type="gramStart"/>
            <w:r w:rsidRPr="00746F05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746F05">
              <w:rPr>
                <w:rFonts w:ascii="Times New Roman" w:eastAsiaTheme="minorEastAsia" w:hAnsi="Times New Roman" w:cs="Times New Roman"/>
                <w:sz w:val="32"/>
                <w:szCs w:val="32"/>
              </w:rPr>
              <w:t>, удовлетворяющих схеме Бернулли</w:t>
            </w:r>
          </w:p>
        </w:tc>
        <w:tc>
          <w:tcPr>
            <w:tcW w:w="5245" w:type="dxa"/>
            <w:vAlign w:val="center"/>
          </w:tcPr>
          <w:p w:rsidR="009355C9" w:rsidRPr="00746F05" w:rsidRDefault="00BF039A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X=m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=p∙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m-1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;</m:t>
                </m:r>
              </m:oMath>
            </m:oMathPara>
          </w:p>
          <w:p w:rsidR="009355C9" w:rsidRPr="00746F05" w:rsidRDefault="009355C9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9355C9" w:rsidRPr="00746F05" w:rsidRDefault="009355C9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m=</m:t>
              </m:r>
            </m:oMath>
            <w:r w:rsidRPr="00746F05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1</w:t>
            </w:r>
            <w:proofErr w:type="gramStart"/>
            <w:r w:rsidRPr="00746F05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;2</w:t>
            </w:r>
            <w:proofErr w:type="gramEnd"/>
            <w:r w:rsidRPr="00746F05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;3;…</w:t>
            </w:r>
          </w:p>
          <w:p w:rsidR="009355C9" w:rsidRPr="00746F05" w:rsidRDefault="009355C9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5" w:type="dxa"/>
            <w:vAlign w:val="center"/>
          </w:tcPr>
          <w:p w:rsidR="009355C9" w:rsidRPr="00746F05" w:rsidRDefault="009355C9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p</m:t>
                    </m:r>
                  </m:den>
                </m:f>
              </m:oMath>
            </m:oMathPara>
          </w:p>
          <w:p w:rsidR="009355C9" w:rsidRPr="00746F05" w:rsidRDefault="009355C9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9355C9" w:rsidRPr="00746F05" w:rsidRDefault="009355C9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q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D11F31" w:rsidRPr="00746F05" w:rsidTr="00BC3325">
        <w:trPr>
          <w:cantSplit/>
          <w:trHeight w:val="1134"/>
        </w:trPr>
        <w:tc>
          <w:tcPr>
            <w:tcW w:w="1951" w:type="dxa"/>
            <w:textDirection w:val="btLr"/>
            <w:vAlign w:val="center"/>
          </w:tcPr>
          <w:p w:rsidR="00D11F31" w:rsidRPr="00746F05" w:rsidRDefault="00D11F31" w:rsidP="00774998">
            <w:pPr>
              <w:tabs>
                <w:tab w:val="left" w:pos="10773"/>
              </w:tabs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746F05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Гипергеометрический</w:t>
            </w:r>
          </w:p>
        </w:tc>
        <w:tc>
          <w:tcPr>
            <w:tcW w:w="3969" w:type="dxa"/>
            <w:vAlign w:val="center"/>
          </w:tcPr>
          <w:p w:rsidR="00D11F31" w:rsidRPr="00746F05" w:rsidRDefault="00D11F3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46F05">
              <w:rPr>
                <w:rFonts w:ascii="Times New Roman" w:eastAsiaTheme="minorEastAsia" w:hAnsi="Times New Roman" w:cs="Times New Roman"/>
                <w:sz w:val="32"/>
                <w:szCs w:val="32"/>
              </w:rPr>
              <w:t>Х – число элементов с фиксированным свойством, оказавшихся в выборке</w:t>
            </w:r>
          </w:p>
        </w:tc>
        <w:tc>
          <w:tcPr>
            <w:tcW w:w="5245" w:type="dxa"/>
            <w:vAlign w:val="center"/>
          </w:tcPr>
          <w:p w:rsidR="00D11F31" w:rsidRPr="00746F05" w:rsidRDefault="00BF039A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X=m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m</m:t>
                        </m:r>
                      </m:sup>
                    </m:sSub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n-s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r-m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sup>
                    </m:sSubSup>
                  </m:den>
                </m:f>
              </m:oMath>
            </m:oMathPara>
          </w:p>
          <w:p w:rsidR="00D11F31" w:rsidRPr="00746F05" w:rsidRDefault="00D11F31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46F0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val="en-US"/>
              </w:rPr>
              <w:t>n</w:t>
            </w:r>
            <w:r w:rsidRPr="00746F05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 – общее число элементов</w:t>
            </w:r>
          </w:p>
          <w:p w:rsidR="00D11F31" w:rsidRPr="00746F05" w:rsidRDefault="00D11F31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46F0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val="en-US"/>
              </w:rPr>
              <w:t>s</w:t>
            </w:r>
            <w:r w:rsidRPr="00746F05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 - </w:t>
            </w:r>
            <w:r w:rsidRPr="00746F05">
              <w:rPr>
                <w:rFonts w:ascii="Times New Roman" w:eastAsiaTheme="minorEastAsia" w:hAnsi="Times New Roman" w:cs="Times New Roman"/>
                <w:sz w:val="32"/>
                <w:szCs w:val="32"/>
              </w:rPr>
              <w:t>число элементов с фиксированным свойством</w:t>
            </w:r>
          </w:p>
          <w:p w:rsidR="00D11F31" w:rsidRPr="00746F05" w:rsidRDefault="00D11F31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46F0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val="en-US"/>
              </w:rPr>
              <w:t>r</w:t>
            </w:r>
            <w:r w:rsidRPr="00746F05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 – число отобранных элементов</w:t>
            </w:r>
          </w:p>
          <w:p w:rsidR="00D11F31" w:rsidRPr="00746F05" w:rsidRDefault="00D11F31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746F05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val="en-US"/>
              </w:rPr>
              <w:t>m</w:t>
            </w:r>
            <w:r w:rsidRPr="00746F05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 – число </w:t>
            </w:r>
            <w:r w:rsidRPr="00746F05">
              <w:rPr>
                <w:rFonts w:ascii="Times New Roman" w:eastAsiaTheme="minorEastAsia" w:hAnsi="Times New Roman" w:cs="Times New Roman"/>
                <w:sz w:val="32"/>
                <w:szCs w:val="32"/>
              </w:rPr>
              <w:t>элементов с фиксированным свойством среди отобранных</w:t>
            </w:r>
          </w:p>
          <w:p w:rsidR="00D11F31" w:rsidRPr="00746F05" w:rsidRDefault="00D11F31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</w:p>
        </w:tc>
        <w:tc>
          <w:tcPr>
            <w:tcW w:w="4755" w:type="dxa"/>
            <w:vAlign w:val="center"/>
          </w:tcPr>
          <w:p w:rsidR="00D11F31" w:rsidRPr="00746F05" w:rsidRDefault="00D11F31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/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rs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den>
                </m:f>
              </m:oMath>
            </m:oMathPara>
          </w:p>
          <w:p w:rsidR="00D11F31" w:rsidRPr="00746F05" w:rsidRDefault="00D11F31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D11F31" w:rsidRPr="00746F05" w:rsidRDefault="00D11F3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r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n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n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n-r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n-1</m:t>
                    </m:r>
                  </m:den>
                </m:f>
              </m:oMath>
            </m:oMathPara>
          </w:p>
        </w:tc>
      </w:tr>
    </w:tbl>
    <w:p w:rsidR="009355C9" w:rsidRPr="00746F05" w:rsidRDefault="009355C9" w:rsidP="00774998">
      <w:pPr>
        <w:pStyle w:val="11"/>
        <w:tabs>
          <w:tab w:val="left" w:pos="10773"/>
        </w:tabs>
        <w:rPr>
          <w:rFonts w:ascii="Times New Roman" w:eastAsiaTheme="minorEastAsia" w:hAnsi="Times New Roman" w:cs="Times New Roman"/>
        </w:rPr>
      </w:pPr>
    </w:p>
    <w:p w:rsidR="009355C9" w:rsidRPr="00746F05" w:rsidRDefault="009355C9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aps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</w:rPr>
        <w:br w:type="page"/>
      </w:r>
    </w:p>
    <w:p w:rsidR="003C71A0" w:rsidRPr="00746F05" w:rsidRDefault="00665950" w:rsidP="00774998">
      <w:pPr>
        <w:pStyle w:val="11"/>
        <w:tabs>
          <w:tab w:val="left" w:pos="10773"/>
        </w:tabs>
        <w:rPr>
          <w:rFonts w:ascii="Times New Roman" w:eastAsiaTheme="minorEastAsia" w:hAnsi="Times New Roman" w:cs="Times New Roman"/>
        </w:rPr>
      </w:pPr>
      <w:bookmarkStart w:id="6" w:name="_Toc452637949"/>
      <w:r w:rsidRPr="00746F05">
        <w:rPr>
          <w:rFonts w:ascii="Times New Roman" w:eastAsiaTheme="minorEastAsia" w:hAnsi="Times New Roman" w:cs="Times New Roman"/>
        </w:rPr>
        <w:lastRenderedPageBreak/>
        <w:t>Непрерывные случайные величины</w:t>
      </w:r>
      <w:bookmarkEnd w:id="6"/>
    </w:p>
    <w:p w:rsidR="009C28B3" w:rsidRPr="00746F05" w:rsidRDefault="009C28B3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40"/>
          <w:szCs w:val="40"/>
        </w:rPr>
      </w:pPr>
    </w:p>
    <w:p w:rsidR="00665950" w:rsidRPr="00746F05" w:rsidRDefault="00665950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i/>
          <w:sz w:val="40"/>
          <w:szCs w:val="40"/>
        </w:rPr>
        <w:t>Способы задания НСВ</w:t>
      </w:r>
    </w:p>
    <w:p w:rsidR="00F6588E" w:rsidRPr="00746F05" w:rsidRDefault="00F6588E" w:rsidP="00774998">
      <w:pPr>
        <w:tabs>
          <w:tab w:val="left" w:pos="10773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40"/>
          <w:szCs w:val="40"/>
        </w:rPr>
      </w:pPr>
    </w:p>
    <w:p w:rsidR="00D017A9" w:rsidRPr="00746F05" w:rsidRDefault="00665950" w:rsidP="00774998">
      <w:pPr>
        <w:numPr>
          <w:ilvl w:val="0"/>
          <w:numId w:val="6"/>
        </w:num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sz w:val="40"/>
          <w:szCs w:val="40"/>
          <w:u w:val="single"/>
        </w:rPr>
        <w:t xml:space="preserve">Плотность распределения </w:t>
      </w:r>
      <w:r w:rsidRPr="00746F05">
        <w:rPr>
          <w:rFonts w:ascii="Times New Roman" w:eastAsiaTheme="minorEastAsia" w:hAnsi="Times New Roman" w:cs="Times New Roman"/>
          <w:sz w:val="40"/>
          <w:szCs w:val="40"/>
        </w:rPr>
        <w:t>(плотность вероятности</w:t>
      </w:r>
      <w:proofErr w:type="gramStart"/>
      <w:r w:rsidRPr="00746F05">
        <w:rPr>
          <w:rFonts w:ascii="Times New Roman" w:eastAsiaTheme="minorEastAsia" w:hAnsi="Times New Roman" w:cs="Times New Roman"/>
          <w:sz w:val="40"/>
          <w:szCs w:val="40"/>
        </w:rPr>
        <w:t xml:space="preserve">):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  <w:lang w:val="en-US"/>
          </w:rPr>
          <m:t>f</m:t>
        </m:r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</w:rPr>
          <m:t>(</m:t>
        </m:r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</w:rPr>
          <m:t>)=</m:t>
        </m:r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  <w:lang w:val="en-US"/>
          </w:rPr>
          <m:t>F</m:t>
        </m:r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</w:rPr>
          <m:t>'(</m:t>
        </m:r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</w:rPr>
          <m:t>)</m:t>
        </m:r>
      </m:oMath>
      <w:proofErr w:type="gramEnd"/>
    </w:p>
    <w:p w:rsidR="009C28B3" w:rsidRPr="00746F05" w:rsidRDefault="009C28B3" w:rsidP="00774998">
      <w:pPr>
        <w:numPr>
          <w:ilvl w:val="0"/>
          <w:numId w:val="6"/>
        </w:num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sz w:val="40"/>
          <w:szCs w:val="40"/>
          <w:u w:val="single"/>
        </w:rPr>
        <w:t xml:space="preserve">Функция распределения: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40"/>
                <w:szCs w:val="4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</w:rPr>
          <m:t>=</m:t>
        </m:r>
        <m:nary>
          <m:naryPr>
            <m:ctrlPr>
              <w:rPr>
                <w:rFonts w:ascii="Cambria Math" w:eastAsiaTheme="minorEastAsia" w:hAnsi="Cambria Math" w:cs="Times New Roman"/>
                <w:b/>
                <w:i/>
                <w:iCs/>
                <w:sz w:val="40"/>
                <w:szCs w:val="40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-∞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x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iCs/>
                    <w:sz w:val="40"/>
                    <w:szCs w:val="40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0"/>
                <w:szCs w:val="40"/>
                <w:lang w:val="en-US"/>
              </w:rPr>
              <m:t>dx</m:t>
            </m:r>
          </m:e>
        </m:nary>
      </m:oMath>
    </w:p>
    <w:p w:rsidR="00056CB3" w:rsidRPr="00746F05" w:rsidRDefault="00056CB3" w:rsidP="00774998">
      <w:pPr>
        <w:tabs>
          <w:tab w:val="left" w:pos="10773"/>
        </w:tabs>
        <w:spacing w:after="0" w:line="240" w:lineRule="auto"/>
        <w:ind w:left="720"/>
        <w:rPr>
          <w:rFonts w:ascii="Times New Roman" w:eastAsiaTheme="minorEastAsia" w:hAnsi="Times New Roman" w:cs="Times New Roman"/>
          <w:sz w:val="40"/>
          <w:szCs w:val="4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04"/>
        <w:gridCol w:w="5016"/>
      </w:tblGrid>
      <w:tr w:rsidR="00056CB3" w:rsidRPr="00746F05" w:rsidTr="00F6588E">
        <w:tc>
          <w:tcPr>
            <w:tcW w:w="3597" w:type="pct"/>
            <w:vAlign w:val="center"/>
          </w:tcPr>
          <w:p w:rsidR="00056CB3" w:rsidRPr="00746F05" w:rsidRDefault="00056CB3" w:rsidP="00774998">
            <w:pPr>
              <w:tabs>
                <w:tab w:val="left" w:pos="10773"/>
              </w:tabs>
              <w:ind w:left="720"/>
              <w:jc w:val="center"/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</w:pPr>
            <w:r w:rsidRPr="00746F05"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  <w:t xml:space="preserve">Свойства плотности распределения </w:t>
            </w:r>
            <w:r w:rsidRPr="00746F05">
              <w:rPr>
                <w:rFonts w:ascii="Times New Roman" w:eastAsiaTheme="minorEastAsia" w:hAnsi="Times New Roman" w:cs="Times New Roman"/>
                <w:i/>
                <w:sz w:val="40"/>
                <w:szCs w:val="40"/>
                <w:lang w:val="en-US"/>
              </w:rPr>
              <w:t>f</w:t>
            </w:r>
            <w:r w:rsidRPr="00746F05"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  <w:t>(</w:t>
            </w:r>
            <w:r w:rsidRPr="00746F05">
              <w:rPr>
                <w:rFonts w:ascii="Times New Roman" w:eastAsiaTheme="minorEastAsia" w:hAnsi="Times New Roman" w:cs="Times New Roman"/>
                <w:i/>
                <w:sz w:val="40"/>
                <w:szCs w:val="40"/>
                <w:lang w:val="en-US"/>
              </w:rPr>
              <w:t>x</w:t>
            </w:r>
            <w:r w:rsidRPr="00746F05"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  <w:t>)</w:t>
            </w:r>
          </w:p>
          <w:p w:rsidR="00056CB3" w:rsidRPr="00746F05" w:rsidRDefault="00056CB3" w:rsidP="00774998">
            <w:pPr>
              <w:numPr>
                <w:ilvl w:val="0"/>
                <w:numId w:val="7"/>
              </w:num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≥0</m:t>
              </m:r>
            </m:oMath>
          </w:p>
          <w:p w:rsidR="00056CB3" w:rsidRPr="00746F05" w:rsidRDefault="00BF039A" w:rsidP="00774998">
            <w:pPr>
              <w:numPr>
                <w:ilvl w:val="0"/>
                <w:numId w:val="7"/>
              </w:num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>
              <m:nary>
                <m:nary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40"/>
                      <w:szCs w:val="40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-∞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+∞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=1</m:t>
              </m:r>
            </m:oMath>
          </w:p>
          <w:p w:rsidR="00056CB3" w:rsidRPr="00746F05" w:rsidRDefault="00056CB3" w:rsidP="00774998">
            <w:pPr>
              <w:numPr>
                <w:ilvl w:val="0"/>
                <w:numId w:val="7"/>
              </w:num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a&lt;X&lt;b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40"/>
                      <w:szCs w:val="4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=</m:t>
              </m:r>
              <m:nary>
                <m:nary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40"/>
                      <w:szCs w:val="40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dx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=S</m:t>
              </m:r>
            </m:oMath>
          </w:p>
        </w:tc>
        <w:tc>
          <w:tcPr>
            <w:tcW w:w="1403" w:type="pct"/>
          </w:tcPr>
          <w:p w:rsidR="00056CB3" w:rsidRPr="00746F05" w:rsidRDefault="00056CB3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5D24BCE" wp14:editId="0FB2F73B">
                  <wp:extent cx="3048000" cy="1947206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864" cy="195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CB3" w:rsidRPr="00746F05" w:rsidRDefault="00056CB3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40"/>
          <w:szCs w:val="40"/>
        </w:rPr>
      </w:pPr>
    </w:p>
    <w:p w:rsidR="00665950" w:rsidRPr="00746F05" w:rsidRDefault="00665950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40"/>
          <w:szCs w:val="40"/>
          <w:lang w:val="en-US"/>
        </w:rPr>
      </w:pPr>
      <w:r w:rsidRPr="00746F05">
        <w:rPr>
          <w:rFonts w:ascii="Times New Roman" w:eastAsiaTheme="minorEastAsia" w:hAnsi="Times New Roman" w:cs="Times New Roman"/>
          <w:i/>
          <w:sz w:val="40"/>
          <w:szCs w:val="40"/>
        </w:rPr>
        <w:t>Числовые характеристики НСВ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838"/>
        <w:gridCol w:w="3247"/>
        <w:gridCol w:w="24"/>
        <w:gridCol w:w="6026"/>
      </w:tblGrid>
      <w:tr w:rsidR="009C28B3" w:rsidRPr="00746F05" w:rsidTr="00B04A72">
        <w:tc>
          <w:tcPr>
            <w:tcW w:w="6623" w:type="dxa"/>
            <w:gridSpan w:val="2"/>
          </w:tcPr>
          <w:p w:rsidR="009C28B3" w:rsidRPr="00746F05" w:rsidRDefault="009C28B3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x∈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-∞;+∞</m:t>
                    </m:r>
                  </m:e>
                </m:d>
              </m:oMath>
            </m:oMathPara>
          </w:p>
        </w:tc>
        <w:tc>
          <w:tcPr>
            <w:tcW w:w="3271" w:type="dxa"/>
            <w:gridSpan w:val="2"/>
          </w:tcPr>
          <w:p w:rsidR="009C28B3" w:rsidRPr="00746F05" w:rsidRDefault="009C28B3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sz w:val="40"/>
                <w:szCs w:val="40"/>
                <w:lang w:val="en-US"/>
              </w:rPr>
            </w:pPr>
          </w:p>
        </w:tc>
        <w:tc>
          <w:tcPr>
            <w:tcW w:w="6026" w:type="dxa"/>
          </w:tcPr>
          <w:p w:rsidR="009C28B3" w:rsidRPr="00746F05" w:rsidRDefault="009C28B3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a;b</m:t>
                    </m:r>
                  </m:e>
                </m:d>
              </m:oMath>
            </m:oMathPara>
          </w:p>
        </w:tc>
      </w:tr>
      <w:tr w:rsidR="009C28B3" w:rsidRPr="00746F05" w:rsidTr="00B04A72">
        <w:tc>
          <w:tcPr>
            <w:tcW w:w="6623" w:type="dxa"/>
            <w:gridSpan w:val="2"/>
          </w:tcPr>
          <w:p w:rsidR="009C28B3" w:rsidRPr="00746F05" w:rsidRDefault="00F6588E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=</m:t>
                </m:r>
                <m:nary>
                  <m:nary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40"/>
                        <w:szCs w:val="40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-∞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+∞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∙</m:t>
                    </m:r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40"/>
                            <w:szCs w:val="4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3271" w:type="dxa"/>
            <w:gridSpan w:val="2"/>
            <w:vAlign w:val="center"/>
          </w:tcPr>
          <w:p w:rsidR="009C28B3" w:rsidRPr="00746F05" w:rsidRDefault="009C28B3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sz w:val="40"/>
                <w:szCs w:val="40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  <w:t>Математическое ожидание</w:t>
            </w:r>
          </w:p>
        </w:tc>
        <w:tc>
          <w:tcPr>
            <w:tcW w:w="6026" w:type="dxa"/>
          </w:tcPr>
          <w:p w:rsidR="009C28B3" w:rsidRPr="00746F05" w:rsidRDefault="00F6588E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=</m:t>
                </m:r>
                <m:nary>
                  <m:nary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40"/>
                        <w:szCs w:val="40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b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∙</m:t>
                    </m:r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40"/>
                            <w:szCs w:val="4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dx</m:t>
                    </m:r>
                  </m:e>
                </m:nary>
              </m:oMath>
            </m:oMathPara>
          </w:p>
        </w:tc>
      </w:tr>
      <w:tr w:rsidR="009C28B3" w:rsidRPr="00746F05" w:rsidTr="00B04A72">
        <w:tc>
          <w:tcPr>
            <w:tcW w:w="6623" w:type="dxa"/>
            <w:gridSpan w:val="2"/>
          </w:tcPr>
          <w:p w:rsidR="009C28B3" w:rsidRPr="00746F05" w:rsidRDefault="00F6588E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=</m:t>
                </m:r>
                <m:nary>
                  <m:nary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40"/>
                        <w:szCs w:val="40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-∞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+∞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∙</m:t>
                    </m:r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40"/>
                            <w:szCs w:val="4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dx</m:t>
                    </m:r>
                  </m:e>
                </m:nary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40"/>
                        <w:szCs w:val="40"/>
                        <w:lang w:val="en-U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40"/>
                            <w:szCs w:val="4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(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)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71" w:type="dxa"/>
            <w:gridSpan w:val="2"/>
            <w:vAlign w:val="center"/>
          </w:tcPr>
          <w:p w:rsidR="009C28B3" w:rsidRPr="00746F05" w:rsidRDefault="009C28B3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sz w:val="40"/>
                <w:szCs w:val="40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/>
                <w:sz w:val="40"/>
                <w:szCs w:val="40"/>
              </w:rPr>
              <w:t>Дисперсия</w:t>
            </w:r>
          </w:p>
        </w:tc>
        <w:tc>
          <w:tcPr>
            <w:tcW w:w="6026" w:type="dxa"/>
          </w:tcPr>
          <w:p w:rsidR="009C28B3" w:rsidRPr="00746F05" w:rsidRDefault="00F6588E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iCs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40"/>
                        <w:szCs w:val="4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=</m:t>
                </m:r>
                <m:nary>
                  <m:nary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40"/>
                        <w:szCs w:val="40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b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40"/>
                            <w:szCs w:val="4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∙</m:t>
                    </m:r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40"/>
                            <w:szCs w:val="4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  <w:lang w:val="en-US"/>
                      </w:rPr>
                      <m:t>dx</m:t>
                    </m:r>
                  </m:e>
                </m:nary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40"/>
                        <w:szCs w:val="40"/>
                        <w:lang w:val="en-U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40"/>
                            <w:szCs w:val="4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  <w:lang w:val="en-US"/>
                          </w:rPr>
                          <m:t>M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0"/>
                                <w:szCs w:val="4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2</m:t>
                    </m:r>
                  </m:sup>
                </m:sSup>
              </m:oMath>
            </m:oMathPara>
          </w:p>
          <w:p w:rsidR="00C03F27" w:rsidRPr="00746F05" w:rsidRDefault="00C03F27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sz w:val="40"/>
                <w:szCs w:val="40"/>
                <w:lang w:val="en-US"/>
              </w:rPr>
            </w:pPr>
          </w:p>
        </w:tc>
      </w:tr>
      <w:tr w:rsidR="00665950" w:rsidRPr="00746F05" w:rsidTr="00B04A72">
        <w:tc>
          <w:tcPr>
            <w:tcW w:w="4785" w:type="dxa"/>
            <w:vAlign w:val="center"/>
          </w:tcPr>
          <w:p w:rsidR="00665950" w:rsidRPr="00746F05" w:rsidRDefault="00056CB3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i/>
                <w:sz w:val="36"/>
                <w:szCs w:val="36"/>
              </w:rPr>
              <w:lastRenderedPageBreak/>
              <w:t>Основные законы распределения НСВ</w:t>
            </w:r>
          </w:p>
        </w:tc>
        <w:tc>
          <w:tcPr>
            <w:tcW w:w="5085" w:type="dxa"/>
            <w:gridSpan w:val="2"/>
            <w:vAlign w:val="center"/>
          </w:tcPr>
          <w:p w:rsidR="00665950" w:rsidRPr="00746F05" w:rsidRDefault="00056CB3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i/>
                <w:sz w:val="36"/>
                <w:szCs w:val="36"/>
              </w:rPr>
              <w:t>Плотность вероятностей</w:t>
            </w:r>
          </w:p>
        </w:tc>
        <w:tc>
          <w:tcPr>
            <w:tcW w:w="6050" w:type="dxa"/>
            <w:gridSpan w:val="2"/>
            <w:vAlign w:val="center"/>
          </w:tcPr>
          <w:p w:rsidR="00665950" w:rsidRPr="00746F05" w:rsidRDefault="00056CB3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i/>
                <w:sz w:val="36"/>
                <w:szCs w:val="36"/>
              </w:rPr>
              <w:t>Функция распределения</w:t>
            </w:r>
          </w:p>
        </w:tc>
      </w:tr>
      <w:tr w:rsidR="00665950" w:rsidRPr="00746F05" w:rsidTr="00B04A72">
        <w:tc>
          <w:tcPr>
            <w:tcW w:w="4785" w:type="dxa"/>
            <w:vAlign w:val="center"/>
          </w:tcPr>
          <w:p w:rsidR="00665950" w:rsidRPr="00746F05" w:rsidRDefault="0066595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>Равномерное</w:t>
            </w:r>
            <w:r w:rsidRPr="00746F05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распределение на отрезке [</w:t>
            </w:r>
            <w:r w:rsidRPr="00746F05"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a</w:t>
            </w:r>
            <w:r w:rsidRPr="00746F05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; </w:t>
            </w:r>
            <w:r w:rsidRPr="00746F05"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>b</w:t>
            </w:r>
            <w:r w:rsidRPr="00746F05">
              <w:rPr>
                <w:rFonts w:ascii="Times New Roman" w:eastAsiaTheme="minorEastAsia" w:hAnsi="Times New Roman" w:cs="Times New Roman"/>
                <w:sz w:val="36"/>
                <w:szCs w:val="36"/>
              </w:rPr>
              <w:t>]:</w:t>
            </w:r>
          </w:p>
          <w:p w:rsidR="00665950" w:rsidRPr="00746F05" w:rsidRDefault="0066595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a+b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;</m:t>
                </m:r>
              </m:oMath>
            </m:oMathPara>
          </w:p>
          <w:p w:rsidR="00665950" w:rsidRPr="00746F05" w:rsidRDefault="0066595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b-a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;</m:t>
                </m:r>
              </m:oMath>
            </m:oMathPara>
          </w:p>
          <w:p w:rsidR="00665950" w:rsidRPr="00746F05" w:rsidRDefault="0066595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c&lt;X&lt;d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d-c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b-a</m:t>
                    </m:r>
                  </m:den>
                </m:f>
              </m:oMath>
            </m:oMathPara>
          </w:p>
        </w:tc>
        <w:tc>
          <w:tcPr>
            <w:tcW w:w="5085" w:type="dxa"/>
            <w:gridSpan w:val="2"/>
            <w:vAlign w:val="center"/>
          </w:tcPr>
          <w:p w:rsidR="00665950" w:rsidRPr="00746F05" w:rsidRDefault="0066595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0,    x&lt;a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b-a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,   a≤x≤b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0,   x&gt;b</m:t>
                        </m:r>
                      </m:e>
                    </m:eqArr>
                  </m:e>
                </m:d>
              </m:oMath>
            </m:oMathPara>
          </w:p>
          <w:p w:rsidR="00665950" w:rsidRPr="00746F05" w:rsidRDefault="00BA270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FC33A4B" wp14:editId="5FA0415C">
                  <wp:extent cx="2095500" cy="1634490"/>
                  <wp:effectExtent l="0" t="0" r="0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0" w:type="dxa"/>
            <w:gridSpan w:val="2"/>
            <w:vAlign w:val="center"/>
          </w:tcPr>
          <w:p w:rsidR="00665950" w:rsidRPr="00746F05" w:rsidRDefault="0066595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0,    x&lt;a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x-a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b-a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,   a≤x≤b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1,   x&gt;b</m:t>
                        </m:r>
                      </m:e>
                    </m:eqArr>
                  </m:e>
                </m:d>
              </m:oMath>
            </m:oMathPara>
          </w:p>
          <w:p w:rsidR="00665950" w:rsidRPr="00746F05" w:rsidRDefault="0066595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1F858C4" wp14:editId="4F7211B9">
                  <wp:extent cx="2045718" cy="1752600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921" cy="176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950" w:rsidRPr="00746F05" w:rsidTr="00B04A72">
        <w:tc>
          <w:tcPr>
            <w:tcW w:w="4785" w:type="dxa"/>
            <w:vAlign w:val="center"/>
          </w:tcPr>
          <w:p w:rsidR="00665950" w:rsidRPr="00746F05" w:rsidRDefault="00056CB3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>Показательное</w:t>
            </w:r>
            <w:r w:rsidRPr="00746F05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распределение</w:t>
            </w:r>
            <w:r w:rsidR="00665950" w:rsidRPr="00746F05">
              <w:rPr>
                <w:rFonts w:ascii="Times New Roman" w:eastAsiaTheme="minorEastAsia" w:hAnsi="Times New Roman" w:cs="Times New Roman"/>
                <w:sz w:val="36"/>
                <w:szCs w:val="36"/>
              </w:rPr>
              <w:t>:</w:t>
            </w:r>
          </w:p>
          <w:p w:rsidR="00665950" w:rsidRPr="00746F05" w:rsidRDefault="0066595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λ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;</m:t>
                </m:r>
              </m:oMath>
            </m:oMathPara>
          </w:p>
          <w:p w:rsidR="00665950" w:rsidRPr="00746F05" w:rsidRDefault="0066595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;</m:t>
                </m:r>
              </m:oMath>
            </m:oMathPara>
          </w:p>
          <w:p w:rsidR="00665950" w:rsidRPr="00746F05" w:rsidRDefault="0066595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&lt;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&lt;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6"/>
                  <w:szCs w:val="36"/>
                </w:rPr>
                <m:t xml:space="preserve"> 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λa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-</m:t>
              </m:r>
            </m:oMath>
            <w:r w:rsidRPr="00746F05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36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λb</m:t>
                  </m:r>
                </m:sup>
              </m:sSup>
            </m:oMath>
          </w:p>
          <w:p w:rsidR="00665950" w:rsidRPr="00746F05" w:rsidRDefault="0066595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</w:p>
        </w:tc>
        <w:tc>
          <w:tcPr>
            <w:tcW w:w="5085" w:type="dxa"/>
            <w:gridSpan w:val="2"/>
            <w:vAlign w:val="center"/>
          </w:tcPr>
          <w:p w:rsidR="00665950" w:rsidRPr="00746F05" w:rsidRDefault="0066595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0,    x&lt;0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λ∙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-λx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,   x≥0</m:t>
                        </m:r>
                      </m:e>
                      <m:e/>
                    </m:eqArr>
                  </m:e>
                </m:d>
              </m:oMath>
            </m:oMathPara>
          </w:p>
          <w:p w:rsidR="00665950" w:rsidRPr="00746F05" w:rsidRDefault="0066595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61EBAB9" wp14:editId="43EE4737">
                  <wp:extent cx="2446927" cy="2105025"/>
                  <wp:effectExtent l="0" t="0" r="0" b="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208" cy="2108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0" w:type="dxa"/>
            <w:gridSpan w:val="2"/>
            <w:vAlign w:val="center"/>
          </w:tcPr>
          <w:p w:rsidR="00665950" w:rsidRPr="00746F05" w:rsidRDefault="0066595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0,    x&lt;0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-λx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,   x≥0</m:t>
                        </m:r>
                      </m:e>
                      <m:e/>
                    </m:eqArr>
                  </m:e>
                </m:d>
              </m:oMath>
            </m:oMathPara>
          </w:p>
          <w:p w:rsidR="00665950" w:rsidRPr="00746F05" w:rsidRDefault="0066595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72ED40F" wp14:editId="4A8A1D70">
                  <wp:extent cx="2614054" cy="1885950"/>
                  <wp:effectExtent l="0" t="0" r="0" b="0"/>
                  <wp:docPr id="30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720" cy="189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D00" w:rsidRPr="00746F05" w:rsidRDefault="00B11D00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</w:rPr>
        <w:sectPr w:rsidR="00B11D00" w:rsidRPr="00746F05" w:rsidSect="00B04A72">
          <w:pgSz w:w="16838" w:h="11906" w:orient="landscape"/>
          <w:pgMar w:top="567" w:right="567" w:bottom="567" w:left="567" w:header="708" w:footer="33" w:gutter="0"/>
          <w:cols w:space="708"/>
          <w:docGrid w:linePitch="360"/>
        </w:sectPr>
      </w:pPr>
    </w:p>
    <w:p w:rsidR="008F5CB4" w:rsidRPr="00746F05" w:rsidRDefault="00BA2702" w:rsidP="00774998">
      <w:pPr>
        <w:pStyle w:val="11"/>
        <w:tabs>
          <w:tab w:val="left" w:pos="10773"/>
        </w:tabs>
        <w:rPr>
          <w:rFonts w:ascii="Times New Roman" w:eastAsiaTheme="minorEastAsia" w:hAnsi="Times New Roman" w:cs="Times New Roman"/>
          <w:lang w:val="en-US"/>
        </w:rPr>
      </w:pPr>
      <w:bookmarkStart w:id="7" w:name="_Toc452637950"/>
      <w:r w:rsidRPr="00746F05">
        <w:rPr>
          <w:rFonts w:ascii="Times New Roman" w:eastAsiaTheme="minorEastAsia" w:hAnsi="Times New Roman" w:cs="Times New Roman"/>
        </w:rPr>
        <w:lastRenderedPageBreak/>
        <w:t>Нормальное распределение</w:t>
      </w:r>
      <w:bookmarkEnd w:id="7"/>
    </w:p>
    <w:p w:rsidR="00555702" w:rsidRPr="00746F05" w:rsidRDefault="00555702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36"/>
          <w:szCs w:val="3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M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  <m: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a</m:t>
          </m:r>
        </m:oMath>
      </m:oMathPara>
    </w:p>
    <w:p w:rsidR="00555702" w:rsidRPr="00746F05" w:rsidRDefault="00555702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caps/>
          <w:sz w:val="36"/>
          <w:szCs w:val="3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D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36"/>
              <w:szCs w:val="36"/>
            </w:rPr>
            <m:t>=</m:t>
          </m:r>
          <m: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σ</m:t>
          </m:r>
        </m:oMath>
      </m:oMathPara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493"/>
      </w:tblGrid>
      <w:tr w:rsidR="0003088B" w:rsidRPr="00746F05" w:rsidTr="003869A0">
        <w:tc>
          <w:tcPr>
            <w:tcW w:w="5495" w:type="dxa"/>
            <w:tcBorders>
              <w:bottom w:val="single" w:sz="24" w:space="0" w:color="auto"/>
            </w:tcBorders>
          </w:tcPr>
          <w:p w:rsidR="00BC4790" w:rsidRPr="00746F05" w:rsidRDefault="0003088B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sz w:val="36"/>
                <w:szCs w:val="36"/>
              </w:rPr>
              <w:t>Общее</w:t>
            </w:r>
          </w:p>
          <w:p w:rsidR="0003088B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36"/>
                        <w:szCs w:val="36"/>
                        <w:lang w:val="en-US"/>
                      </w:rPr>
                      <m:t>σ&gt;0</m:t>
                    </m:r>
                  </m:e>
                </m:d>
              </m:oMath>
            </m:oMathPara>
          </w:p>
        </w:tc>
        <w:tc>
          <w:tcPr>
            <w:tcW w:w="5493" w:type="dxa"/>
            <w:tcBorders>
              <w:bottom w:val="single" w:sz="24" w:space="0" w:color="auto"/>
            </w:tcBorders>
          </w:tcPr>
          <w:p w:rsidR="0003088B" w:rsidRPr="00746F05" w:rsidRDefault="0003088B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noProof/>
                <w:sz w:val="36"/>
                <w:szCs w:val="36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noProof/>
                <w:sz w:val="36"/>
                <w:szCs w:val="36"/>
              </w:rPr>
              <w:t>Нормированное (стандартное)</w:t>
            </w:r>
          </w:p>
          <w:p w:rsidR="0003088B" w:rsidRPr="00746F05" w:rsidRDefault="00BF039A" w:rsidP="00774998">
            <w:pPr>
              <w:tabs>
                <w:tab w:val="left" w:pos="10773"/>
              </w:tabs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36"/>
                        <w:szCs w:val="36"/>
                        <w:lang w:val="en-US"/>
                      </w:rPr>
                      <m:t>a=0;σ=1</m:t>
                    </m:r>
                  </m:e>
                </m:d>
              </m:oMath>
            </m:oMathPara>
          </w:p>
        </w:tc>
      </w:tr>
      <w:tr w:rsidR="0003088B" w:rsidRPr="00746F05" w:rsidTr="004E6A02">
        <w:trPr>
          <w:trHeight w:val="1398"/>
        </w:trPr>
        <w:tc>
          <w:tcPr>
            <w:tcW w:w="54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8B" w:rsidRPr="00746F05" w:rsidRDefault="0003088B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π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a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54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088B" w:rsidRPr="00746F05" w:rsidRDefault="0003088B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π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876402" w:rsidRPr="00746F05" w:rsidTr="004E6A02">
        <w:trPr>
          <w:trHeight w:val="3559"/>
        </w:trPr>
        <w:tc>
          <w:tcPr>
            <w:tcW w:w="1098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6402" w:rsidRPr="00746F05" w:rsidRDefault="0087640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F98314C" wp14:editId="7CA801C1">
                  <wp:extent cx="2832890" cy="2000250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951" cy="201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46F05"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 xml:space="preserve">        </w:t>
            </w:r>
            <w:r w:rsidR="00555702" w:rsidRPr="00746F05">
              <w:rPr>
                <w:rFonts w:ascii="Times New Roman" w:hAnsi="Times New Roman" w:cs="Times New Roman"/>
              </w:rPr>
              <w:object w:dxaOrig="7681" w:dyaOrig="4034">
                <v:shape id="_x0000_i1029" type="#_x0000_t75" style="width:274.5pt;height:2in" o:ole="">
                  <v:imagedata r:id="rId36" o:title=""/>
                </v:shape>
                <o:OLEObject Type="Embed" ProgID="PBrush" ShapeID="_x0000_i1029" DrawAspect="Content" ObjectID="_1526464783" r:id="rId37"/>
              </w:object>
            </w:r>
          </w:p>
        </w:tc>
      </w:tr>
      <w:tr w:rsidR="0003088B" w:rsidRPr="00746F05" w:rsidTr="004E6A02">
        <w:trPr>
          <w:trHeight w:val="1350"/>
        </w:trPr>
        <w:tc>
          <w:tcPr>
            <w:tcW w:w="549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3088B" w:rsidRPr="00746F05" w:rsidRDefault="0003088B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noProof/>
                <w:sz w:val="36"/>
                <w:szCs w:val="36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-∞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iCs/>
                                        <w:sz w:val="36"/>
                                        <w:szCs w:val="3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6"/>
                                        <w:szCs w:val="36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54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3088B" w:rsidRPr="00746F05" w:rsidRDefault="0003088B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π</m:t>
                        </m:r>
                      </m:e>
                    </m:rad>
                  </m:den>
                </m:f>
                <m:nary>
                  <m:naryPr>
                    <m:limLoc m:val="subSup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-∞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dt</m:t>
                    </m:r>
                  </m:e>
                </m:nary>
              </m:oMath>
            </m:oMathPara>
          </w:p>
        </w:tc>
      </w:tr>
      <w:tr w:rsidR="00876402" w:rsidRPr="00746F05" w:rsidTr="003869A0">
        <w:tc>
          <w:tcPr>
            <w:tcW w:w="109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6402" w:rsidRPr="00746F05" w:rsidRDefault="0055570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</w:pPr>
            <w:r w:rsidRPr="00746F05">
              <w:rPr>
                <w:rFonts w:ascii="Times New Roman" w:hAnsi="Times New Roman" w:cs="Times New Roman"/>
              </w:rPr>
              <w:object w:dxaOrig="6869" w:dyaOrig="4064">
                <v:shape id="_x0000_i1030" type="#_x0000_t75" style="width:343.5pt;height:203.25pt" o:ole="">
                  <v:imagedata r:id="rId38" o:title=""/>
                </v:shape>
                <o:OLEObject Type="Embed" ProgID="PBrush" ShapeID="_x0000_i1030" DrawAspect="Content" ObjectID="_1526464784" r:id="rId39"/>
              </w:object>
            </w:r>
          </w:p>
        </w:tc>
      </w:tr>
    </w:tbl>
    <w:p w:rsidR="00B11D00" w:rsidRPr="00746F05" w:rsidRDefault="00B11D00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36"/>
          <w:szCs w:val="3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36"/>
                  <w:szCs w:val="3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α&lt;X&lt;β</m:t>
              </m:r>
            </m:e>
          </m:d>
          <m: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36"/>
              <w:szCs w:val="36"/>
            </w:rPr>
            <m:t>Ф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β</m:t>
                  </m:r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-a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σ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-</m:t>
          </m:r>
          <m:r>
            <w:rPr>
              <w:rFonts w:ascii="Cambria Math" w:eastAsiaTheme="minorEastAsia" w:hAnsi="Cambria Math" w:cs="Times New Roman"/>
              <w:sz w:val="36"/>
              <w:szCs w:val="36"/>
            </w:rPr>
            <m:t>Ф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α</m:t>
                  </m:r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-a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σ</m:t>
                  </m:r>
                </m:den>
              </m:f>
            </m:e>
          </m:d>
        </m:oMath>
      </m:oMathPara>
    </w:p>
    <w:p w:rsidR="00941538" w:rsidRPr="00746F05" w:rsidRDefault="00B11D00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36"/>
                <w:szCs w:val="36"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iCs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&lt;δ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=2</m:t>
        </m:r>
        <m:r>
          <w:rPr>
            <w:rFonts w:ascii="Cambria Math" w:eastAsiaTheme="minorEastAsia" w:hAnsi="Cambria Math" w:cs="Times New Roman"/>
            <w:sz w:val="36"/>
            <w:szCs w:val="36"/>
          </w:rPr>
          <m:t>Ф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δ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σ</m:t>
                </m:r>
              </m:den>
            </m:f>
          </m:e>
        </m:d>
      </m:oMath>
      <w:r w:rsidR="005F7AA2" w:rsidRPr="00746F05">
        <w:rPr>
          <w:rFonts w:ascii="Times New Roman" w:eastAsiaTheme="minorEastAsia" w:hAnsi="Times New Roman" w:cs="Times New Roman"/>
          <w:iCs/>
          <w:sz w:val="36"/>
          <w:szCs w:val="36"/>
          <w:lang w:val="en-US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36"/>
                <w:szCs w:val="36"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iCs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X-a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&lt;3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σ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=0,998</m:t>
        </m:r>
      </m:oMath>
    </w:p>
    <w:p w:rsidR="009D7CA5" w:rsidRPr="00746F05" w:rsidRDefault="009D7CA5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  <w:sectPr w:rsidR="009D7CA5" w:rsidRPr="00746F05" w:rsidSect="00B04A72">
          <w:pgSz w:w="11906" w:h="16838"/>
          <w:pgMar w:top="567" w:right="567" w:bottom="567" w:left="567" w:header="708" w:footer="0" w:gutter="0"/>
          <w:cols w:space="708"/>
          <w:docGrid w:linePitch="360"/>
        </w:sectPr>
      </w:pPr>
    </w:p>
    <w:p w:rsidR="009D7CA5" w:rsidRPr="00746F05" w:rsidRDefault="009D7CA5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  <w:lang w:val="en-US"/>
        </w:rPr>
      </w:pPr>
    </w:p>
    <w:p w:rsidR="009D7CA5" w:rsidRPr="00746F05" w:rsidRDefault="009D7CA5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  <w:lang w:val="en-US"/>
        </w:rPr>
      </w:pPr>
    </w:p>
    <w:p w:rsidR="009D7CA5" w:rsidRPr="00746F05" w:rsidRDefault="009D7CA5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  <w:lang w:val="en-US"/>
        </w:rPr>
      </w:pPr>
    </w:p>
    <w:p w:rsidR="009D7CA5" w:rsidRPr="00746F05" w:rsidRDefault="009D7CA5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  <w:lang w:val="en-US"/>
        </w:rPr>
      </w:pPr>
    </w:p>
    <w:p w:rsidR="009D7CA5" w:rsidRPr="00746F05" w:rsidRDefault="009D7CA5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  <w:lang w:val="en-US"/>
        </w:rPr>
      </w:pPr>
    </w:p>
    <w:p w:rsidR="00941538" w:rsidRPr="00746F05" w:rsidRDefault="00BF039A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pict>
          <v:shape id="_x0000_i1031" type="#_x0000_t136" style="width:391.5pt;height:100.5pt" fillcolor="#369" stroked="f">
            <v:fill r:id="rId9" o:title=""/>
            <v:stroke r:id="rId9" o:title=""/>
            <v:shadow on="t" color="#b2b2b2" opacity="52429f" offset="3pt"/>
            <v:textpath style="font-family:&quot;Times New Roman&quot;;font-size:44pt;v-text-kern:t" trim="t" fitpath="t" string="МАТЕМАТИЧЕСКАЯ&#10;СТАТИСТИКА –"/>
          </v:shape>
        </w:pict>
      </w:r>
    </w:p>
    <w:p w:rsidR="00941538" w:rsidRPr="00746F05" w:rsidRDefault="00941538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538" w:rsidRPr="00746F05" w:rsidRDefault="00941538" w:rsidP="00774998">
      <w:pPr>
        <w:tabs>
          <w:tab w:val="left" w:pos="107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28A" w:rsidRPr="00746F05" w:rsidRDefault="00941538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46F05">
        <w:rPr>
          <w:rFonts w:ascii="Times New Roman" w:hAnsi="Times New Roman" w:cs="Times New Roman"/>
          <w:sz w:val="72"/>
          <w:szCs w:val="72"/>
        </w:rPr>
        <w:t>наука о принятии решения в условиях неопределенности</w:t>
      </w:r>
    </w:p>
    <w:p w:rsidR="00791009" w:rsidRPr="00746F05" w:rsidRDefault="00791009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91009" w:rsidRPr="00746F05" w:rsidRDefault="00791009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46F05">
        <w:rPr>
          <w:rFonts w:ascii="Times New Roman" w:hAnsi="Times New Roman" w:cs="Times New Roman"/>
          <w:b/>
          <w:sz w:val="72"/>
          <w:szCs w:val="72"/>
        </w:rPr>
        <w:t>ОСНОВНАЯ ЗАДАЧА</w:t>
      </w:r>
      <w:r w:rsidRPr="00746F05">
        <w:rPr>
          <w:rFonts w:ascii="Times New Roman" w:hAnsi="Times New Roman" w:cs="Times New Roman"/>
          <w:sz w:val="72"/>
          <w:szCs w:val="72"/>
        </w:rPr>
        <w:t>:</w:t>
      </w:r>
    </w:p>
    <w:p w:rsidR="00D243ED" w:rsidRPr="00746F05" w:rsidRDefault="00791009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46F05">
        <w:rPr>
          <w:rFonts w:ascii="Times New Roman" w:hAnsi="Times New Roman" w:cs="Times New Roman"/>
          <w:sz w:val="72"/>
          <w:szCs w:val="72"/>
        </w:rPr>
        <w:t xml:space="preserve">создание методов сбора и обработки статистических </w:t>
      </w:r>
    </w:p>
    <w:p w:rsidR="00D243ED" w:rsidRPr="00746F05" w:rsidRDefault="00791009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46F05">
        <w:rPr>
          <w:rFonts w:ascii="Times New Roman" w:hAnsi="Times New Roman" w:cs="Times New Roman"/>
          <w:sz w:val="72"/>
          <w:szCs w:val="72"/>
        </w:rPr>
        <w:t xml:space="preserve">данных для получения </w:t>
      </w:r>
    </w:p>
    <w:p w:rsidR="00D243ED" w:rsidRPr="00746F05" w:rsidRDefault="00791009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46F05">
        <w:rPr>
          <w:rFonts w:ascii="Times New Roman" w:hAnsi="Times New Roman" w:cs="Times New Roman"/>
          <w:sz w:val="72"/>
          <w:szCs w:val="72"/>
        </w:rPr>
        <w:t xml:space="preserve">научных и практических </w:t>
      </w:r>
    </w:p>
    <w:p w:rsidR="00791009" w:rsidRPr="00746F05" w:rsidRDefault="00791009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46F05">
        <w:rPr>
          <w:rFonts w:ascii="Times New Roman" w:hAnsi="Times New Roman" w:cs="Times New Roman"/>
          <w:sz w:val="72"/>
          <w:szCs w:val="72"/>
        </w:rPr>
        <w:t>выводов</w:t>
      </w:r>
    </w:p>
    <w:p w:rsidR="002755E3" w:rsidRPr="00746F05" w:rsidRDefault="002755E3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  <w:sectPr w:rsidR="002755E3" w:rsidRPr="00746F05" w:rsidSect="009D7CA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F32C1" w:rsidRPr="00746F05" w:rsidRDefault="00C02AB4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46F0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583E73" wp14:editId="5860ACD9">
            <wp:extent cx="3067050" cy="1666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206" cy="167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32C1" w:rsidRPr="00746F0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</w:t>
      </w:r>
      <w:r w:rsidR="00EA1E6C" w:rsidRPr="00746F0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="003F32C1" w:rsidRPr="00746F0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</w:t>
      </w:r>
      <w:r w:rsidR="003F32C1" w:rsidRPr="00746F05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3F054" wp14:editId="50B784C8">
            <wp:extent cx="2867025" cy="1828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66" cy="182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2C1" w:rsidRPr="00746F05" w:rsidRDefault="003F32C1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16"/>
          <w:szCs w:val="16"/>
        </w:rPr>
      </w:pPr>
    </w:p>
    <w:p w:rsidR="003F32C1" w:rsidRPr="00746F05" w:rsidRDefault="003F32C1" w:rsidP="00774998">
      <w:pPr>
        <w:pStyle w:val="11"/>
        <w:tabs>
          <w:tab w:val="left" w:pos="10773"/>
        </w:tabs>
        <w:rPr>
          <w:rFonts w:ascii="Times New Roman" w:eastAsiaTheme="minorEastAsia" w:hAnsi="Times New Roman" w:cs="Times New Roman"/>
          <w:sz w:val="32"/>
          <w:szCs w:val="32"/>
        </w:rPr>
      </w:pPr>
      <w:bookmarkStart w:id="8" w:name="_Toc452637951"/>
      <w:r w:rsidRPr="00746F05">
        <w:rPr>
          <w:rFonts w:ascii="Times New Roman" w:eastAsiaTheme="minorEastAsia" w:hAnsi="Times New Roman" w:cs="Times New Roman"/>
          <w:sz w:val="32"/>
          <w:szCs w:val="32"/>
        </w:rPr>
        <w:t>Статистическое распределение выборки</w:t>
      </w:r>
      <w:bookmarkEnd w:id="8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77"/>
        <w:gridCol w:w="2783"/>
        <w:gridCol w:w="2786"/>
        <w:gridCol w:w="5174"/>
      </w:tblGrid>
      <w:tr w:rsidR="002A13F1" w:rsidRPr="00746F05" w:rsidTr="00926C0B">
        <w:tc>
          <w:tcPr>
            <w:tcW w:w="1626" w:type="pct"/>
            <w:vAlign w:val="center"/>
          </w:tcPr>
          <w:p w:rsidR="002A13F1" w:rsidRPr="00746F05" w:rsidRDefault="002A13F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sz w:val="28"/>
                <w:szCs w:val="28"/>
              </w:rPr>
              <w:t>ДИСКРЕТНОЕ</w:t>
            </w:r>
          </w:p>
        </w:tc>
        <w:tc>
          <w:tcPr>
            <w:tcW w:w="1749" w:type="pct"/>
            <w:gridSpan w:val="2"/>
            <w:vAlign w:val="center"/>
          </w:tcPr>
          <w:p w:rsidR="00153071" w:rsidRPr="00746F05" w:rsidRDefault="0015307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 выборки    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=N</m:t>
              </m:r>
            </m:oMath>
          </w:p>
          <w:p w:rsidR="002A13F1" w:rsidRPr="00746F05" w:rsidRDefault="0015307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Относительная частота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den>
              </m:f>
            </m:oMath>
            <w:r w:rsidRPr="00746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</m:t>
              </m:r>
            </m:oMath>
          </w:p>
        </w:tc>
        <w:tc>
          <w:tcPr>
            <w:tcW w:w="1625" w:type="pct"/>
            <w:vAlign w:val="center"/>
          </w:tcPr>
          <w:p w:rsidR="002A13F1" w:rsidRPr="00746F05" w:rsidRDefault="002A13F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ИНТЕРВАЛЬНОЕ</w:t>
            </w:r>
          </w:p>
        </w:tc>
      </w:tr>
      <w:tr w:rsidR="00153071" w:rsidRPr="00746F05" w:rsidTr="00926C0B">
        <w:trPr>
          <w:trHeight w:val="787"/>
        </w:trPr>
        <w:tc>
          <w:tcPr>
            <w:tcW w:w="1626" w:type="pct"/>
            <w:vMerge w:val="restart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881"/>
              <w:gridCol w:w="885"/>
              <w:gridCol w:w="880"/>
              <w:gridCol w:w="892"/>
            </w:tblGrid>
            <w:tr w:rsidR="00153071" w:rsidRPr="00746F05" w:rsidTr="00487096">
              <w:tc>
                <w:tcPr>
                  <w:tcW w:w="1545" w:type="dxa"/>
                </w:tcPr>
                <w:p w:rsidR="00153071" w:rsidRPr="00746F05" w:rsidRDefault="00153071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746F05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Варианта</w:t>
                  </w:r>
                </w:p>
              </w:tc>
              <w:tc>
                <w:tcPr>
                  <w:tcW w:w="1546" w:type="dxa"/>
                </w:tcPr>
                <w:p w:rsidR="00153071" w:rsidRPr="00746F05" w:rsidRDefault="00BF039A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546" w:type="dxa"/>
                </w:tcPr>
                <w:p w:rsidR="00153071" w:rsidRPr="00746F05" w:rsidRDefault="00BF039A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546" w:type="dxa"/>
                </w:tcPr>
                <w:p w:rsidR="00153071" w:rsidRPr="00746F05" w:rsidRDefault="00153071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w:pPr>
                  <w:r w:rsidRPr="00746F0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w:t>…</w:t>
                  </w:r>
                </w:p>
              </w:tc>
              <w:tc>
                <w:tcPr>
                  <w:tcW w:w="1546" w:type="dxa"/>
                </w:tcPr>
                <w:p w:rsidR="00153071" w:rsidRPr="00746F05" w:rsidRDefault="00BF039A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oMath>
                  </m:oMathPara>
                </w:p>
              </w:tc>
            </w:tr>
            <w:tr w:rsidR="00153071" w:rsidRPr="00746F05" w:rsidTr="00487096">
              <w:tc>
                <w:tcPr>
                  <w:tcW w:w="1545" w:type="dxa"/>
                </w:tcPr>
                <w:p w:rsidR="00153071" w:rsidRPr="00746F05" w:rsidRDefault="00153071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746F05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Частота</w:t>
                  </w:r>
                </w:p>
              </w:tc>
              <w:tc>
                <w:tcPr>
                  <w:tcW w:w="1546" w:type="dxa"/>
                </w:tcPr>
                <w:p w:rsidR="00153071" w:rsidRPr="00746F05" w:rsidRDefault="00BF039A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546" w:type="dxa"/>
                </w:tcPr>
                <w:p w:rsidR="00153071" w:rsidRPr="00746F05" w:rsidRDefault="00BF039A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546" w:type="dxa"/>
                </w:tcPr>
                <w:p w:rsidR="00153071" w:rsidRPr="00746F05" w:rsidRDefault="00153071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w:pPr>
                  <w:r w:rsidRPr="00746F0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w:t>…</w:t>
                  </w:r>
                </w:p>
              </w:tc>
              <w:tc>
                <w:tcPr>
                  <w:tcW w:w="1546" w:type="dxa"/>
                </w:tcPr>
                <w:p w:rsidR="00153071" w:rsidRPr="00746F05" w:rsidRDefault="00BF039A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oMath>
                  </m:oMathPara>
                </w:p>
              </w:tc>
            </w:tr>
          </w:tbl>
          <w:p w:rsidR="00153071" w:rsidRPr="00746F05" w:rsidRDefault="0015307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153071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eastAsia="Times New Roman" w:hAnsi="Cambria Math" w:cs="Times New Roman"/>
                        <w:i/>
                        <w:sz w:val="40"/>
                        <w:szCs w:val="40"/>
                      </w:rPr>
                    </m:ctrlPr>
                  </m:boxPr>
                  <m:e>
                    <m:groupChr>
                      <m:groupChrPr>
                        <m:chr m:val="⇒"/>
                        <m:pos m:val="top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40"/>
                            <w:szCs w:val="40"/>
                          </w:rPr>
                        </m:ctrlPr>
                      </m:groupChrPr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 xml:space="preserve">Число интервалов  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sz w:val="40"/>
                                <w:szCs w:val="40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k≈1+3.322∙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40"/>
                                    <w:szCs w:val="40"/>
                                  </w:rPr>
                                  <m:t>lg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40"/>
                                    <w:szCs w:val="40"/>
                                  </w:rPr>
                                  <m:t>N</m:t>
                                </m:r>
                              </m:e>
                            </m:func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40"/>
                                <w:szCs w:val="40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40"/>
                                <w:szCs w:val="40"/>
                              </w:rPr>
                              <m:t xml:space="preserve"> 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 xml:space="preserve">Шаг интервала  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h=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40"/>
                                        <w:szCs w:val="4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40"/>
                                        <w:szCs w:val="40"/>
                                        <w:lang w:val="en-US"/>
                                      </w:rPr>
                                      <m:t>max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40"/>
                                    <w:szCs w:val="4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40"/>
                                        <w:szCs w:val="40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40"/>
                                        <w:szCs w:val="40"/>
                                      </w:rPr>
                                      <m:t>min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40"/>
                                    <w:szCs w:val="40"/>
                                  </w:rPr>
                                  <m:t>k</m:t>
                                </m:r>
                              </m:den>
                            </m:f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40"/>
                                <w:szCs w:val="40"/>
                              </w:rPr>
                            </m:ctrlPr>
                          </m:e>
                        </m:eqArr>
                      </m:e>
                    </m:groupChr>
                  </m:e>
                </m:box>
              </m:oMath>
            </m:oMathPara>
          </w:p>
        </w:tc>
        <w:tc>
          <w:tcPr>
            <w:tcW w:w="1625" w:type="pct"/>
            <w:vMerge w:val="restart"/>
            <w:vAlign w:val="center"/>
          </w:tcPr>
          <w:tbl>
            <w:tblPr>
              <w:tblStyle w:val="a3"/>
              <w:tblpPr w:leftFromText="180" w:rightFromText="180" w:vertAnchor="text" w:horzAnchor="margin" w:tblpY="-1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61"/>
              <w:gridCol w:w="917"/>
              <w:gridCol w:w="923"/>
              <w:gridCol w:w="557"/>
              <w:gridCol w:w="1190"/>
            </w:tblGrid>
            <w:tr w:rsidR="00153071" w:rsidRPr="00746F05" w:rsidTr="00153071">
              <w:tc>
                <w:tcPr>
                  <w:tcW w:w="1371" w:type="dxa"/>
                </w:tcPr>
                <w:p w:rsidR="00153071" w:rsidRPr="00746F05" w:rsidRDefault="00153071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746F05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Интервал</w:t>
                  </w:r>
                </w:p>
              </w:tc>
              <w:tc>
                <w:tcPr>
                  <w:tcW w:w="946" w:type="dxa"/>
                </w:tcPr>
                <w:p w:rsidR="00153071" w:rsidRPr="00746F05" w:rsidRDefault="00BF039A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;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52" w:type="dxa"/>
                </w:tcPr>
                <w:p w:rsidR="00153071" w:rsidRPr="00746F05" w:rsidRDefault="00BF039A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;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03" w:type="dxa"/>
                </w:tcPr>
                <w:p w:rsidR="00153071" w:rsidRPr="00746F05" w:rsidRDefault="00153071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w:pPr>
                  <w:r w:rsidRPr="00746F0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w:t>…</w:t>
                  </w:r>
                </w:p>
              </w:tc>
              <w:tc>
                <w:tcPr>
                  <w:tcW w:w="1207" w:type="dxa"/>
                </w:tcPr>
                <w:p w:rsidR="00153071" w:rsidRPr="00746F05" w:rsidRDefault="00BF039A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k-1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;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oMath>
                  </m:oMathPara>
                </w:p>
              </w:tc>
            </w:tr>
            <w:tr w:rsidR="00153071" w:rsidRPr="00746F05" w:rsidTr="00153071">
              <w:tc>
                <w:tcPr>
                  <w:tcW w:w="1371" w:type="dxa"/>
                </w:tcPr>
                <w:p w:rsidR="00153071" w:rsidRPr="00746F05" w:rsidRDefault="00153071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746F05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Частота</w:t>
                  </w:r>
                </w:p>
              </w:tc>
              <w:tc>
                <w:tcPr>
                  <w:tcW w:w="946" w:type="dxa"/>
                </w:tcPr>
                <w:p w:rsidR="00153071" w:rsidRPr="00746F05" w:rsidRDefault="00BF039A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952" w:type="dxa"/>
                </w:tcPr>
                <w:p w:rsidR="00153071" w:rsidRPr="00746F05" w:rsidRDefault="00BF039A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603" w:type="dxa"/>
                </w:tcPr>
                <w:p w:rsidR="00153071" w:rsidRPr="00746F05" w:rsidRDefault="00153071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w:pPr>
                  <w:r w:rsidRPr="00746F0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w:t>…</w:t>
                  </w:r>
                </w:p>
              </w:tc>
              <w:tc>
                <w:tcPr>
                  <w:tcW w:w="1207" w:type="dxa"/>
                </w:tcPr>
                <w:p w:rsidR="00153071" w:rsidRPr="00746F05" w:rsidRDefault="00BF039A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k-1</m:t>
                          </m:r>
                        </m:sub>
                      </m:sSub>
                    </m:oMath>
                  </m:oMathPara>
                </w:p>
              </w:tc>
            </w:tr>
          </w:tbl>
          <w:p w:rsidR="00153071" w:rsidRPr="00746F05" w:rsidRDefault="0015307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3071" w:rsidRPr="00746F05" w:rsidTr="00926C0B">
        <w:tc>
          <w:tcPr>
            <w:tcW w:w="1626" w:type="pct"/>
            <w:vMerge/>
          </w:tcPr>
          <w:p w:rsidR="00153071" w:rsidRPr="00746F05" w:rsidRDefault="0015307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49" w:type="pct"/>
            <w:gridSpan w:val="2"/>
            <w:vAlign w:val="center"/>
          </w:tcPr>
          <w:p w:rsidR="00153071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box>
                  <m:boxPr>
                    <m:opEmu m:val="1"/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boxPr>
                  <m:e>
                    <m:groupChr>
                      <m:groupChrPr>
                        <m:chr m:val="⇐"/>
                        <m:vertJc m:val="bot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40"/>
                            <w:szCs w:val="40"/>
                          </w:rPr>
                        </m:ctrlPr>
                      </m:groupChr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0"/>
                                <w:szCs w:val="4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 xml:space="preserve">середина интервала   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*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 w:cs="Times New Roman"/>
                            <w:sz w:val="40"/>
                            <w:szCs w:val="4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40"/>
                                    <w:szCs w:val="4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40"/>
                                    <w:szCs w:val="40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40"/>
                                    <w:szCs w:val="4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40"/>
                                    <w:szCs w:val="40"/>
                                  </w:rPr>
                                  <m:t>i+1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40"/>
                                <w:szCs w:val="40"/>
                              </w:rPr>
                              <m:t>2</m:t>
                            </m:r>
                          </m:den>
                        </m:f>
                      </m:e>
                    </m:groupChr>
                  </m:e>
                </m:box>
              </m:oMath>
            </m:oMathPara>
          </w:p>
        </w:tc>
        <w:tc>
          <w:tcPr>
            <w:tcW w:w="1625" w:type="pct"/>
            <w:vMerge/>
          </w:tcPr>
          <w:p w:rsidR="00153071" w:rsidRPr="00746F05" w:rsidRDefault="0015307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42D7" w:rsidRPr="00746F05" w:rsidTr="00E842D7">
        <w:tc>
          <w:tcPr>
            <w:tcW w:w="2500" w:type="pct"/>
            <w:gridSpan w:val="2"/>
          </w:tcPr>
          <w:p w:rsidR="00C12CDC" w:rsidRDefault="00C12CDC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842D7" w:rsidRDefault="00E842D7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6DC453" wp14:editId="2D116B8F">
                  <wp:extent cx="4295775" cy="198120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  <w:p w:rsidR="00C12CDC" w:rsidRPr="00746F05" w:rsidRDefault="00C12CDC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C12CDC" w:rsidRDefault="00C12CDC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842D7" w:rsidRDefault="00E842D7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582AC3" wp14:editId="216D3E34">
                  <wp:extent cx="4295775" cy="19812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  <w:p w:rsidR="00C12CDC" w:rsidRPr="00746F05" w:rsidRDefault="00C12CDC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755E3" w:rsidRPr="00746F05" w:rsidRDefault="002755E3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755E3" w:rsidRPr="00746F05" w:rsidRDefault="002755E3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  <w:sectPr w:rsidR="002755E3" w:rsidRPr="00746F05" w:rsidSect="002755E3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3901BA" w:rsidRPr="00746F05" w:rsidRDefault="003901BA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val="en-US"/>
        </w:rPr>
      </w:pPr>
      <w:r w:rsidRPr="00746F05">
        <w:rPr>
          <w:rFonts w:ascii="Times New Roman" w:eastAsiaTheme="minorEastAsia" w:hAnsi="Times New Roman" w:cs="Times New Roman"/>
          <w:b/>
          <w:sz w:val="40"/>
          <w:szCs w:val="40"/>
        </w:rPr>
        <w:lastRenderedPageBreak/>
        <w:t>Эмпирическая функция распределения</w:t>
      </w:r>
    </w:p>
    <w:p w:rsidR="003901BA" w:rsidRPr="00746F05" w:rsidRDefault="00BF039A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iCs/>
                  <w:sz w:val="40"/>
                  <w:szCs w:val="4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F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*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iCs/>
                  <w:sz w:val="40"/>
                  <w:szCs w:val="40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x</m:t>
              </m:r>
            </m:e>
          </m:d>
          <m:r>
            <m:rPr>
              <m:sty m:val="b"/>
            </m:rPr>
            <w:rPr>
              <w:rFonts w:ascii="Cambria Math" w:eastAsiaTheme="minorEastAsia" w:hAnsi="Cambria Math" w:cs="Times New Roman"/>
              <w:sz w:val="40"/>
              <w:szCs w:val="4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iCs/>
                  <w:sz w:val="40"/>
                  <w:szCs w:val="4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iCs/>
                      <w:sz w:val="40"/>
                      <w:szCs w:val="4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x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n</m:t>
              </m:r>
            </m:den>
          </m:f>
        </m:oMath>
      </m:oMathPara>
    </w:p>
    <w:p w:rsidR="003901BA" w:rsidRPr="00746F05" w:rsidRDefault="003901BA" w:rsidP="00774998">
      <w:pPr>
        <w:pStyle w:val="a7"/>
        <w:numPr>
          <w:ilvl w:val="0"/>
          <w:numId w:val="2"/>
        </w:num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sz w:val="40"/>
          <w:szCs w:val="40"/>
        </w:rPr>
        <w:t>Значения принадлежат отрезку [0; 1]</w:t>
      </w:r>
    </w:p>
    <w:p w:rsidR="003901BA" w:rsidRPr="00746F05" w:rsidRDefault="003901BA" w:rsidP="00774998">
      <w:pPr>
        <w:pStyle w:val="a7"/>
        <w:numPr>
          <w:ilvl w:val="0"/>
          <w:numId w:val="2"/>
        </w:num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sz w:val="40"/>
          <w:szCs w:val="40"/>
        </w:rPr>
        <w:t>Неубывающая функция</w:t>
      </w:r>
    </w:p>
    <w:p w:rsidR="003901BA" w:rsidRPr="00746F05" w:rsidRDefault="003901BA" w:rsidP="00774998">
      <w:pPr>
        <w:pStyle w:val="a7"/>
        <w:numPr>
          <w:ilvl w:val="0"/>
          <w:numId w:val="2"/>
        </w:num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sz w:val="40"/>
          <w:szCs w:val="40"/>
        </w:rPr>
      </w:pPr>
      <w:r w:rsidRPr="00746F05">
        <w:rPr>
          <w:rFonts w:ascii="Times New Roman" w:eastAsiaTheme="minorEastAsia" w:hAnsi="Times New Roman" w:cs="Times New Roman"/>
          <w:sz w:val="40"/>
          <w:szCs w:val="40"/>
        </w:rPr>
        <w:t>х</w:t>
      </w:r>
      <w:proofErr w:type="gramStart"/>
      <w:r w:rsidRPr="00746F05">
        <w:rPr>
          <w:rFonts w:ascii="Times New Roman" w:eastAsiaTheme="minorEastAsia" w:hAnsi="Times New Roman" w:cs="Times New Roman"/>
          <w:sz w:val="40"/>
          <w:szCs w:val="40"/>
          <w:vertAlign w:val="subscript"/>
        </w:rPr>
        <w:t>1</w:t>
      </w:r>
      <w:proofErr w:type="gramEnd"/>
      <w:r w:rsidRPr="00746F05">
        <w:rPr>
          <w:rFonts w:ascii="Times New Roman" w:eastAsiaTheme="minorEastAsia" w:hAnsi="Times New Roman" w:cs="Times New Roman"/>
          <w:sz w:val="40"/>
          <w:szCs w:val="40"/>
          <w:vertAlign w:val="subscript"/>
        </w:rPr>
        <w:t xml:space="preserve"> </w:t>
      </w:r>
      <w:r w:rsidRPr="00746F05">
        <w:rPr>
          <w:rFonts w:ascii="Times New Roman" w:eastAsiaTheme="minorEastAsia" w:hAnsi="Times New Roman" w:cs="Times New Roman"/>
          <w:sz w:val="40"/>
          <w:szCs w:val="40"/>
        </w:rPr>
        <w:t>–</w:t>
      </w:r>
      <w:r w:rsidRPr="00746F05">
        <w:rPr>
          <w:rFonts w:ascii="Times New Roman" w:eastAsiaTheme="minorEastAsia" w:hAnsi="Times New Roman" w:cs="Times New Roman"/>
          <w:sz w:val="40"/>
          <w:szCs w:val="40"/>
          <w:vertAlign w:val="subscript"/>
        </w:rPr>
        <w:t xml:space="preserve"> </w:t>
      </w:r>
      <w:r w:rsidRPr="00746F05">
        <w:rPr>
          <w:rFonts w:ascii="Times New Roman" w:eastAsiaTheme="minorEastAsia" w:hAnsi="Times New Roman" w:cs="Times New Roman"/>
          <w:sz w:val="40"/>
          <w:szCs w:val="40"/>
        </w:rPr>
        <w:t xml:space="preserve">наименьшая варианта =&gt; </w:t>
      </w:r>
      <m:oMath>
        <m:sSup>
          <m:sSup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40"/>
            <w:szCs w:val="40"/>
          </w:rPr>
          <m:t>=0</m:t>
        </m:r>
      </m:oMath>
      <w:r w:rsidRPr="00746F05">
        <w:rPr>
          <w:rFonts w:ascii="Times New Roman" w:eastAsiaTheme="minorEastAsia" w:hAnsi="Times New Roman" w:cs="Times New Roman"/>
          <w:sz w:val="40"/>
          <w:szCs w:val="40"/>
        </w:rPr>
        <w:t xml:space="preserve"> при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40"/>
            <w:szCs w:val="40"/>
          </w:rPr>
          <m:t>x≤</m:t>
        </m:r>
        <m:sSub>
          <m:sSub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sub>
        </m:sSub>
      </m:oMath>
    </w:p>
    <w:p w:rsidR="00EA1E6C" w:rsidRPr="00746F05" w:rsidRDefault="003901BA" w:rsidP="00774998">
      <w:pPr>
        <w:pStyle w:val="a7"/>
        <w:numPr>
          <w:ilvl w:val="0"/>
          <w:numId w:val="2"/>
        </w:num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b/>
          <w:caps/>
          <w:sz w:val="40"/>
          <w:szCs w:val="40"/>
        </w:rPr>
      </w:pPr>
      <w:proofErr w:type="spellStart"/>
      <w:r w:rsidRPr="00746F05">
        <w:rPr>
          <w:rFonts w:ascii="Times New Roman" w:eastAsiaTheme="minorEastAsia" w:hAnsi="Times New Roman" w:cs="Times New Roman"/>
          <w:sz w:val="40"/>
          <w:szCs w:val="40"/>
        </w:rPr>
        <w:t>х</w:t>
      </w:r>
      <w:proofErr w:type="gramStart"/>
      <w:r w:rsidRPr="00746F05">
        <w:rPr>
          <w:rFonts w:ascii="Times New Roman" w:eastAsiaTheme="minorEastAsia" w:hAnsi="Times New Roman" w:cs="Times New Roman"/>
          <w:sz w:val="40"/>
          <w:szCs w:val="40"/>
          <w:vertAlign w:val="subscript"/>
        </w:rPr>
        <w:t>k</w:t>
      </w:r>
      <w:proofErr w:type="spellEnd"/>
      <w:proofErr w:type="gramEnd"/>
      <w:r w:rsidRPr="00746F05">
        <w:rPr>
          <w:rFonts w:ascii="Times New Roman" w:eastAsiaTheme="minorEastAsia" w:hAnsi="Times New Roman" w:cs="Times New Roman"/>
          <w:sz w:val="40"/>
          <w:szCs w:val="40"/>
        </w:rPr>
        <w:t xml:space="preserve"> – наибольшая варианта =&gt; </w:t>
      </w:r>
      <m:oMath>
        <m:sSup>
          <m:sSup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*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40"/>
            <w:szCs w:val="40"/>
          </w:rPr>
          <m:t>=1</m:t>
        </m:r>
      </m:oMath>
      <w:r w:rsidRPr="00746F05">
        <w:rPr>
          <w:rFonts w:ascii="Times New Roman" w:eastAsiaTheme="minorEastAsia" w:hAnsi="Times New Roman" w:cs="Times New Roman"/>
          <w:sz w:val="40"/>
          <w:szCs w:val="40"/>
        </w:rPr>
        <w:t xml:space="preserve"> при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40"/>
            <w:szCs w:val="40"/>
          </w:rPr>
          <m:t>x&gt;</m:t>
        </m:r>
        <m:sSub>
          <m:sSub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k</m:t>
            </m:r>
          </m:sub>
        </m:sSub>
      </m:oMath>
    </w:p>
    <w:p w:rsidR="003901BA" w:rsidRPr="00746F05" w:rsidRDefault="003901BA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40"/>
          <w:szCs w:val="40"/>
        </w:rPr>
      </w:pPr>
    </w:p>
    <w:p w:rsidR="003901BA" w:rsidRPr="00746F05" w:rsidRDefault="00BF039A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40"/>
          <w:szCs w:val="4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40"/>
                  <w:szCs w:val="4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*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40"/>
                  <w:szCs w:val="40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40"/>
              <w:szCs w:val="40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sz w:val="40"/>
                  <w:szCs w:val="4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40"/>
                      <w:szCs w:val="40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0 </m:t>
                  </m:r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при</m:t>
                  </m:r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 x≤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1</m:t>
                      </m:r>
                    </m:sub>
                  </m:sSub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   </m:t>
                  </m:r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при</m:t>
                  </m:r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  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&lt;x≤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2</m:t>
                      </m:r>
                    </m:sub>
                  </m:sSub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   </m:t>
                  </m:r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при 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&lt;x≤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3</m:t>
                      </m:r>
                    </m:sub>
                  </m:sSub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   </m:t>
                  </m:r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при</m:t>
                  </m:r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 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&lt;x≤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4</m:t>
                      </m:r>
                    </m:sub>
                  </m:sSub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4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   </m:t>
                  </m:r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при</m:t>
                  </m:r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 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&lt;x≤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5</m:t>
                      </m:r>
                    </m:sub>
                  </m:sSub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40"/>
                              <w:szCs w:val="4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40"/>
                              <w:szCs w:val="40"/>
                              <w:lang w:val="en-US"/>
                            </w:rPr>
                            <m:t>5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N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=1  </m:t>
                  </m:r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 при  </m:t>
                  </m:r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lang w:val="en-US"/>
                    </w:rPr>
                    <m:t>x&gt;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40"/>
                          <w:szCs w:val="4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40"/>
                          <w:szCs w:val="40"/>
                          <w:lang w:val="en-US"/>
                        </w:rPr>
                        <m:t>5</m:t>
                      </m:r>
                    </m:sub>
                  </m:sSub>
                </m:e>
              </m:eqArr>
            </m:e>
          </m:d>
        </m:oMath>
      </m:oMathPara>
    </w:p>
    <w:p w:rsidR="003901BA" w:rsidRPr="00746F05" w:rsidRDefault="003901BA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3901BA" w:rsidRPr="00746F05" w:rsidRDefault="003901BA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36"/>
          <w:szCs w:val="36"/>
        </w:rPr>
      </w:pPr>
      <w:r w:rsidRPr="00746F0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80FAD" wp14:editId="257E684B">
            <wp:extent cx="3706163" cy="3276600"/>
            <wp:effectExtent l="0" t="0" r="0" b="0"/>
            <wp:docPr id="9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54" cy="327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A1E6C" w:rsidRPr="00746F05" w:rsidRDefault="00EA1E6C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36"/>
          <w:szCs w:val="36"/>
        </w:rPr>
      </w:pPr>
    </w:p>
    <w:p w:rsidR="00EA1E6C" w:rsidRPr="00746F05" w:rsidRDefault="00EA1E6C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36"/>
          <w:szCs w:val="36"/>
        </w:rPr>
        <w:sectPr w:rsidR="00EA1E6C" w:rsidRPr="00746F05" w:rsidSect="003901B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755E3" w:rsidRPr="00746F05" w:rsidRDefault="003D2709" w:rsidP="00774998">
      <w:pPr>
        <w:pStyle w:val="11"/>
        <w:tabs>
          <w:tab w:val="left" w:pos="10773"/>
        </w:tabs>
        <w:rPr>
          <w:rFonts w:ascii="Times New Roman" w:eastAsiaTheme="minorEastAsia" w:hAnsi="Times New Roman" w:cs="Times New Roman"/>
          <w:sz w:val="36"/>
          <w:szCs w:val="36"/>
        </w:rPr>
      </w:pPr>
      <w:bookmarkStart w:id="9" w:name="_Toc452637952"/>
      <w:r w:rsidRPr="00746F05">
        <w:rPr>
          <w:rFonts w:ascii="Times New Roman" w:eastAsiaTheme="minorEastAsia" w:hAnsi="Times New Roman" w:cs="Times New Roman"/>
          <w:sz w:val="36"/>
          <w:szCs w:val="36"/>
        </w:rPr>
        <w:lastRenderedPageBreak/>
        <w:t>Статистические оценки параметров распределения</w:t>
      </w:r>
      <w:bookmarkEnd w:id="9"/>
    </w:p>
    <w:p w:rsidR="002E663C" w:rsidRPr="00746F05" w:rsidRDefault="002E663C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746F05">
        <w:rPr>
          <w:rFonts w:ascii="Times New Roman" w:eastAsiaTheme="minorEastAsia" w:hAnsi="Times New Roman" w:cs="Times New Roman"/>
          <w:b/>
          <w:sz w:val="36"/>
          <w:szCs w:val="36"/>
        </w:rPr>
        <w:t>Точечное оценивание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1"/>
        <w:gridCol w:w="3841"/>
        <w:gridCol w:w="8610"/>
      </w:tblGrid>
      <w:tr w:rsidR="0097104B" w:rsidRPr="00746F05" w:rsidTr="002756B3">
        <w:trPr>
          <w:trHeight w:val="18"/>
        </w:trPr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104B" w:rsidRPr="00746F05" w:rsidRDefault="00E14157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6F0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Числовая характеристика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104B" w:rsidRPr="00746F05" w:rsidRDefault="0097104B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6F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Генеральная совокупность</w:t>
            </w:r>
          </w:p>
        </w:tc>
        <w:tc>
          <w:tcPr>
            <w:tcW w:w="2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104B" w:rsidRPr="00746F05" w:rsidRDefault="0097104B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6F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Выборка</w:t>
            </w:r>
          </w:p>
        </w:tc>
      </w:tr>
      <w:tr w:rsidR="0097104B" w:rsidRPr="00746F05" w:rsidTr="002756B3">
        <w:trPr>
          <w:trHeight w:val="113"/>
        </w:trPr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104B" w:rsidRPr="00746F05" w:rsidRDefault="0097104B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6F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Средняя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104B" w:rsidRPr="00746F05" w:rsidRDefault="00BF039A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  <m:t>г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36"/>
                    <w:szCs w:val="36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104B" w:rsidRPr="00746F05" w:rsidRDefault="00BF039A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36"/>
                    <w:szCs w:val="36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36"/>
                    <w:szCs w:val="36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n</m:t>
                    </m:r>
                  </m:den>
                </m:f>
                <m:nary>
                  <m:naryPr>
                    <m:chr m:val="∑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  <w:tr w:rsidR="0097104B" w:rsidRPr="00746F05" w:rsidTr="002756B3">
        <w:trPr>
          <w:trHeight w:val="127"/>
        </w:trPr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104B" w:rsidRPr="00746F05" w:rsidRDefault="0097104B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6F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Дисперсия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104B" w:rsidRPr="00746F05" w:rsidRDefault="00BF039A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  <m:t>Г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36"/>
                    <w:szCs w:val="36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N</m:t>
                    </m:r>
                  </m:den>
                </m:f>
                <m:nary>
                  <m:naryPr>
                    <m:chr m:val="∑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 w:eastAsia="ru-RU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 w:eastAsia="ru-RU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 w:eastAsia="ru-RU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 w:eastAsia="ru-RU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 w:eastAsia="ru-RU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 w:eastAsia="ru-RU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eastAsia="ru-RU"/>
                                  </w:rPr>
                                  <m:t>Г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2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104B" w:rsidRPr="00746F05" w:rsidRDefault="00BF039A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 w:themeColor="text1"/>
                      <w:kern w:val="24"/>
                      <w:sz w:val="36"/>
                      <w:szCs w:val="3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36"/>
                      <w:szCs w:val="36"/>
                      <w:lang w:val="en-US" w:eastAsia="ru-RU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36"/>
                      <w:szCs w:val="36"/>
                      <w:lang w:val="en-US" w:eastAsia="ru-RU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kern w:val="24"/>
                  <w:sz w:val="36"/>
                  <w:szCs w:val="36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 w:themeColor="text1"/>
                      <w:kern w:val="24"/>
                      <w:sz w:val="36"/>
                      <w:szCs w:val="36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36"/>
                      <w:szCs w:val="36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36"/>
                      <w:szCs w:val="36"/>
                      <w:lang w:val="en-US" w:eastAsia="ru-RU"/>
                    </w:rPr>
                    <m:t>n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 w:themeColor="text1"/>
                      <w:kern w:val="24"/>
                      <w:sz w:val="36"/>
                      <w:szCs w:val="36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36"/>
                      <w:szCs w:val="36"/>
                      <w:lang w:val="en-US" w:eastAsia="ru-RU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36"/>
                      <w:szCs w:val="36"/>
                      <w:lang w:eastAsia="ru-RU"/>
                    </w:rPr>
                    <m:t>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36"/>
                      <w:szCs w:val="36"/>
                      <w:lang w:val="en-US" w:eastAsia="ru-RU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eastAsia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color w:val="000000" w:themeColor="text1"/>
                              <w:kern w:val="24"/>
                              <w:sz w:val="36"/>
                              <w:szCs w:val="36"/>
                              <w:lang w:eastAsia="ru-RU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 w:eastAsia="ru-RU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kern w:val="24"/>
                              <w:sz w:val="36"/>
                              <w:szCs w:val="36"/>
                              <w:lang w:eastAsia="ru-RU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 w:eastAsia="ru-RU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 w:eastAsia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 w:eastAsia="ru-RU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 w:eastAsia="ru-RU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kern w:val="24"/>
                          <w:sz w:val="36"/>
                          <w:szCs w:val="36"/>
                          <w:lang w:eastAsia="ru-RU"/>
                        </w:rPr>
                        <m:t>2</m:t>
                      </m:r>
                    </m:sup>
                  </m:sSup>
                </m:e>
              </m:nary>
            </m:oMath>
            <w:r w:rsidR="002756B3" w:rsidRPr="00746F05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 w:themeColor="text1"/>
                      <w:kern w:val="24"/>
                      <w:sz w:val="36"/>
                      <w:szCs w:val="3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36"/>
                      <w:szCs w:val="36"/>
                      <w:lang w:val="en-US" w:eastAsia="ru-RU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36"/>
                      <w:szCs w:val="36"/>
                      <w:lang w:val="en-US" w:eastAsia="ru-RU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kern w:val="24"/>
                  <w:sz w:val="36"/>
                  <w:szCs w:val="36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 w:themeColor="text1"/>
                      <w:kern w:val="24"/>
                      <w:sz w:val="36"/>
                      <w:szCs w:val="36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36"/>
                      <w:szCs w:val="36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36"/>
                      <w:szCs w:val="36"/>
                      <w:lang w:val="en-US" w:eastAsia="ru-RU"/>
                    </w:rPr>
                    <m:t>n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 w:themeColor="text1"/>
                      <w:kern w:val="24"/>
                      <w:sz w:val="36"/>
                      <w:szCs w:val="36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36"/>
                      <w:szCs w:val="36"/>
                      <w:lang w:val="en-US" w:eastAsia="ru-RU"/>
                    </w:rPr>
                    <m:t>i</m:t>
                  </m:r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36"/>
                      <w:szCs w:val="36"/>
                      <w:lang w:eastAsia="ru-RU"/>
                    </w:rPr>
                    <m:t>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36"/>
                      <w:szCs w:val="36"/>
                      <w:lang w:val="en-US" w:eastAsia="ru-RU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kern w:val="24"/>
                          <w:sz w:val="36"/>
                          <w:szCs w:val="36"/>
                          <w:lang w:val="en-US"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kern w:val="24"/>
                          <w:sz w:val="36"/>
                          <w:szCs w:val="36"/>
                          <w:lang w:val="en-US" w:eastAsia="ru-RU"/>
                        </w:rPr>
                        <m:t>i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lang w:eastAsia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color w:val="000000" w:themeColor="text1"/>
                              <w:kern w:val="24"/>
                              <w:sz w:val="36"/>
                              <w:szCs w:val="36"/>
                              <w:lang w:eastAsia="ru-RU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 w:eastAsia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 w:eastAsia="ru-RU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kern w:val="24"/>
                              <w:sz w:val="36"/>
                              <w:szCs w:val="36"/>
                              <w:lang w:eastAsia="ru-RU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 w:eastAsia="ru-RU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 w:eastAsia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 w:eastAsia="ru-RU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 w:eastAsia="ru-RU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kern w:val="24"/>
                          <w:sz w:val="36"/>
                          <w:szCs w:val="36"/>
                          <w:lang w:eastAsia="ru-RU"/>
                        </w:rPr>
                        <m:t>2</m:t>
                      </m:r>
                    </m:sup>
                  </m:sSup>
                </m:e>
              </m:nary>
            </m:oMath>
          </w:p>
          <w:p w:rsidR="0097104B" w:rsidRPr="00746F05" w:rsidRDefault="00BF039A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36"/>
                    <w:szCs w:val="36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n</m:t>
                    </m:r>
                  </m:den>
                </m:f>
                <m:nary>
                  <m:naryPr>
                    <m:chr m:val="∑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ru-RU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eastAsia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 w:eastAsia="ru-RU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 w:eastAsia="ru-RU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36"/>
                    <w:szCs w:val="36"/>
                    <w:lang w:val="en-US"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 w:eastAsia="ru-RU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 w:eastAsia="ru-RU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 w:eastAsia="ru-RU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 w:eastAsia="ru-RU"/>
                              </w:rPr>
                              <m:t>B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2</m:t>
                    </m:r>
                  </m:sup>
                </m:sSup>
              </m:oMath>
            </m:oMathPara>
          </w:p>
        </w:tc>
      </w:tr>
      <w:tr w:rsidR="0097104B" w:rsidRPr="00746F05" w:rsidTr="002756B3">
        <w:trPr>
          <w:trHeight w:val="677"/>
        </w:trPr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104B" w:rsidRPr="00746F05" w:rsidRDefault="0097104B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46F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Среднее </w:t>
            </w:r>
            <w:proofErr w:type="spellStart"/>
            <w:r w:rsidRPr="00746F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>квадратическое</w:t>
            </w:r>
            <w:proofErr w:type="spellEnd"/>
            <w:r w:rsidRPr="00746F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отклонение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104B" w:rsidRPr="00746F05" w:rsidRDefault="00BF039A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  <m:t>Г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36"/>
                    <w:szCs w:val="36"/>
                    <w:lang w:val="en-US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eastAsia="ru-RU"/>
                          </w:rPr>
                          <m:t>Г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2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104B" w:rsidRPr="00746F05" w:rsidRDefault="00BF039A" w:rsidP="00774998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eastAsia="ru-RU"/>
                      </w:rPr>
                      <m:t>σ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 w:themeColor="text1"/>
                    <w:kern w:val="24"/>
                    <w:sz w:val="36"/>
                    <w:szCs w:val="36"/>
                    <w:lang w:val="en-US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val="en-US" w:eastAsia="ru-RU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kern w:val="24"/>
                            <w:sz w:val="36"/>
                            <w:szCs w:val="36"/>
                            <w:lang w:val="en-US" w:eastAsia="ru-RU"/>
                          </w:rPr>
                          <m:t>B</m:t>
                        </m:r>
                      </m:sub>
                    </m:sSub>
                  </m:e>
                </m:rad>
              </m:oMath>
            </m:oMathPara>
          </w:p>
        </w:tc>
      </w:tr>
    </w:tbl>
    <w:p w:rsidR="009838C9" w:rsidRPr="00746F05" w:rsidRDefault="00E14157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36"/>
          <w:szCs w:val="36"/>
        </w:rPr>
      </w:pPr>
      <w:r w:rsidRPr="00746F05">
        <w:rPr>
          <w:rFonts w:ascii="Times New Roman" w:eastAsiaTheme="minorEastAsia" w:hAnsi="Times New Roman" w:cs="Times New Roman"/>
          <w:sz w:val="36"/>
          <w:szCs w:val="36"/>
        </w:rPr>
        <w:t xml:space="preserve">При большом значении вариант переходим к </w:t>
      </w:r>
      <w:r w:rsidRPr="00746F05">
        <w:rPr>
          <w:rFonts w:ascii="Times New Roman" w:eastAsiaTheme="minorEastAsia" w:hAnsi="Times New Roman" w:cs="Times New Roman"/>
          <w:sz w:val="36"/>
          <w:szCs w:val="36"/>
          <w:u w:val="single"/>
        </w:rPr>
        <w:t>ложному нулю</w:t>
      </w:r>
      <w:proofErr w:type="gramStart"/>
      <w:r w:rsidR="009838C9" w:rsidRPr="00746F05">
        <w:rPr>
          <w:rFonts w:ascii="Times New Roman" w:eastAsiaTheme="minorEastAsia" w:hAnsi="Times New Roman" w:cs="Times New Roman"/>
          <w:sz w:val="36"/>
          <w:szCs w:val="36"/>
          <w:u w:val="single"/>
        </w:rPr>
        <w:t xml:space="preserve"> </w:t>
      </w:r>
      <w:r w:rsidR="009838C9" w:rsidRPr="00746F05">
        <w:rPr>
          <w:rFonts w:ascii="Times New Roman" w:eastAsiaTheme="minorEastAsia" w:hAnsi="Times New Roman" w:cs="Times New Roman"/>
          <w:i/>
          <w:sz w:val="36"/>
          <w:szCs w:val="36"/>
          <w:u w:val="single"/>
        </w:rPr>
        <w:t>С</w:t>
      </w:r>
      <w:proofErr w:type="gramEnd"/>
      <w:r w:rsidR="009838C9" w:rsidRPr="00746F05">
        <w:rPr>
          <w:rFonts w:ascii="Times New Roman" w:eastAsiaTheme="minorEastAsia" w:hAnsi="Times New Roman" w:cs="Times New Roman"/>
          <w:sz w:val="36"/>
          <w:szCs w:val="36"/>
          <w:u w:val="single"/>
        </w:rPr>
        <w:t xml:space="preserve"> </w:t>
      </w:r>
      <w:r w:rsidR="009838C9" w:rsidRPr="00746F05">
        <w:rPr>
          <w:rFonts w:ascii="Times New Roman" w:eastAsiaTheme="minorEastAsia" w:hAnsi="Times New Roman" w:cs="Times New Roman"/>
          <w:sz w:val="36"/>
          <w:szCs w:val="36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iCs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iCs/>
                <w:sz w:val="36"/>
                <w:szCs w:val="36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C</m:t>
        </m:r>
      </m:oMath>
    </w:p>
    <w:p w:rsidR="00487096" w:rsidRPr="00746F05" w:rsidRDefault="00BF039A" w:rsidP="00774998">
      <w:pPr>
        <w:tabs>
          <w:tab w:val="left" w:pos="10773"/>
        </w:tabs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iCs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iCs/>
                <w:sz w:val="36"/>
                <w:szCs w:val="36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b/>
                    <w:i/>
                    <w:iCs/>
                    <w:sz w:val="36"/>
                    <w:szCs w:val="36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B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C</m:t>
        </m:r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iCs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n</m:t>
            </m:r>
          </m:den>
        </m:f>
        <m:nary>
          <m:naryPr>
            <m:chr m:val="∑"/>
            <m:ctrlPr>
              <w:rPr>
                <w:rFonts w:ascii="Cambria Math" w:eastAsiaTheme="minorEastAsia" w:hAnsi="Cambria Math" w:cs="Times New Roman"/>
                <w:b/>
                <w:i/>
                <w:iCs/>
                <w:sz w:val="36"/>
                <w:szCs w:val="36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iCs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iCs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i</m:t>
                </m:r>
              </m:sub>
            </m:sSub>
          </m:e>
        </m:nary>
      </m:oMath>
      <w:r w:rsidR="00CA1CE2" w:rsidRPr="00746F05">
        <w:rPr>
          <w:rFonts w:ascii="Times New Roman" w:eastAsiaTheme="minorEastAsia" w:hAnsi="Times New Roman" w:cs="Times New Roman"/>
          <w:b/>
          <w:iCs/>
          <w:sz w:val="36"/>
          <w:szCs w:val="36"/>
        </w:rPr>
        <w:t xml:space="preserve">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iCs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B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iCs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n</m:t>
            </m:r>
          </m:den>
        </m:f>
        <m:nary>
          <m:naryPr>
            <m:chr m:val="∑"/>
            <m:ctrlPr>
              <w:rPr>
                <w:rFonts w:ascii="Cambria Math" w:eastAsiaTheme="minorEastAsia" w:hAnsi="Cambria Math" w:cs="Times New Roman"/>
                <w:b/>
                <w:i/>
                <w:iCs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iCs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iCs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36"/>
                        <w:szCs w:val="3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iCs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iCs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  <w:iCs/>
                    <w:sz w:val="36"/>
                    <w:szCs w:val="36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B</m:t>
                    </m:r>
                  </m:sub>
                </m:sSub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p>
        </m:sSup>
      </m:oMath>
    </w:p>
    <w:p w:rsidR="009838C9" w:rsidRPr="00746F05" w:rsidRDefault="00487096" w:rsidP="00774998">
      <w:pPr>
        <w:tabs>
          <w:tab w:val="left" w:pos="10773"/>
        </w:tabs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36"/>
          <w:szCs w:val="36"/>
        </w:rPr>
      </w:pPr>
      <w:r w:rsidRPr="00746F05">
        <w:rPr>
          <w:rFonts w:ascii="Times New Roman" w:eastAsiaTheme="minorEastAsia" w:hAnsi="Times New Roman" w:cs="Times New Roman"/>
          <w:i/>
          <w:iCs/>
          <w:sz w:val="36"/>
          <w:szCs w:val="36"/>
        </w:rPr>
        <w:t>Эмпирические моменты</w:t>
      </w:r>
      <w:r w:rsidR="00454D41" w:rsidRPr="00746F05">
        <w:rPr>
          <w:rFonts w:ascii="Times New Roman" w:eastAsiaTheme="minorEastAsia" w:hAnsi="Times New Roman" w:cs="Times New Roman"/>
          <w:i/>
          <w:iCs/>
          <w:sz w:val="36"/>
          <w:szCs w:val="36"/>
        </w:rPr>
        <w:t xml:space="preserve"> порядка </w:t>
      </w:r>
      <w:r w:rsidR="00454D41" w:rsidRPr="00746F05">
        <w:rPr>
          <w:rFonts w:ascii="Times New Roman" w:eastAsiaTheme="minorEastAsia" w:hAnsi="Times New Roman" w:cs="Times New Roman"/>
          <w:i/>
          <w:iCs/>
          <w:sz w:val="36"/>
          <w:szCs w:val="36"/>
          <w:lang w:val="en-US"/>
        </w:rPr>
        <w:t>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9"/>
        <w:gridCol w:w="4461"/>
        <w:gridCol w:w="5110"/>
      </w:tblGrid>
      <w:tr w:rsidR="00CA1CE2" w:rsidRPr="00746F05" w:rsidTr="00DA73F5">
        <w:tc>
          <w:tcPr>
            <w:tcW w:w="1994" w:type="pct"/>
            <w:vAlign w:val="center"/>
          </w:tcPr>
          <w:p w:rsidR="00CA1CE2" w:rsidRPr="00746F05" w:rsidRDefault="00454D4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>Обычный</w:t>
            </w:r>
          </w:p>
        </w:tc>
        <w:tc>
          <w:tcPr>
            <w:tcW w:w="1401" w:type="pct"/>
            <w:vAlign w:val="center"/>
          </w:tcPr>
          <w:p w:rsidR="00CA1CE2" w:rsidRPr="00746F05" w:rsidRDefault="00454D4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>Начальный</w:t>
            </w:r>
          </w:p>
        </w:tc>
        <w:tc>
          <w:tcPr>
            <w:tcW w:w="1605" w:type="pct"/>
            <w:vAlign w:val="center"/>
          </w:tcPr>
          <w:p w:rsidR="00CA1CE2" w:rsidRPr="00746F05" w:rsidRDefault="00454D4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>Центральный</w:t>
            </w:r>
          </w:p>
        </w:tc>
      </w:tr>
      <w:tr w:rsidR="00454D41" w:rsidRPr="00746F05" w:rsidTr="00DA73F5">
        <w:tc>
          <w:tcPr>
            <w:tcW w:w="1994" w:type="pct"/>
            <w:vAlign w:val="center"/>
          </w:tcPr>
          <w:p w:rsidR="00454D41" w:rsidRPr="00746F05" w:rsidRDefault="00454D4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  <w:lang w:val="en-US"/>
              </w:rPr>
              <w:t>C</w:t>
            </w: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 – мода или варианта из середины вариационного ряда</w:t>
            </w:r>
          </w:p>
        </w:tc>
        <w:tc>
          <w:tcPr>
            <w:tcW w:w="1401" w:type="pct"/>
            <w:vAlign w:val="center"/>
          </w:tcPr>
          <w:p w:rsidR="00454D41" w:rsidRPr="00746F05" w:rsidRDefault="00454D4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>С=0</w:t>
            </w:r>
          </w:p>
        </w:tc>
        <w:tc>
          <w:tcPr>
            <w:tcW w:w="1605" w:type="pct"/>
            <w:vAlign w:val="center"/>
          </w:tcPr>
          <w:p w:rsidR="00454D41" w:rsidRPr="00746F05" w:rsidRDefault="00454D41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>С=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36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36"/>
                          <w:szCs w:val="3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B</m:t>
                  </m:r>
                </m:sub>
              </m:sSub>
            </m:oMath>
          </w:p>
        </w:tc>
      </w:tr>
      <w:tr w:rsidR="00CA1CE2" w:rsidRPr="00746F05" w:rsidTr="00DA73F5">
        <w:trPr>
          <w:trHeight w:val="607"/>
        </w:trPr>
        <w:tc>
          <w:tcPr>
            <w:tcW w:w="1994" w:type="pct"/>
            <w:vAlign w:val="center"/>
          </w:tcPr>
          <w:p w:rsidR="00454D41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s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n</m:t>
                    </m:r>
                  </m:den>
                </m:f>
                <m:nary>
                  <m:naryPr>
                    <m:chr m:val="∑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-C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s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401" w:type="pct"/>
            <w:vAlign w:val="center"/>
          </w:tcPr>
          <w:p w:rsidR="00CA1CE2" w:rsidRPr="00746F05" w:rsidRDefault="00BF039A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s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n</m:t>
                    </m:r>
                  </m:den>
                </m:f>
                <m:nary>
                  <m:naryPr>
                    <m:chr m:val="∑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s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605" w:type="pct"/>
            <w:vAlign w:val="center"/>
          </w:tcPr>
          <w:p w:rsidR="00CA1CE2" w:rsidRPr="00746F05" w:rsidRDefault="00BF039A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s</m:t>
                    </m:r>
                  </m:sub>
                  <m:sup/>
                </m:sSub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n</m:t>
                    </m:r>
                  </m:den>
                </m:f>
                <m:nary>
                  <m:naryPr>
                    <m:chr m:val="∑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iCs/>
                                        <w:sz w:val="36"/>
                                        <w:szCs w:val="36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6"/>
                                        <w:szCs w:val="36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B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s</m:t>
                        </m:r>
                      </m:sup>
                    </m:sSup>
                  </m:e>
                </m:nary>
              </m:oMath>
            </m:oMathPara>
          </w:p>
        </w:tc>
      </w:tr>
    </w:tbl>
    <w:p w:rsidR="00CA1CE2" w:rsidRPr="00746F05" w:rsidRDefault="00454D41" w:rsidP="00774998">
      <w:pPr>
        <w:tabs>
          <w:tab w:val="left" w:pos="10773"/>
        </w:tabs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36"/>
          <w:szCs w:val="36"/>
        </w:rPr>
      </w:pPr>
      <w:r w:rsidRPr="00746F05">
        <w:rPr>
          <w:rFonts w:ascii="Times New Roman" w:eastAsiaTheme="minorEastAsia" w:hAnsi="Times New Roman" w:cs="Times New Roman"/>
          <w:i/>
          <w:iCs/>
          <w:sz w:val="36"/>
          <w:szCs w:val="36"/>
        </w:rPr>
        <w:lastRenderedPageBreak/>
        <w:t>Метод</w:t>
      </w:r>
      <w:r w:rsidR="002756B3" w:rsidRPr="00746F05">
        <w:rPr>
          <w:rFonts w:ascii="Times New Roman" w:eastAsiaTheme="minorEastAsia" w:hAnsi="Times New Roman" w:cs="Times New Roman"/>
          <w:i/>
          <w:iCs/>
          <w:sz w:val="36"/>
          <w:szCs w:val="36"/>
        </w:rPr>
        <w:t xml:space="preserve"> произведений</w:t>
      </w:r>
      <w:r w:rsidRPr="00746F05">
        <w:rPr>
          <w:rFonts w:ascii="Times New Roman" w:eastAsiaTheme="minorEastAsia" w:hAnsi="Times New Roman" w:cs="Times New Roman"/>
          <w:i/>
          <w:iCs/>
          <w:sz w:val="36"/>
          <w:szCs w:val="36"/>
        </w:rPr>
        <w:t xml:space="preserve"> вычисления числовых характеристик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51"/>
        <w:gridCol w:w="5069"/>
      </w:tblGrid>
      <w:tr w:rsidR="00504296" w:rsidRPr="00746F05" w:rsidTr="00DA73F5">
        <w:tc>
          <w:tcPr>
            <w:tcW w:w="3408" w:type="pct"/>
            <w:vAlign w:val="center"/>
          </w:tcPr>
          <w:p w:rsidR="00504296" w:rsidRPr="00746F05" w:rsidRDefault="00504296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Условный момент порядка </w:t>
            </w: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  <w:lang w:val="en-US"/>
              </w:rPr>
              <w:t>s</w:t>
            </w: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</w:rPr>
                <m:t xml:space="preserve">       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iCs/>
                      <w:sz w:val="36"/>
                      <w:szCs w:val="36"/>
                      <w:lang w:val="en-US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s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*</m:t>
                  </m:r>
                </m:sup>
              </m:sSub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iCs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n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eastAsiaTheme="minorEastAsia" w:hAnsi="Cambria Math" w:cs="Times New Roman"/>
                      <w:b/>
                      <w:i/>
                      <w:iCs/>
                      <w:sz w:val="36"/>
                      <w:szCs w:val="36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iCs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i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iCs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iCs/>
                              <w:sz w:val="36"/>
                              <w:szCs w:val="36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i/>
                                  <w:iCs/>
                                  <w:sz w:val="36"/>
                                  <w:szCs w:val="36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36"/>
                                  <w:szCs w:val="36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36"/>
                                  <w:szCs w:val="36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s</m:t>
                      </m:r>
                    </m:sup>
                  </m:sSup>
                </m:e>
              </m:nary>
            </m:oMath>
          </w:p>
          <w:p w:rsidR="00504296" w:rsidRPr="00746F05" w:rsidRDefault="00BF039A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h</m:t>
                  </m:r>
                </m:den>
              </m:f>
            </m:oMath>
            <w:r w:rsidR="00504296"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 - условная варианта; </w:t>
            </w:r>
            <w:r w:rsidR="00504296" w:rsidRPr="00746F05">
              <w:rPr>
                <w:rFonts w:ascii="Times New Roman" w:eastAsiaTheme="minorEastAsia" w:hAnsi="Times New Roman" w:cs="Times New Roman"/>
                <w:i/>
                <w:iCs/>
                <w:sz w:val="36"/>
                <w:szCs w:val="36"/>
                <w:lang w:val="en-US"/>
              </w:rPr>
              <w:t>h</w:t>
            </w:r>
            <w:r w:rsidR="00504296"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 – шаг; С</w:t>
            </w:r>
            <w:r w:rsidR="00504296" w:rsidRPr="00746F05">
              <w:rPr>
                <w:rFonts w:ascii="Times New Roman" w:eastAsiaTheme="minorEastAsia" w:hAnsi="Times New Roman" w:cs="Times New Roman"/>
                <w:i/>
                <w:iCs/>
                <w:sz w:val="36"/>
                <w:szCs w:val="36"/>
              </w:rPr>
              <w:t xml:space="preserve"> </w:t>
            </w:r>
            <w:r w:rsidR="00504296"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>– ложный нуль</w:t>
            </w:r>
          </w:p>
        </w:tc>
        <w:tc>
          <w:tcPr>
            <w:tcW w:w="1592" w:type="pct"/>
            <w:vAlign w:val="center"/>
          </w:tcPr>
          <w:p w:rsidR="00504296" w:rsidRPr="00746F05" w:rsidRDefault="00BF039A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*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*h+C</m:t>
                </m:r>
              </m:oMath>
            </m:oMathPara>
          </w:p>
          <w:p w:rsidR="00504296" w:rsidRPr="00746F05" w:rsidRDefault="00BF039A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6"/>
                                    <w:szCs w:val="36"/>
                                    <w:lang w:val="en-US"/>
                                  </w:rPr>
                                  <m:t>*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487096" w:rsidRPr="00746F05" w:rsidRDefault="00487096" w:rsidP="00774998">
      <w:pPr>
        <w:tabs>
          <w:tab w:val="left" w:pos="10773"/>
        </w:tabs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i/>
          <w:iCs/>
          <w:sz w:val="36"/>
          <w:szCs w:val="36"/>
        </w:rPr>
      </w:pPr>
      <w:r w:rsidRPr="00746F05">
        <w:rPr>
          <w:rFonts w:ascii="Times New Roman" w:eastAsiaTheme="minorEastAsia" w:hAnsi="Times New Roman" w:cs="Times New Roman"/>
          <w:i/>
          <w:iCs/>
          <w:sz w:val="36"/>
          <w:szCs w:val="36"/>
        </w:rPr>
        <w:t>Оценка отклонения распределения от нормального распределения</w:t>
      </w:r>
    </w:p>
    <w:p w:rsidR="00487096" w:rsidRPr="00746F05" w:rsidRDefault="00487096" w:rsidP="00774998">
      <w:pPr>
        <w:tabs>
          <w:tab w:val="left" w:pos="10773"/>
        </w:tabs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iCs/>
          <w:sz w:val="36"/>
          <w:szCs w:val="36"/>
        </w:rPr>
      </w:pPr>
      <w:proofErr w:type="spellStart"/>
      <w:r w:rsidRPr="00746F05">
        <w:rPr>
          <w:rFonts w:ascii="Times New Roman" w:eastAsiaTheme="minorEastAsia" w:hAnsi="Times New Roman" w:cs="Times New Roman"/>
          <w:iCs/>
          <w:sz w:val="36"/>
          <w:szCs w:val="36"/>
          <w:u w:val="single"/>
        </w:rPr>
        <w:t>Ассиметрия</w:t>
      </w:r>
      <w:proofErr w:type="spellEnd"/>
      <w:r w:rsidRPr="00746F05">
        <w:rPr>
          <w:rFonts w:ascii="Times New Roman" w:eastAsiaTheme="minorEastAsia" w:hAnsi="Times New Roman" w:cs="Times New Roman"/>
          <w:iCs/>
          <w:sz w:val="36"/>
          <w:szCs w:val="36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iCs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s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iCs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iCs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iCs/>
                    <w:sz w:val="36"/>
                    <w:szCs w:val="36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sup>
            </m:sSubSup>
          </m:den>
        </m:f>
      </m:oMath>
      <w:r w:rsidR="00454D41" w:rsidRPr="00746F05">
        <w:rPr>
          <w:rFonts w:ascii="Times New Roman" w:eastAsiaTheme="minorEastAsia" w:hAnsi="Times New Roman" w:cs="Times New Roman"/>
          <w:iCs/>
          <w:sz w:val="36"/>
          <w:szCs w:val="36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iCs/>
                <w:sz w:val="36"/>
                <w:szCs w:val="36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-3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*</m:t>
                </m:r>
              </m:sup>
            </m:sSubSup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6"/>
                    <w:szCs w:val="3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*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sup>
        </m:sSup>
      </m:oMath>
    </w:p>
    <w:p w:rsidR="00487096" w:rsidRPr="00746F05" w:rsidRDefault="00487096" w:rsidP="00774998">
      <w:pPr>
        <w:tabs>
          <w:tab w:val="left" w:pos="10773"/>
        </w:tabs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iCs/>
          <w:sz w:val="36"/>
          <w:szCs w:val="36"/>
        </w:rPr>
      </w:pPr>
      <w:r w:rsidRPr="00746F05">
        <w:rPr>
          <w:rFonts w:ascii="Times New Roman" w:eastAsiaTheme="minorEastAsia" w:hAnsi="Times New Roman" w:cs="Times New Roman"/>
          <w:iCs/>
          <w:sz w:val="36"/>
          <w:szCs w:val="36"/>
          <w:u w:val="single"/>
        </w:rPr>
        <w:t>Эксцесс</w:t>
      </w:r>
      <w:r w:rsidRPr="00746F05">
        <w:rPr>
          <w:rFonts w:ascii="Times New Roman" w:eastAsiaTheme="minorEastAsia" w:hAnsi="Times New Roman" w:cs="Times New Roman"/>
          <w:iCs/>
          <w:sz w:val="36"/>
          <w:szCs w:val="36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iCs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iCs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iCs/>
                    <w:sz w:val="36"/>
                    <w:szCs w:val="36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b/>
                    <w:i/>
                    <w:iCs/>
                    <w:sz w:val="36"/>
                    <w:szCs w:val="36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p>
            </m:sSub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-3</m:t>
        </m:r>
      </m:oMath>
      <w:r w:rsidR="00454D41" w:rsidRPr="00746F05">
        <w:rPr>
          <w:rFonts w:ascii="Times New Roman" w:eastAsiaTheme="minorEastAsia" w:hAnsi="Times New Roman" w:cs="Times New Roman"/>
          <w:iCs/>
          <w:sz w:val="36"/>
          <w:szCs w:val="36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iCs/>
                <w:sz w:val="36"/>
                <w:szCs w:val="36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-4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*</m:t>
                </m:r>
              </m:sup>
            </m:sSubSup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+6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6"/>
                    <w:szCs w:val="3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*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6"/>
                    <w:szCs w:val="36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*</m:t>
                </m:r>
              </m:sup>
            </m:sSub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6"/>
                    <w:szCs w:val="3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*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sup>
        </m:sSup>
      </m:oMath>
    </w:p>
    <w:p w:rsidR="00487096" w:rsidRPr="00746F05" w:rsidRDefault="002756B3" w:rsidP="00774998">
      <w:pPr>
        <w:tabs>
          <w:tab w:val="left" w:pos="10773"/>
        </w:tabs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iCs/>
          <w:sz w:val="36"/>
          <w:szCs w:val="36"/>
        </w:rPr>
      </w:pPr>
      <w:r w:rsidRPr="00746F05">
        <w:rPr>
          <w:rFonts w:ascii="Times New Roman" w:eastAsiaTheme="minorEastAsia" w:hAnsi="Times New Roman" w:cs="Times New Roman"/>
          <w:b/>
          <w:iCs/>
          <w:sz w:val="36"/>
          <w:szCs w:val="36"/>
        </w:rPr>
        <w:t>Интервальное оценивание с надежностью γ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93"/>
        <w:gridCol w:w="8227"/>
      </w:tblGrid>
      <w:tr w:rsidR="002756B3" w:rsidRPr="00746F05" w:rsidTr="00DA73F5">
        <w:tc>
          <w:tcPr>
            <w:tcW w:w="2416" w:type="pct"/>
            <w:vAlign w:val="center"/>
          </w:tcPr>
          <w:p w:rsidR="002756B3" w:rsidRPr="00746F05" w:rsidRDefault="002756B3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Доверительный интервал для оценки </w:t>
            </w:r>
            <w:r w:rsidRPr="00746F05">
              <w:rPr>
                <w:rFonts w:ascii="Times New Roman" w:eastAsiaTheme="minorEastAsia" w:hAnsi="Times New Roman" w:cs="Times New Roman"/>
                <w:b/>
                <w:iCs/>
                <w:sz w:val="36"/>
                <w:szCs w:val="36"/>
              </w:rPr>
              <w:t>математического ожидания</w:t>
            </w: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 нормального распределения при </w:t>
            </w:r>
            <w:proofErr w:type="gramStart"/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>известном</w:t>
            </w:r>
            <w:proofErr w:type="gramEnd"/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 </w:t>
            </w: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  <w:lang w:val="el-GR"/>
              </w:rPr>
              <w:t>σ</w:t>
            </w:r>
          </w:p>
        </w:tc>
        <w:tc>
          <w:tcPr>
            <w:tcW w:w="2584" w:type="pct"/>
            <w:vAlign w:val="center"/>
          </w:tcPr>
          <w:p w:rsidR="002756B3" w:rsidRPr="00746F05" w:rsidRDefault="002756B3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tσ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n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&lt;a&lt;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tσ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n</m:t>
                            </m:r>
                          </m:e>
                        </m:rad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=2</m:t>
                </m:r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Ф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=γ</m:t>
                </m:r>
              </m:oMath>
            </m:oMathPara>
          </w:p>
          <w:p w:rsidR="00B8136F" w:rsidRPr="00746F05" w:rsidRDefault="00B8136F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  <w:lang w:val="en-US"/>
              </w:rPr>
            </w:pPr>
          </w:p>
          <w:p w:rsidR="002756B3" w:rsidRPr="00746F05" w:rsidRDefault="002756B3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>таблица функции Лапласа</w:t>
            </w:r>
            <w:r w:rsidR="00B8136F"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 </w:t>
            </w:r>
            <w:proofErr w:type="gramStart"/>
            <w:r w:rsidR="00B8136F"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>Ф(</w:t>
            </w:r>
            <w:proofErr w:type="gramEnd"/>
            <w:r w:rsidR="00B8136F"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>х)</w:t>
            </w:r>
          </w:p>
        </w:tc>
      </w:tr>
      <w:tr w:rsidR="002756B3" w:rsidRPr="00746F05" w:rsidTr="00DA73F5">
        <w:tc>
          <w:tcPr>
            <w:tcW w:w="2416" w:type="pct"/>
            <w:vAlign w:val="center"/>
          </w:tcPr>
          <w:p w:rsidR="002756B3" w:rsidRPr="00746F05" w:rsidRDefault="002756B3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  <w:lang w:val="el-GR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Доверительный интервал для оценки </w:t>
            </w:r>
            <w:r w:rsidRPr="00746F05">
              <w:rPr>
                <w:rFonts w:ascii="Times New Roman" w:eastAsiaTheme="minorEastAsia" w:hAnsi="Times New Roman" w:cs="Times New Roman"/>
                <w:b/>
                <w:iCs/>
                <w:sz w:val="36"/>
                <w:szCs w:val="36"/>
              </w:rPr>
              <w:t>математического ожидания</w:t>
            </w: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 нормального распределения при неизвестном </w:t>
            </w: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  <w:lang w:val="el-GR"/>
              </w:rPr>
              <w:t>σ</w:t>
            </w:r>
          </w:p>
        </w:tc>
        <w:tc>
          <w:tcPr>
            <w:tcW w:w="2584" w:type="pct"/>
            <w:vAlign w:val="center"/>
          </w:tcPr>
          <w:p w:rsidR="002756B3" w:rsidRPr="00746F05" w:rsidRDefault="002756B3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γ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n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&lt;a&lt;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γ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  <w:lang w:val="en-US"/>
                          </w:rPr>
                          <m:t>s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6"/>
                                <w:szCs w:val="36"/>
                                <w:lang w:val="en-US"/>
                              </w:rPr>
                              <m:t>n</m:t>
                            </m:r>
                          </m:e>
                        </m:rad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lang w:val="en-US"/>
                  </w:rPr>
                  <m:t>=γ</m:t>
                </m:r>
              </m:oMath>
            </m:oMathPara>
          </w:p>
          <w:p w:rsidR="002A005F" w:rsidRPr="00746F05" w:rsidRDefault="002A005F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s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</w:rPr>
                        <m:t>-1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B</m:t>
                      </m:r>
                    </m:sub>
                  </m:sSub>
                </m:e>
              </m:rad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 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-</m:t>
              </m:r>
            </m:oMath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 «исправленное» СКО</w:t>
            </w:r>
          </w:p>
          <w:p w:rsidR="00B8136F" w:rsidRPr="00746F05" w:rsidRDefault="00B8136F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</w:p>
          <w:p w:rsidR="002756B3" w:rsidRPr="00746F05" w:rsidRDefault="002756B3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>таблица распределения Стьюдента</w:t>
            </w:r>
            <w:proofErr w:type="gramStart"/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γ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t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γ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)</m:t>
              </m:r>
            </m:oMath>
            <w:proofErr w:type="gramEnd"/>
          </w:p>
        </w:tc>
      </w:tr>
      <w:tr w:rsidR="002756B3" w:rsidRPr="00746F05" w:rsidTr="00DA73F5">
        <w:tc>
          <w:tcPr>
            <w:tcW w:w="2416" w:type="pct"/>
            <w:vAlign w:val="center"/>
          </w:tcPr>
          <w:p w:rsidR="002756B3" w:rsidRPr="00746F05" w:rsidRDefault="002756B3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Доверительный интервал для оценки </w:t>
            </w:r>
            <w:r w:rsidRPr="00746F05">
              <w:rPr>
                <w:rFonts w:ascii="Times New Roman" w:eastAsiaTheme="minorEastAsia" w:hAnsi="Times New Roman" w:cs="Times New Roman"/>
                <w:b/>
                <w:iCs/>
                <w:sz w:val="36"/>
                <w:szCs w:val="36"/>
              </w:rPr>
              <w:t xml:space="preserve">среднего </w:t>
            </w:r>
            <w:proofErr w:type="spellStart"/>
            <w:r w:rsidRPr="00746F05">
              <w:rPr>
                <w:rFonts w:ascii="Times New Roman" w:eastAsiaTheme="minorEastAsia" w:hAnsi="Times New Roman" w:cs="Times New Roman"/>
                <w:b/>
                <w:iCs/>
                <w:sz w:val="36"/>
                <w:szCs w:val="36"/>
              </w:rPr>
              <w:t>квадратического</w:t>
            </w:r>
            <w:proofErr w:type="spellEnd"/>
            <w:r w:rsidRPr="00746F05">
              <w:rPr>
                <w:rFonts w:ascii="Times New Roman" w:eastAsiaTheme="minorEastAsia" w:hAnsi="Times New Roman" w:cs="Times New Roman"/>
                <w:b/>
                <w:iCs/>
                <w:sz w:val="36"/>
                <w:szCs w:val="36"/>
              </w:rPr>
              <w:t xml:space="preserve"> отклонения</w:t>
            </w: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 нормального распределения</w:t>
            </w:r>
          </w:p>
        </w:tc>
        <w:tc>
          <w:tcPr>
            <w:tcW w:w="2584" w:type="pct"/>
            <w:vAlign w:val="center"/>
          </w:tcPr>
          <w:p w:rsidR="002756B3" w:rsidRPr="00746F05" w:rsidRDefault="002756B3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q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&lt;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σ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&lt;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1+</m:t>
                  </m:r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q</m:t>
                  </m:r>
                </m:e>
              </m:d>
            </m:oMath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 при </w:t>
            </w:r>
            <m:oMath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q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&lt;1</m:t>
              </m:r>
            </m:oMath>
          </w:p>
          <w:p w:rsidR="002756B3" w:rsidRPr="00746F05" w:rsidRDefault="002756B3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0&lt;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σ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&lt;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36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1+</m:t>
                  </m:r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q</m:t>
                  </m:r>
                </m:e>
              </m:d>
            </m:oMath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 при </w:t>
            </w:r>
            <m:oMath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q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&gt;1</m:t>
              </m:r>
            </m:oMath>
          </w:p>
          <w:p w:rsidR="002756B3" w:rsidRPr="00746F05" w:rsidRDefault="002756B3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m:oMath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s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36"/>
                      <w:szCs w:val="36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</w:rPr>
                        <m:t>-1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36"/>
                          <w:szCs w:val="3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36"/>
                          <w:szCs w:val="36"/>
                          <w:lang w:val="en-US"/>
                        </w:rPr>
                        <m:t>B</m:t>
                      </m:r>
                    </m:sub>
                  </m:sSub>
                </m:e>
              </m:rad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 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-</m:t>
              </m:r>
            </m:oMath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 «исправленное» СКО</w:t>
            </w:r>
          </w:p>
          <w:p w:rsidR="00B8136F" w:rsidRPr="00746F05" w:rsidRDefault="00B8136F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</w:p>
          <w:p w:rsidR="002756B3" w:rsidRPr="00746F05" w:rsidRDefault="002756B3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>таблица значений</w:t>
            </w:r>
            <w:proofErr w:type="gramStart"/>
            <w:r w:rsidRPr="00746F05">
              <w:rPr>
                <w:rFonts w:ascii="Times New Roman" w:eastAsiaTheme="minorEastAsia" w:hAnsi="Times New Roman" w:cs="Times New Roman"/>
                <w:iCs/>
                <w:sz w:val="36"/>
                <w:szCs w:val="36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q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q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γ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)</m:t>
              </m:r>
            </m:oMath>
            <w:proofErr w:type="gramEnd"/>
          </w:p>
        </w:tc>
      </w:tr>
    </w:tbl>
    <w:p w:rsidR="00DA73F5" w:rsidRPr="00746F05" w:rsidRDefault="00DA73F5" w:rsidP="00774998">
      <w:pPr>
        <w:tabs>
          <w:tab w:val="left" w:pos="10773"/>
        </w:tabs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  <w:sectPr w:rsidR="00DA73F5" w:rsidRPr="00746F05" w:rsidSect="00DA73F5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2756B3" w:rsidRPr="00746F05" w:rsidRDefault="002756B3" w:rsidP="00774998">
      <w:pPr>
        <w:tabs>
          <w:tab w:val="left" w:pos="10773"/>
        </w:tabs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:rsidR="00487096" w:rsidRPr="00746F05" w:rsidRDefault="00A832BD" w:rsidP="00774998">
      <w:pPr>
        <w:pStyle w:val="11"/>
        <w:tabs>
          <w:tab w:val="left" w:pos="10773"/>
        </w:tabs>
        <w:rPr>
          <w:rFonts w:ascii="Times New Roman" w:eastAsiaTheme="minorEastAsia" w:hAnsi="Times New Roman" w:cs="Times New Roman"/>
        </w:rPr>
      </w:pPr>
      <w:bookmarkStart w:id="10" w:name="_Toc452637953"/>
      <w:r w:rsidRPr="00746F05">
        <w:rPr>
          <w:rFonts w:ascii="Times New Roman" w:eastAsiaTheme="minorEastAsia" w:hAnsi="Times New Roman" w:cs="Times New Roman"/>
        </w:rPr>
        <w:t xml:space="preserve">Проверка </w:t>
      </w:r>
      <w:r w:rsidR="00460F04" w:rsidRPr="00746F05">
        <w:rPr>
          <w:rFonts w:ascii="Times New Roman" w:eastAsiaTheme="minorEastAsia" w:hAnsi="Times New Roman" w:cs="Times New Roman"/>
        </w:rPr>
        <w:t>статистических гипотез</w:t>
      </w:r>
      <w:bookmarkEnd w:id="10"/>
    </w:p>
    <w:p w:rsidR="009D00F6" w:rsidRPr="00746F05" w:rsidRDefault="009D00F6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9D00F6" w:rsidRPr="00C12CDC" w:rsidRDefault="0058180E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iCs/>
          <w:sz w:val="32"/>
          <w:szCs w:val="32"/>
        </w:rPr>
      </w:pPr>
      <w:r w:rsidRPr="00C12CDC">
        <w:rPr>
          <w:rFonts w:ascii="Times New Roman" w:eastAsiaTheme="minorEastAsia" w:hAnsi="Times New Roman" w:cs="Times New Roman"/>
          <w:b/>
          <w:i/>
          <w:iCs/>
          <w:sz w:val="32"/>
          <w:szCs w:val="32"/>
        </w:rPr>
        <w:t>Алгоритм принятия статистических решений.</w:t>
      </w:r>
    </w:p>
    <w:p w:rsidR="0058180E" w:rsidRPr="00746F05" w:rsidRDefault="0058180E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58180E" w:rsidRPr="00746F05" w:rsidRDefault="0058180E" w:rsidP="00774998">
      <w:pPr>
        <w:pStyle w:val="a7"/>
        <w:numPr>
          <w:ilvl w:val="0"/>
          <w:numId w:val="8"/>
        </w:numPr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746F05">
        <w:rPr>
          <w:rFonts w:ascii="Times New Roman" w:eastAsiaTheme="minorEastAsia" w:hAnsi="Times New Roman" w:cs="Times New Roman"/>
          <w:b/>
          <w:iCs/>
          <w:sz w:val="32"/>
          <w:szCs w:val="32"/>
        </w:rPr>
        <w:t>Сбор статистического материала</w:t>
      </w:r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(выборка).</w:t>
      </w:r>
    </w:p>
    <w:p w:rsidR="0058180E" w:rsidRPr="00746F05" w:rsidRDefault="0058180E" w:rsidP="00774998">
      <w:pPr>
        <w:pStyle w:val="a7"/>
        <w:numPr>
          <w:ilvl w:val="0"/>
          <w:numId w:val="8"/>
        </w:numPr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746F05">
        <w:rPr>
          <w:rFonts w:ascii="Times New Roman" w:eastAsiaTheme="minorEastAsia" w:hAnsi="Times New Roman" w:cs="Times New Roman"/>
          <w:b/>
          <w:iCs/>
          <w:sz w:val="32"/>
          <w:szCs w:val="32"/>
        </w:rPr>
        <w:t>Анализ полученных данных</w:t>
      </w:r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>: представление выборки в форме, приемлемой для выдвижения гипотезы.</w:t>
      </w:r>
    </w:p>
    <w:p w:rsidR="0058180E" w:rsidRPr="00746F05" w:rsidRDefault="0058180E" w:rsidP="00774998">
      <w:pPr>
        <w:pStyle w:val="a7"/>
        <w:numPr>
          <w:ilvl w:val="0"/>
          <w:numId w:val="8"/>
        </w:numPr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746F05">
        <w:rPr>
          <w:rFonts w:ascii="Times New Roman" w:eastAsiaTheme="minorEastAsia" w:hAnsi="Times New Roman" w:cs="Times New Roman"/>
          <w:b/>
          <w:iCs/>
          <w:sz w:val="32"/>
          <w:szCs w:val="32"/>
        </w:rPr>
        <w:t>Выдвижение</w:t>
      </w:r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 w:rsidR="00A26C7C"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нулевой (основной) </w:t>
      </w:r>
      <w:r w:rsidRPr="00746F05">
        <w:rPr>
          <w:rFonts w:ascii="Times New Roman" w:eastAsiaTheme="minorEastAsia" w:hAnsi="Times New Roman" w:cs="Times New Roman"/>
          <w:b/>
          <w:iCs/>
          <w:sz w:val="32"/>
          <w:szCs w:val="32"/>
        </w:rPr>
        <w:t>статистической гипотезы</w:t>
      </w:r>
      <w:r w:rsidR="000857F8"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 w:rsidR="00A26C7C" w:rsidRPr="00746F05">
        <w:rPr>
          <w:rFonts w:ascii="Times New Roman" w:eastAsiaTheme="minorEastAsia" w:hAnsi="Times New Roman" w:cs="Times New Roman"/>
          <w:iCs/>
          <w:sz w:val="32"/>
          <w:szCs w:val="32"/>
        </w:rPr>
        <w:t>(</w:t>
      </w:r>
      <w:r w:rsidR="000857F8" w:rsidRPr="00746F05">
        <w:rPr>
          <w:rFonts w:ascii="Times New Roman" w:eastAsiaTheme="minorEastAsia" w:hAnsi="Times New Roman" w:cs="Times New Roman"/>
          <w:iCs/>
          <w:sz w:val="32"/>
          <w:szCs w:val="32"/>
        </w:rPr>
        <w:t>гипотезы о виде неизвестного распределения или о параметрах известных распределений</w:t>
      </w:r>
      <w:r w:rsidR="00A26C7C" w:rsidRPr="00746F05">
        <w:rPr>
          <w:rFonts w:ascii="Times New Roman" w:eastAsiaTheme="minorEastAsia" w:hAnsi="Times New Roman" w:cs="Times New Roman"/>
          <w:iCs/>
          <w:sz w:val="32"/>
          <w:szCs w:val="32"/>
        </w:rPr>
        <w:t>) Н</w:t>
      </w:r>
      <w:proofErr w:type="gramStart"/>
      <w:r w:rsidR="00A26C7C" w:rsidRPr="00746F05">
        <w:rPr>
          <w:rFonts w:ascii="Times New Roman" w:eastAsiaTheme="minorEastAsia" w:hAnsi="Times New Roman" w:cs="Times New Roman"/>
          <w:iCs/>
          <w:sz w:val="32"/>
          <w:szCs w:val="32"/>
          <w:vertAlign w:val="subscript"/>
        </w:rPr>
        <w:t>0</w:t>
      </w:r>
      <w:proofErr w:type="gramEnd"/>
      <w:r w:rsidR="00A26C7C"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и конкурирующей (альтернативной) гипотезы Н</w:t>
      </w:r>
      <w:r w:rsidR="00A26C7C" w:rsidRPr="00746F05">
        <w:rPr>
          <w:rFonts w:ascii="Times New Roman" w:eastAsiaTheme="minorEastAsia" w:hAnsi="Times New Roman" w:cs="Times New Roman"/>
          <w:iCs/>
          <w:sz w:val="32"/>
          <w:szCs w:val="32"/>
          <w:vertAlign w:val="subscript"/>
        </w:rPr>
        <w:t>1</w:t>
      </w:r>
      <w:r w:rsidR="000857F8" w:rsidRPr="00746F05">
        <w:rPr>
          <w:rFonts w:ascii="Times New Roman" w:eastAsiaTheme="minorEastAsia" w:hAnsi="Times New Roman" w:cs="Times New Roman"/>
          <w:iCs/>
          <w:sz w:val="32"/>
          <w:szCs w:val="32"/>
        </w:rPr>
        <w:t>: по эмпирическому распределению выборки выдвигаем предположение о теоретическом распределении генеральной совокупности</w:t>
      </w:r>
      <w:r w:rsidR="00B90F9E"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или величине неизвестных параметров известного распределения</w:t>
      </w:r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>.</w:t>
      </w:r>
      <w:r w:rsidR="000857F8"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</w:p>
    <w:p w:rsidR="0058180E" w:rsidRPr="00746F05" w:rsidRDefault="0058180E" w:rsidP="00774998">
      <w:pPr>
        <w:pStyle w:val="a7"/>
        <w:numPr>
          <w:ilvl w:val="0"/>
          <w:numId w:val="8"/>
        </w:numPr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746F05">
        <w:rPr>
          <w:rFonts w:ascii="Times New Roman" w:eastAsiaTheme="minorEastAsia" w:hAnsi="Times New Roman" w:cs="Times New Roman"/>
          <w:b/>
          <w:iCs/>
          <w:sz w:val="32"/>
          <w:szCs w:val="32"/>
        </w:rPr>
        <w:t>Проверка выдвинутой гипотезы</w:t>
      </w:r>
      <w:r w:rsidR="00B90F9E"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с помощью статистического критерия: можно ли считать расхождения между эмпирическим и теоретическим распределениями существенными или нет?</w:t>
      </w:r>
    </w:p>
    <w:p w:rsidR="00831184" w:rsidRPr="00746F05" w:rsidRDefault="00831184" w:rsidP="00774998">
      <w:pPr>
        <w:pStyle w:val="a7"/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:rsidR="00B90F9E" w:rsidRPr="00746F05" w:rsidRDefault="00B90F9E" w:rsidP="00774998">
      <w:pPr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746F05">
        <w:rPr>
          <w:rFonts w:ascii="Times New Roman" w:eastAsiaTheme="minorEastAsia" w:hAnsi="Times New Roman" w:cs="Times New Roman"/>
          <w:i/>
          <w:iCs/>
          <w:sz w:val="32"/>
          <w:szCs w:val="32"/>
        </w:rPr>
        <w:t>Наблюдаемое значение</w:t>
      </w:r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proofErr w:type="spellStart"/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>К</w:t>
      </w:r>
      <w:r w:rsidRPr="00746F05">
        <w:rPr>
          <w:rFonts w:ascii="Times New Roman" w:eastAsiaTheme="minorEastAsia" w:hAnsi="Times New Roman" w:cs="Times New Roman"/>
          <w:iCs/>
          <w:sz w:val="32"/>
          <w:szCs w:val="32"/>
          <w:vertAlign w:val="subscript"/>
        </w:rPr>
        <w:t>набл</w:t>
      </w:r>
      <w:proofErr w:type="spellEnd"/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вычисляется по выборке.</w:t>
      </w:r>
    </w:p>
    <w:p w:rsidR="00B90F9E" w:rsidRPr="00746F05" w:rsidRDefault="00B90F9E" w:rsidP="00774998">
      <w:pPr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746F05">
        <w:rPr>
          <w:rFonts w:ascii="Times New Roman" w:eastAsiaTheme="minorEastAsia" w:hAnsi="Times New Roman" w:cs="Times New Roman"/>
          <w:i/>
          <w:iCs/>
          <w:sz w:val="32"/>
          <w:szCs w:val="32"/>
        </w:rPr>
        <w:t>Критическая область</w:t>
      </w:r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– совокупность значений критерия, при которых отвергается Н</w:t>
      </w:r>
      <w:proofErr w:type="gramStart"/>
      <w:r w:rsidRPr="00746F05">
        <w:rPr>
          <w:rFonts w:ascii="Times New Roman" w:eastAsiaTheme="minorEastAsia" w:hAnsi="Times New Roman" w:cs="Times New Roman"/>
          <w:iCs/>
          <w:sz w:val="32"/>
          <w:szCs w:val="32"/>
          <w:vertAlign w:val="subscript"/>
        </w:rPr>
        <w:t>0</w:t>
      </w:r>
      <w:proofErr w:type="gramEnd"/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>.</w:t>
      </w:r>
    </w:p>
    <w:p w:rsidR="00B90F9E" w:rsidRPr="00746F05" w:rsidRDefault="00B90F9E" w:rsidP="00774998">
      <w:pPr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746F05">
        <w:rPr>
          <w:rFonts w:ascii="Times New Roman" w:eastAsiaTheme="minorEastAsia" w:hAnsi="Times New Roman" w:cs="Times New Roman"/>
          <w:i/>
          <w:iCs/>
          <w:sz w:val="32"/>
          <w:szCs w:val="32"/>
        </w:rPr>
        <w:t>Область принятия гипотезы</w:t>
      </w:r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– совокупность значений критерия, при которых Н</w:t>
      </w:r>
      <w:proofErr w:type="gramStart"/>
      <w:r w:rsidRPr="00746F05">
        <w:rPr>
          <w:rFonts w:ascii="Times New Roman" w:eastAsiaTheme="minorEastAsia" w:hAnsi="Times New Roman" w:cs="Times New Roman"/>
          <w:iCs/>
          <w:sz w:val="32"/>
          <w:szCs w:val="32"/>
          <w:vertAlign w:val="subscript"/>
        </w:rPr>
        <w:t>0</w:t>
      </w:r>
      <w:proofErr w:type="gramEnd"/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принимают.</w:t>
      </w:r>
    </w:p>
    <w:p w:rsidR="00B90F9E" w:rsidRPr="00746F05" w:rsidRDefault="00B90F9E" w:rsidP="00774998">
      <w:pPr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746F05">
        <w:rPr>
          <w:rFonts w:ascii="Times New Roman" w:eastAsiaTheme="minorEastAsia" w:hAnsi="Times New Roman" w:cs="Times New Roman"/>
          <w:i/>
          <w:iCs/>
          <w:sz w:val="32"/>
          <w:szCs w:val="32"/>
        </w:rPr>
        <w:t>Критические точки</w:t>
      </w:r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(границы) </w:t>
      </w:r>
      <w:proofErr w:type="gramStart"/>
      <w:r w:rsidRPr="00746F05">
        <w:rPr>
          <w:rFonts w:ascii="Times New Roman" w:eastAsiaTheme="minorEastAsia" w:hAnsi="Times New Roman" w:cs="Times New Roman"/>
          <w:iCs/>
          <w:sz w:val="32"/>
          <w:szCs w:val="32"/>
          <w:lang w:val="en-US"/>
        </w:rPr>
        <w:t>k</w:t>
      </w:r>
      <w:proofErr w:type="spellStart"/>
      <w:proofErr w:type="gramEnd"/>
      <w:r w:rsidRPr="00746F05">
        <w:rPr>
          <w:rFonts w:ascii="Times New Roman" w:eastAsiaTheme="minorEastAsia" w:hAnsi="Times New Roman" w:cs="Times New Roman"/>
          <w:iCs/>
          <w:sz w:val="32"/>
          <w:szCs w:val="32"/>
          <w:vertAlign w:val="subscript"/>
        </w:rPr>
        <w:t>кр</w:t>
      </w:r>
      <w:proofErr w:type="spellEnd"/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– точки, отделяющие критическую область от области принятия гипотезы.</w:t>
      </w:r>
    </w:p>
    <w:p w:rsidR="00770D39" w:rsidRPr="00746F05" w:rsidRDefault="00770D39" w:rsidP="00774998">
      <w:pPr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746F05">
        <w:rPr>
          <w:rFonts w:ascii="Times New Roman" w:eastAsiaTheme="minorEastAsia" w:hAnsi="Times New Roman" w:cs="Times New Roman"/>
          <w:i/>
          <w:iCs/>
          <w:sz w:val="32"/>
          <w:szCs w:val="32"/>
        </w:rPr>
        <w:t>Уровень значимости</w:t>
      </w:r>
      <w:r w:rsidR="002F47B5" w:rsidRPr="00746F05">
        <w:rPr>
          <w:rFonts w:ascii="Times New Roman" w:eastAsiaTheme="minorEastAsia" w:hAnsi="Times New Roman" w:cs="Times New Roman"/>
          <w:i/>
          <w:iCs/>
          <w:sz w:val="32"/>
          <w:szCs w:val="32"/>
        </w:rPr>
        <w:t xml:space="preserve"> α</w:t>
      </w:r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 w:rsidR="002F47B5" w:rsidRPr="00746F05">
        <w:rPr>
          <w:rFonts w:ascii="Times New Roman" w:eastAsiaTheme="minorEastAsia" w:hAnsi="Times New Roman" w:cs="Times New Roman"/>
          <w:iCs/>
          <w:sz w:val="32"/>
          <w:szCs w:val="32"/>
        </w:rPr>
        <w:t>–</w:t>
      </w:r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 w:rsidR="002F47B5" w:rsidRPr="00746F05">
        <w:rPr>
          <w:rFonts w:ascii="Times New Roman" w:eastAsiaTheme="minorEastAsia" w:hAnsi="Times New Roman" w:cs="Times New Roman"/>
          <w:iCs/>
          <w:sz w:val="32"/>
          <w:szCs w:val="32"/>
        </w:rPr>
        <w:t>вероятность совершить ошибку первого рода (отверг</w:t>
      </w:r>
      <w:r w:rsidR="00A359D9" w:rsidRPr="00746F05">
        <w:rPr>
          <w:rFonts w:ascii="Times New Roman" w:eastAsiaTheme="minorEastAsia" w:hAnsi="Times New Roman" w:cs="Times New Roman"/>
          <w:iCs/>
          <w:sz w:val="32"/>
          <w:szCs w:val="32"/>
        </w:rPr>
        <w:t>нуть</w:t>
      </w:r>
      <w:r w:rsidR="002F47B5"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 w:rsidR="00A359D9" w:rsidRPr="00746F05">
        <w:rPr>
          <w:rFonts w:ascii="Times New Roman" w:eastAsiaTheme="minorEastAsia" w:hAnsi="Times New Roman" w:cs="Times New Roman"/>
          <w:iCs/>
          <w:sz w:val="32"/>
          <w:szCs w:val="32"/>
        </w:rPr>
        <w:t>верную нулевую</w:t>
      </w:r>
      <w:r w:rsidR="002F47B5"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гипотез</w:t>
      </w:r>
      <w:r w:rsidR="00A359D9" w:rsidRPr="00746F05">
        <w:rPr>
          <w:rFonts w:ascii="Times New Roman" w:eastAsiaTheme="minorEastAsia" w:hAnsi="Times New Roman" w:cs="Times New Roman"/>
          <w:iCs/>
          <w:sz w:val="32"/>
          <w:szCs w:val="32"/>
        </w:rPr>
        <w:t>у</w:t>
      </w:r>
      <w:r w:rsidR="002F47B5" w:rsidRPr="00746F05">
        <w:rPr>
          <w:rFonts w:ascii="Times New Roman" w:eastAsiaTheme="minorEastAsia" w:hAnsi="Times New Roman" w:cs="Times New Roman"/>
          <w:iCs/>
          <w:sz w:val="32"/>
          <w:szCs w:val="32"/>
        </w:rPr>
        <w:t>).</w:t>
      </w:r>
    </w:p>
    <w:p w:rsidR="00A359D9" w:rsidRPr="00746F05" w:rsidRDefault="00A359D9" w:rsidP="00774998">
      <w:pPr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746F05">
        <w:rPr>
          <w:rFonts w:ascii="Times New Roman" w:eastAsiaTheme="minorEastAsia" w:hAnsi="Times New Roman" w:cs="Times New Roman"/>
          <w:i/>
          <w:iCs/>
          <w:sz w:val="32"/>
          <w:szCs w:val="32"/>
        </w:rPr>
        <w:t>Риск два β</w:t>
      </w:r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– вероятность совершить ошибку второго рода (принять неверную нулевую гипотезу).</w:t>
      </w:r>
    </w:p>
    <w:p w:rsidR="002F47B5" w:rsidRPr="00746F05" w:rsidRDefault="00A359D9" w:rsidP="00774998">
      <w:pPr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746F05">
        <w:rPr>
          <w:rFonts w:ascii="Times New Roman" w:eastAsiaTheme="minorEastAsia" w:hAnsi="Times New Roman" w:cs="Times New Roman"/>
          <w:i/>
          <w:iCs/>
          <w:sz w:val="32"/>
          <w:szCs w:val="32"/>
        </w:rPr>
        <w:t>Мощность критерия</w:t>
      </w:r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 xml:space="preserve"> – вероятность отклонить нулевую гипотезу, когда верна конкурирующая гипотеза: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32"/>
                <w:szCs w:val="3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iCs/>
                    <w:sz w:val="32"/>
                    <w:szCs w:val="32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0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=1-β</m:t>
        </m:r>
      </m:oMath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83A37" w:rsidRPr="00746F05" w:rsidTr="00B83A37">
        <w:tc>
          <w:tcPr>
            <w:tcW w:w="7325" w:type="dxa"/>
            <w:gridSpan w:val="2"/>
            <w:vAlign w:val="center"/>
          </w:tcPr>
          <w:p w:rsidR="00B83A37" w:rsidRPr="00746F05" w:rsidRDefault="00B83A37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>Односторонние критические области</w:t>
            </w:r>
          </w:p>
        </w:tc>
        <w:tc>
          <w:tcPr>
            <w:tcW w:w="3663" w:type="dxa"/>
            <w:vMerge w:val="restart"/>
            <w:vAlign w:val="center"/>
          </w:tcPr>
          <w:p w:rsidR="00B83A37" w:rsidRPr="00746F05" w:rsidRDefault="00B83A37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>Двусторонняя критическая область</w:t>
            </w:r>
          </w:p>
        </w:tc>
      </w:tr>
      <w:tr w:rsidR="00B83A37" w:rsidRPr="00746F05" w:rsidTr="00B83A37">
        <w:tc>
          <w:tcPr>
            <w:tcW w:w="3662" w:type="dxa"/>
            <w:vAlign w:val="center"/>
          </w:tcPr>
          <w:p w:rsidR="00B83A37" w:rsidRPr="00746F05" w:rsidRDefault="00B83A37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>Правосторонняя</w:t>
            </w:r>
          </w:p>
        </w:tc>
        <w:tc>
          <w:tcPr>
            <w:tcW w:w="3663" w:type="dxa"/>
            <w:vAlign w:val="center"/>
          </w:tcPr>
          <w:p w:rsidR="00B83A37" w:rsidRPr="00746F05" w:rsidRDefault="00B83A37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>Левосторонняя</w:t>
            </w:r>
          </w:p>
        </w:tc>
        <w:tc>
          <w:tcPr>
            <w:tcW w:w="3663" w:type="dxa"/>
            <w:vMerge/>
            <w:vAlign w:val="center"/>
          </w:tcPr>
          <w:p w:rsidR="00B83A37" w:rsidRPr="00746F05" w:rsidRDefault="00B83A37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</w:p>
        </w:tc>
      </w:tr>
      <w:tr w:rsidR="00B83A37" w:rsidRPr="00746F05" w:rsidTr="00B83A37">
        <w:tc>
          <w:tcPr>
            <w:tcW w:w="3662" w:type="dxa"/>
            <w:vAlign w:val="center"/>
          </w:tcPr>
          <w:p w:rsidR="00B83A37" w:rsidRPr="00746F05" w:rsidRDefault="00B83A37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K&gt;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kp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kp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&gt;0</m:t>
                </m:r>
              </m:oMath>
            </m:oMathPara>
          </w:p>
        </w:tc>
        <w:tc>
          <w:tcPr>
            <w:tcW w:w="3663" w:type="dxa"/>
            <w:vAlign w:val="center"/>
          </w:tcPr>
          <w:p w:rsidR="00B83A37" w:rsidRPr="00746F05" w:rsidRDefault="00B83A37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K&gt;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kp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kp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&lt;0</m:t>
                </m:r>
              </m:oMath>
            </m:oMathPara>
          </w:p>
        </w:tc>
        <w:tc>
          <w:tcPr>
            <w:tcW w:w="3663" w:type="dxa"/>
            <w:vAlign w:val="center"/>
          </w:tcPr>
          <w:p w:rsidR="00B83A37" w:rsidRPr="00746F05" w:rsidRDefault="00F44CD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K&lt;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, K&gt;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&gt;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</m:oMath>
            </m:oMathPara>
          </w:p>
        </w:tc>
      </w:tr>
      <w:tr w:rsidR="00B83A37" w:rsidRPr="00746F05" w:rsidTr="00B83A37">
        <w:tc>
          <w:tcPr>
            <w:tcW w:w="3662" w:type="dxa"/>
            <w:vAlign w:val="center"/>
          </w:tcPr>
          <w:p w:rsidR="00B83A37" w:rsidRPr="00746F05" w:rsidRDefault="00F44CD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w:r w:rsidRPr="00746F05">
              <w:rPr>
                <w:rFonts w:ascii="Times New Roman" w:hAnsi="Times New Roman" w:cs="Times New Roman"/>
                <w:sz w:val="32"/>
                <w:szCs w:val="32"/>
              </w:rPr>
              <w:object w:dxaOrig="4276" w:dyaOrig="1140">
                <v:shape id="_x0000_i1032" type="#_x0000_t75" style="width:127.5pt;height:34.5pt" o:ole="">
                  <v:imagedata r:id="rId46" o:title=""/>
                </v:shape>
                <o:OLEObject Type="Embed" ProgID="PBrush" ShapeID="_x0000_i1032" DrawAspect="Content" ObjectID="_1526464785" r:id="rId47"/>
              </w:object>
            </w:r>
          </w:p>
        </w:tc>
        <w:tc>
          <w:tcPr>
            <w:tcW w:w="3663" w:type="dxa"/>
            <w:vAlign w:val="center"/>
          </w:tcPr>
          <w:p w:rsidR="00B83A37" w:rsidRPr="00746F05" w:rsidRDefault="00F44CD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w:r w:rsidRPr="00746F05">
              <w:rPr>
                <w:rFonts w:ascii="Times New Roman" w:hAnsi="Times New Roman" w:cs="Times New Roman"/>
                <w:sz w:val="32"/>
                <w:szCs w:val="32"/>
              </w:rPr>
              <w:object w:dxaOrig="4246" w:dyaOrig="1125">
                <v:shape id="_x0000_i1033" type="#_x0000_t75" style="width:135pt;height:36pt" o:ole="">
                  <v:imagedata r:id="rId48" o:title=""/>
                </v:shape>
                <o:OLEObject Type="Embed" ProgID="PBrush" ShapeID="_x0000_i1033" DrawAspect="Content" ObjectID="_1526464786" r:id="rId49"/>
              </w:object>
            </w:r>
          </w:p>
        </w:tc>
        <w:tc>
          <w:tcPr>
            <w:tcW w:w="3663" w:type="dxa"/>
            <w:vAlign w:val="center"/>
          </w:tcPr>
          <w:p w:rsidR="00B83A37" w:rsidRPr="00746F05" w:rsidRDefault="00F44CD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w:r w:rsidRPr="00746F05">
              <w:rPr>
                <w:rFonts w:ascii="Times New Roman" w:hAnsi="Times New Roman" w:cs="Times New Roman"/>
                <w:sz w:val="32"/>
                <w:szCs w:val="32"/>
              </w:rPr>
              <w:object w:dxaOrig="4289" w:dyaOrig="1095">
                <v:shape id="_x0000_i1034" type="#_x0000_t75" style="width:150pt;height:38.25pt" o:ole="">
                  <v:imagedata r:id="rId50" o:title=""/>
                </v:shape>
                <o:OLEObject Type="Embed" ProgID="PBrush" ShapeID="_x0000_i1034" DrawAspect="Content" ObjectID="_1526464787" r:id="rId51"/>
              </w:object>
            </w:r>
          </w:p>
        </w:tc>
      </w:tr>
      <w:tr w:rsidR="002568CA" w:rsidRPr="00746F05" w:rsidTr="00B83A37">
        <w:tc>
          <w:tcPr>
            <w:tcW w:w="3662" w:type="dxa"/>
            <w:vAlign w:val="center"/>
          </w:tcPr>
          <w:p w:rsidR="002568CA" w:rsidRPr="00746F05" w:rsidRDefault="002568CA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K&gt;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kp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=α</m:t>
                </m:r>
              </m:oMath>
            </m:oMathPara>
          </w:p>
        </w:tc>
        <w:tc>
          <w:tcPr>
            <w:tcW w:w="3663" w:type="dxa"/>
            <w:vAlign w:val="center"/>
          </w:tcPr>
          <w:p w:rsidR="002568CA" w:rsidRPr="00746F05" w:rsidRDefault="002568CA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K&lt;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kp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=α</m:t>
                </m:r>
              </m:oMath>
            </m:oMathPara>
          </w:p>
        </w:tc>
        <w:tc>
          <w:tcPr>
            <w:tcW w:w="3663" w:type="dxa"/>
            <w:vAlign w:val="center"/>
          </w:tcPr>
          <w:p w:rsidR="002568CA" w:rsidRPr="00746F05" w:rsidRDefault="002568CA" w:rsidP="00774998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K&lt;1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K&gt;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=α</m:t>
                </m:r>
              </m:oMath>
            </m:oMathPara>
          </w:p>
        </w:tc>
      </w:tr>
    </w:tbl>
    <w:p w:rsidR="00831184" w:rsidRPr="00746F05" w:rsidRDefault="00831184" w:rsidP="00774998">
      <w:pPr>
        <w:pStyle w:val="a7"/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</w:p>
    <w:p w:rsidR="0058180E" w:rsidRPr="00746F05" w:rsidRDefault="0058180E" w:rsidP="00774998">
      <w:pPr>
        <w:pStyle w:val="a7"/>
        <w:numPr>
          <w:ilvl w:val="0"/>
          <w:numId w:val="8"/>
        </w:numPr>
        <w:tabs>
          <w:tab w:val="left" w:pos="10773"/>
        </w:tabs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32"/>
          <w:szCs w:val="32"/>
        </w:rPr>
      </w:pPr>
      <w:r w:rsidRPr="00746F05">
        <w:rPr>
          <w:rFonts w:ascii="Times New Roman" w:eastAsiaTheme="minorEastAsia" w:hAnsi="Times New Roman" w:cs="Times New Roman"/>
          <w:b/>
          <w:iCs/>
          <w:sz w:val="32"/>
          <w:szCs w:val="32"/>
        </w:rPr>
        <w:t>Принятие решения</w:t>
      </w:r>
      <w:r w:rsidRPr="00746F05">
        <w:rPr>
          <w:rFonts w:ascii="Times New Roman" w:eastAsiaTheme="minorEastAsia" w:hAnsi="Times New Roman" w:cs="Times New Roman"/>
          <w:iCs/>
          <w:sz w:val="32"/>
          <w:szCs w:val="32"/>
        </w:rPr>
        <w:t>.</w:t>
      </w:r>
    </w:p>
    <w:p w:rsidR="00831184" w:rsidRPr="00746F05" w:rsidRDefault="00831184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  <w:sectPr w:rsidR="00831184" w:rsidRPr="00746F05" w:rsidSect="00C650A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D00F6" w:rsidRPr="00746F05" w:rsidRDefault="00002906" w:rsidP="00774998">
      <w:pPr>
        <w:pStyle w:val="11"/>
        <w:tabs>
          <w:tab w:val="left" w:pos="10773"/>
        </w:tabs>
        <w:rPr>
          <w:rFonts w:ascii="Times New Roman" w:eastAsiaTheme="minorEastAsia" w:hAnsi="Times New Roman" w:cs="Times New Roman"/>
          <w:sz w:val="28"/>
          <w:szCs w:val="28"/>
        </w:rPr>
      </w:pPr>
      <w:bookmarkStart w:id="11" w:name="_Toc452637954"/>
      <w:r w:rsidRPr="00746F05">
        <w:rPr>
          <w:rFonts w:ascii="Times New Roman" w:eastAsiaTheme="minorEastAsia" w:hAnsi="Times New Roman" w:cs="Times New Roman"/>
          <w:sz w:val="28"/>
          <w:szCs w:val="28"/>
        </w:rPr>
        <w:lastRenderedPageBreak/>
        <w:t>Проверка гипотезы о нормальном распределении генеральной совокупности</w:t>
      </w:r>
      <w:r w:rsidR="00B04A72" w:rsidRPr="00746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4A72" w:rsidRPr="00746F05">
        <w:rPr>
          <w:rFonts w:ascii="Times New Roman" w:eastAsiaTheme="minorEastAsia" w:hAnsi="Times New Roman" w:cs="Times New Roman"/>
          <w:sz w:val="28"/>
          <w:szCs w:val="28"/>
        </w:rPr>
        <w:br/>
      </w:r>
      <w:r w:rsidR="003C1B03" w:rsidRPr="00746F05">
        <w:rPr>
          <w:rFonts w:ascii="Times New Roman" w:eastAsiaTheme="minorEastAsia" w:hAnsi="Times New Roman" w:cs="Times New Roman"/>
          <w:sz w:val="28"/>
          <w:szCs w:val="28"/>
        </w:rPr>
        <w:t>с помощью критерия Пирсона</w:t>
      </w:r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BA1BE2" w:rsidRPr="00746F05" w:rsidTr="00BA1BE2">
        <w:tc>
          <w:tcPr>
            <w:tcW w:w="7960" w:type="dxa"/>
          </w:tcPr>
          <w:p w:rsidR="00BA1BE2" w:rsidRPr="00746F05" w:rsidRDefault="00BA1BE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Дискретное распределение</w:t>
            </w:r>
          </w:p>
        </w:tc>
        <w:tc>
          <w:tcPr>
            <w:tcW w:w="7960" w:type="dxa"/>
          </w:tcPr>
          <w:p w:rsidR="00BA1BE2" w:rsidRPr="00746F05" w:rsidRDefault="00BA1BE2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Интервальное распределение</w:t>
            </w:r>
          </w:p>
        </w:tc>
      </w:tr>
      <w:tr w:rsidR="00BA1BE2" w:rsidRPr="00746F05" w:rsidTr="00BA1BE2">
        <w:tc>
          <w:tcPr>
            <w:tcW w:w="7960" w:type="dxa"/>
          </w:tcPr>
          <w:p w:rsidR="00BA1BE2" w:rsidRPr="00746F05" w:rsidRDefault="0039713E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Найти выборочную среднюю</w:t>
            </w:r>
            <w:proofErr w:type="gramStart"/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  <w:proofErr w:type="gramEnd"/>
                </m:sub>
              </m:sSub>
            </m:oMath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и выборочное СКО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oMath>
          </w:p>
        </w:tc>
        <w:tc>
          <w:tcPr>
            <w:tcW w:w="7960" w:type="dxa"/>
          </w:tcPr>
          <w:p w:rsidR="00A472DD" w:rsidRDefault="0039713E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Найти выборочную среднюю</w:t>
            </w:r>
            <w:proofErr w:type="gramStart"/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  <w:proofErr w:type="gramEnd"/>
                </m:sub>
              </m:sSub>
            </m:oMath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и выборочное СКО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oMath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BA1BE2" w:rsidRPr="00746F05" w:rsidRDefault="0039713E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при условии, что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  <w:tr w:rsidR="00BA1BE2" w:rsidRPr="00746F05" w:rsidTr="00BA1BE2">
        <w:tc>
          <w:tcPr>
            <w:tcW w:w="7960" w:type="dxa"/>
          </w:tcPr>
          <w:p w:rsidR="00CC25FC" w:rsidRPr="00746F05" w:rsidRDefault="003C1B03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Вычислить теоретические частоты</w:t>
            </w:r>
            <w:r w:rsidR="00CC25FC"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</m:oMath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: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oMath>
          </w:p>
          <w:p w:rsidR="00CC25FC" w:rsidRPr="00746F05" w:rsidRDefault="00BF039A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bCs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b>
                  </m:sSub>
                </m:den>
              </m:f>
            </m:oMath>
            <w:r w:rsidR="00CC25FC" w:rsidRPr="00746F05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BA1BE2" w:rsidRPr="00746F05" w:rsidRDefault="00BF039A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nh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7960" w:type="dxa"/>
          </w:tcPr>
          <w:p w:rsidR="00CC25FC" w:rsidRPr="00746F05" w:rsidRDefault="003C1B03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proofErr w:type="spellStart"/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Пронормировать</w:t>
            </w:r>
            <w:proofErr w:type="spellEnd"/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Х: вычислить концы интервалов </w:t>
            </w:r>
          </w:p>
          <w:p w:rsidR="003A0FDD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=-∞;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 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 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=+∞</m:t>
                </m:r>
              </m:oMath>
            </m:oMathPara>
          </w:p>
          <w:p w:rsidR="00CC25FC" w:rsidRPr="00746F05" w:rsidRDefault="003C1B03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Вычислить теоретические частоты</w:t>
            </w:r>
            <w:r w:rsidR="00CC25FC"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</m:oMath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: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oMath>
          </w:p>
          <w:p w:rsidR="003A0FDD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=Ф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-Ф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  <w:p w:rsidR="00BA1BE2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</w:tr>
      <w:tr w:rsidR="003C1B03" w:rsidRPr="00746F05" w:rsidTr="00704D7D">
        <w:tc>
          <w:tcPr>
            <w:tcW w:w="15920" w:type="dxa"/>
            <w:gridSpan w:val="2"/>
          </w:tcPr>
          <w:p w:rsidR="003A0FDD" w:rsidRPr="00746F05" w:rsidRDefault="003C1B03" w:rsidP="00774998">
            <w:pPr>
              <w:tabs>
                <w:tab w:val="left" w:pos="10773"/>
              </w:tabs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Сравнить эмпирические</w:t>
            </w:r>
            <w:proofErr w:type="gramStart"/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) </w:t>
            </w:r>
            <w:proofErr w:type="gramEnd"/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и теоретические (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</m:oMath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) частоты: </w:t>
            </w:r>
            <w:r w:rsidR="00C9360E"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вычислить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χ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набл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'</m:t>
                                  </m:r>
                                </m:sup>
                              </m:sSub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</m:den>
                  </m:f>
                </m:e>
              </m:nary>
            </m:oMath>
          </w:p>
          <w:p w:rsidR="003A0FDD" w:rsidRPr="00746F05" w:rsidRDefault="003C1B03" w:rsidP="00774998">
            <w:pPr>
              <w:tabs>
                <w:tab w:val="left" w:pos="10773"/>
              </w:tabs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По уровню значимости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α</m:t>
              </m:r>
            </m:oMath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и числу степеней свободы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oMath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oMath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– число групп выборки) найти критическую точку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χ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кр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α;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</m:d>
            </m:oMath>
          </w:p>
          <w:p w:rsidR="003A0FDD" w:rsidRPr="00746F05" w:rsidRDefault="00BF039A" w:rsidP="00774998">
            <w:pPr>
              <w:numPr>
                <w:ilvl w:val="0"/>
                <w:numId w:val="11"/>
              </w:numPr>
              <w:tabs>
                <w:tab w:val="left" w:pos="10773"/>
              </w:tabs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χ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набл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oMath>
            <w:r w:rsidR="003C1B03"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&lt;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χ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кр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α;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</m:d>
            </m:oMath>
            <w:r w:rsidR="003C1B03"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  <w:r w:rsidR="00E35CBF"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–</w:t>
            </w:r>
            <w:r w:rsidR="003C1B03"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  <w:r w:rsidR="003C1B03"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u w:val="single"/>
              </w:rPr>
              <w:t>не отвергаем</w:t>
            </w:r>
            <w:r w:rsidR="003C1B03"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гипотезу о нормальном распределении</w:t>
            </w:r>
          </w:p>
          <w:p w:rsidR="003C1B03" w:rsidRPr="00746F05" w:rsidRDefault="00BF039A" w:rsidP="00774998">
            <w:pPr>
              <w:numPr>
                <w:ilvl w:val="0"/>
                <w:numId w:val="11"/>
              </w:numPr>
              <w:tabs>
                <w:tab w:val="left" w:pos="10773"/>
              </w:tabs>
              <w:ind w:left="0"/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χ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набл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oMath>
            <w:r w:rsidR="003C1B03"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&gt;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χ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кр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α;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</m:d>
            </m:oMath>
            <w:r w:rsidR="003C1B03"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  <w:r w:rsidR="00E35CBF"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–</w:t>
            </w:r>
            <w:r w:rsidR="003C1B03"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</w:t>
            </w:r>
            <w:r w:rsidR="003C1B03"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u w:val="single"/>
              </w:rPr>
              <w:t>отвергаем</w:t>
            </w:r>
            <w:r w:rsidR="003C1B03"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 гипотезу о нормальном распределении</w:t>
            </w:r>
          </w:p>
        </w:tc>
      </w:tr>
    </w:tbl>
    <w:p w:rsidR="00002906" w:rsidRPr="00746F05" w:rsidRDefault="00C9360E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746F05">
        <w:rPr>
          <w:rFonts w:ascii="Times New Roman" w:eastAsiaTheme="minorEastAsia" w:hAnsi="Times New Roman" w:cs="Times New Roman"/>
          <w:iCs/>
          <w:sz w:val="28"/>
          <w:szCs w:val="28"/>
        </w:rPr>
        <w:t>Образец составления расчетной таблицы</w:t>
      </w:r>
      <w:r w:rsidR="00704D7D" w:rsidRPr="00746F05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для нахождения теоретических частот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637"/>
        <w:gridCol w:w="636"/>
        <w:gridCol w:w="791"/>
        <w:gridCol w:w="918"/>
        <w:gridCol w:w="646"/>
        <w:gridCol w:w="973"/>
        <w:gridCol w:w="645"/>
        <w:gridCol w:w="525"/>
        <w:gridCol w:w="584"/>
        <w:gridCol w:w="630"/>
        <w:gridCol w:w="737"/>
        <w:gridCol w:w="636"/>
        <w:gridCol w:w="630"/>
        <w:gridCol w:w="771"/>
        <w:gridCol w:w="898"/>
        <w:gridCol w:w="614"/>
        <w:gridCol w:w="723"/>
        <w:gridCol w:w="943"/>
        <w:gridCol w:w="1163"/>
        <w:gridCol w:w="640"/>
        <w:gridCol w:w="596"/>
      </w:tblGrid>
      <w:tr w:rsidR="00265D94" w:rsidRPr="00746F05" w:rsidTr="00265D94">
        <w:tc>
          <w:tcPr>
            <w:tcW w:w="584" w:type="dxa"/>
          </w:tcPr>
          <w:p w:rsidR="001505DF" w:rsidRPr="00746F05" w:rsidRDefault="001505DF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37" w:type="dxa"/>
          </w:tcPr>
          <w:p w:rsidR="001505D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1505D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91" w:type="dxa"/>
          </w:tcPr>
          <w:p w:rsidR="001505D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18" w:type="dxa"/>
          </w:tcPr>
          <w:p w:rsidR="001505D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46" w:type="dxa"/>
          </w:tcPr>
          <w:p w:rsidR="001505D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73" w:type="dxa"/>
          </w:tcPr>
          <w:p w:rsidR="001505DF" w:rsidRPr="00746F05" w:rsidRDefault="00761FC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45" w:type="dxa"/>
          </w:tcPr>
          <w:p w:rsidR="001505D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5DF" w:rsidRPr="00746F05" w:rsidRDefault="001505DF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1505DF" w:rsidRPr="00746F05" w:rsidRDefault="001505DF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proofErr w:type="spellStart"/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505D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1505D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i+1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1505D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630" w:type="dxa"/>
          </w:tcPr>
          <w:p w:rsidR="001505D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1" w:type="dxa"/>
          </w:tcPr>
          <w:p w:rsidR="001505D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98" w:type="dxa"/>
          </w:tcPr>
          <w:p w:rsidR="001505D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b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14" w:type="dxa"/>
          </w:tcPr>
          <w:p w:rsidR="001505D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23" w:type="dxa"/>
          </w:tcPr>
          <w:p w:rsidR="001505D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i+1</m:t>
                    </m:r>
                  </m:sub>
                </m:sSub>
              </m:oMath>
            </m:oMathPara>
          </w:p>
        </w:tc>
        <w:tc>
          <w:tcPr>
            <w:tcW w:w="943" w:type="dxa"/>
          </w:tcPr>
          <w:p w:rsidR="001505DF" w:rsidRPr="00746F05" w:rsidRDefault="00761FC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163" w:type="dxa"/>
          </w:tcPr>
          <w:p w:rsidR="001505DF" w:rsidRPr="00746F05" w:rsidRDefault="00761FC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40" w:type="dxa"/>
          </w:tcPr>
          <w:p w:rsidR="001505D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96" w:type="dxa"/>
          </w:tcPr>
          <w:p w:rsidR="001505D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</m:oMath>
            </m:oMathPara>
          </w:p>
        </w:tc>
      </w:tr>
      <w:tr w:rsidR="00265D94" w:rsidRPr="00746F05" w:rsidTr="00265D94">
        <w:tc>
          <w:tcPr>
            <w:tcW w:w="584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637" w:type="dxa"/>
          </w:tcPr>
          <w:p w:rsidR="00265D94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265D94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91" w:type="dxa"/>
          </w:tcPr>
          <w:p w:rsidR="00265D94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18" w:type="dxa"/>
          </w:tcPr>
          <w:p w:rsidR="00265D94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46" w:type="dxa"/>
          </w:tcPr>
          <w:p w:rsidR="00265D94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73" w:type="dxa"/>
          </w:tcPr>
          <w:p w:rsidR="00265D94" w:rsidRPr="00746F05" w:rsidRDefault="00761FC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45" w:type="dxa"/>
          </w:tcPr>
          <w:p w:rsidR="00265D94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65D94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265D94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36" w:type="dxa"/>
          </w:tcPr>
          <w:p w:rsidR="00265D94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630" w:type="dxa"/>
          </w:tcPr>
          <w:p w:rsidR="00265D94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71" w:type="dxa"/>
          </w:tcPr>
          <w:p w:rsidR="00265D94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b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98" w:type="dxa"/>
          </w:tcPr>
          <w:p w:rsidR="00265D94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b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14" w:type="dxa"/>
          </w:tcPr>
          <w:p w:rsidR="00265D94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23" w:type="dxa"/>
          </w:tcPr>
          <w:p w:rsidR="00265D94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43" w:type="dxa"/>
          </w:tcPr>
          <w:p w:rsidR="00265D94" w:rsidRPr="00746F05" w:rsidRDefault="00761FC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163" w:type="dxa"/>
          </w:tcPr>
          <w:p w:rsidR="00265D94" w:rsidRPr="00746F05" w:rsidRDefault="00761FC0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Ф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640" w:type="dxa"/>
          </w:tcPr>
          <w:p w:rsidR="00265D94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96" w:type="dxa"/>
          </w:tcPr>
          <w:p w:rsidR="00265D94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</m:oMath>
            </m:oMathPara>
          </w:p>
        </w:tc>
      </w:tr>
      <w:tr w:rsidR="00265D94" w:rsidRPr="00746F05" w:rsidTr="00265D94">
        <w:tc>
          <w:tcPr>
            <w:tcW w:w="584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637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636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791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918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646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973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645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636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630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771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898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614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723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943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1163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640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596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…</w:t>
            </w:r>
          </w:p>
        </w:tc>
      </w:tr>
      <w:tr w:rsidR="00265D94" w:rsidRPr="00746F05" w:rsidTr="00265D94">
        <w:tc>
          <w:tcPr>
            <w:tcW w:w="584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Σ</w:t>
            </w:r>
          </w:p>
        </w:tc>
        <w:tc>
          <w:tcPr>
            <w:tcW w:w="637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791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Σ</w:t>
            </w:r>
          </w:p>
        </w:tc>
        <w:tc>
          <w:tcPr>
            <w:tcW w:w="918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Σ</w:t>
            </w:r>
          </w:p>
        </w:tc>
        <w:tc>
          <w:tcPr>
            <w:tcW w:w="646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–</w:t>
            </w:r>
          </w:p>
        </w:tc>
        <w:tc>
          <w:tcPr>
            <w:tcW w:w="973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–</w:t>
            </w:r>
          </w:p>
        </w:tc>
        <w:tc>
          <w:tcPr>
            <w:tcW w:w="645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Σ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–</w:t>
            </w:r>
          </w:p>
        </w:tc>
        <w:tc>
          <w:tcPr>
            <w:tcW w:w="636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771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Σ</w:t>
            </w:r>
          </w:p>
        </w:tc>
        <w:tc>
          <w:tcPr>
            <w:tcW w:w="898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Σ</w:t>
            </w:r>
          </w:p>
        </w:tc>
        <w:tc>
          <w:tcPr>
            <w:tcW w:w="614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–</w:t>
            </w:r>
          </w:p>
        </w:tc>
        <w:tc>
          <w:tcPr>
            <w:tcW w:w="723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–</w:t>
            </w:r>
          </w:p>
        </w:tc>
        <w:tc>
          <w:tcPr>
            <w:tcW w:w="943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–</w:t>
            </w:r>
          </w:p>
        </w:tc>
        <w:tc>
          <w:tcPr>
            <w:tcW w:w="1163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–</w:t>
            </w:r>
          </w:p>
        </w:tc>
        <w:tc>
          <w:tcPr>
            <w:tcW w:w="640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265D94" w:rsidRPr="00746F05" w:rsidRDefault="00265D9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w:t>n</w:t>
            </w:r>
          </w:p>
        </w:tc>
      </w:tr>
    </w:tbl>
    <w:p w:rsidR="00704D7D" w:rsidRPr="00746F05" w:rsidRDefault="00704D7D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746F05">
        <w:rPr>
          <w:rFonts w:ascii="Times New Roman" w:eastAsiaTheme="minorEastAsia" w:hAnsi="Times New Roman" w:cs="Times New Roman"/>
          <w:iCs/>
          <w:sz w:val="28"/>
          <w:szCs w:val="28"/>
        </w:rPr>
        <w:t>Образец составления расчетной таблицы для сравнения эмпирических и теоретических частот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112"/>
        <w:gridCol w:w="3196"/>
      </w:tblGrid>
      <w:tr w:rsidR="00E35CBF" w:rsidRPr="00746F05" w:rsidTr="00A011FD">
        <w:tc>
          <w:tcPr>
            <w:tcW w:w="2653" w:type="dxa"/>
            <w:vAlign w:val="center"/>
          </w:tcPr>
          <w:p w:rsidR="00E35CBF" w:rsidRPr="00746F05" w:rsidRDefault="00E35CBF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</w:pPr>
            <w:proofErr w:type="spellStart"/>
            <w:r w:rsidRPr="00746F05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2653" w:type="dxa"/>
            <w:vAlign w:val="center"/>
          </w:tcPr>
          <w:p w:rsidR="00E35CB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653" w:type="dxa"/>
            <w:vAlign w:val="center"/>
          </w:tcPr>
          <w:p w:rsidR="00E35CBF" w:rsidRPr="00A472DD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2653" w:type="dxa"/>
            <w:vAlign w:val="center"/>
          </w:tcPr>
          <w:p w:rsidR="00E35CB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'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2112" w:type="dxa"/>
            <w:vAlign w:val="center"/>
          </w:tcPr>
          <w:p w:rsidR="00E35CB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6" w:type="dxa"/>
            <w:vAlign w:val="center"/>
          </w:tcPr>
          <w:p w:rsidR="00E35CBF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'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'</m:t>
                        </m:r>
                      </m:sup>
                    </m:sSubSup>
                  </m:den>
                </m:f>
              </m:oMath>
            </m:oMathPara>
          </w:p>
        </w:tc>
      </w:tr>
      <w:tr w:rsidR="007F7F4D" w:rsidRPr="00746F05" w:rsidTr="00A011FD">
        <w:tc>
          <w:tcPr>
            <w:tcW w:w="2653" w:type="dxa"/>
            <w:vAlign w:val="center"/>
          </w:tcPr>
          <w:p w:rsidR="007F7F4D" w:rsidRPr="00746F05" w:rsidRDefault="007F7F4D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1</w:t>
            </w:r>
          </w:p>
        </w:tc>
        <w:tc>
          <w:tcPr>
            <w:tcW w:w="2653" w:type="dxa"/>
            <w:vAlign w:val="center"/>
          </w:tcPr>
          <w:p w:rsidR="007F7F4D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653" w:type="dxa"/>
            <w:vAlign w:val="center"/>
          </w:tcPr>
          <w:p w:rsidR="007F7F4D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bSup>
              </m:oMath>
            </m:oMathPara>
          </w:p>
        </w:tc>
        <w:tc>
          <w:tcPr>
            <w:tcW w:w="2653" w:type="dxa"/>
            <w:vAlign w:val="center"/>
          </w:tcPr>
          <w:p w:rsidR="007F7F4D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'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2112" w:type="dxa"/>
            <w:vAlign w:val="center"/>
          </w:tcPr>
          <w:p w:rsidR="007F7F4D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196" w:type="dxa"/>
            <w:vAlign w:val="center"/>
          </w:tcPr>
          <w:p w:rsidR="007F7F4D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'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'</m:t>
                        </m:r>
                      </m:sup>
                    </m:sSubSup>
                  </m:den>
                </m:f>
              </m:oMath>
            </m:oMathPara>
          </w:p>
        </w:tc>
      </w:tr>
      <w:tr w:rsidR="00A472DD" w:rsidRPr="00746F05" w:rsidTr="00A011FD">
        <w:tc>
          <w:tcPr>
            <w:tcW w:w="2653" w:type="dxa"/>
            <w:vAlign w:val="center"/>
          </w:tcPr>
          <w:p w:rsidR="00A472DD" w:rsidRPr="00746F05" w:rsidRDefault="00A472DD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…</w:t>
            </w:r>
          </w:p>
        </w:tc>
        <w:tc>
          <w:tcPr>
            <w:tcW w:w="2653" w:type="dxa"/>
            <w:vAlign w:val="center"/>
          </w:tcPr>
          <w:p w:rsidR="00A472DD" w:rsidRPr="00746F05" w:rsidRDefault="00A472DD" w:rsidP="00DA0F74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…</w:t>
            </w:r>
          </w:p>
        </w:tc>
        <w:tc>
          <w:tcPr>
            <w:tcW w:w="2653" w:type="dxa"/>
            <w:vAlign w:val="center"/>
          </w:tcPr>
          <w:p w:rsidR="00A472DD" w:rsidRPr="00746F05" w:rsidRDefault="00A472DD" w:rsidP="00DA0F74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…</w:t>
            </w:r>
          </w:p>
        </w:tc>
        <w:tc>
          <w:tcPr>
            <w:tcW w:w="2653" w:type="dxa"/>
            <w:vAlign w:val="center"/>
          </w:tcPr>
          <w:p w:rsidR="00A472DD" w:rsidRPr="00746F05" w:rsidRDefault="00A472DD" w:rsidP="00DA0F74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…</w:t>
            </w:r>
          </w:p>
        </w:tc>
        <w:tc>
          <w:tcPr>
            <w:tcW w:w="2112" w:type="dxa"/>
            <w:vAlign w:val="center"/>
          </w:tcPr>
          <w:p w:rsidR="00A472DD" w:rsidRPr="00746F05" w:rsidRDefault="00A472DD" w:rsidP="00DA0F74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…</w:t>
            </w:r>
          </w:p>
        </w:tc>
        <w:tc>
          <w:tcPr>
            <w:tcW w:w="3196" w:type="dxa"/>
            <w:vAlign w:val="center"/>
          </w:tcPr>
          <w:p w:rsidR="00A472DD" w:rsidRPr="00746F05" w:rsidRDefault="00A472DD" w:rsidP="00DA0F74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…</w:t>
            </w:r>
          </w:p>
        </w:tc>
      </w:tr>
      <w:tr w:rsidR="007F7F4D" w:rsidRPr="00746F05" w:rsidTr="00A011FD">
        <w:tc>
          <w:tcPr>
            <w:tcW w:w="2653" w:type="dxa"/>
            <w:vAlign w:val="center"/>
          </w:tcPr>
          <w:p w:rsidR="007F7F4D" w:rsidRPr="00746F05" w:rsidRDefault="007F7F4D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>Σ</w:t>
            </w:r>
          </w:p>
        </w:tc>
        <w:tc>
          <w:tcPr>
            <w:tcW w:w="2653" w:type="dxa"/>
            <w:vAlign w:val="center"/>
          </w:tcPr>
          <w:p w:rsidR="007F7F4D" w:rsidRPr="00746F05" w:rsidRDefault="007F7F4D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n</w:t>
            </w:r>
          </w:p>
        </w:tc>
        <w:tc>
          <w:tcPr>
            <w:tcW w:w="2653" w:type="dxa"/>
            <w:vAlign w:val="center"/>
          </w:tcPr>
          <w:p w:rsidR="007F7F4D" w:rsidRPr="00746F05" w:rsidRDefault="007F7F4D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</w:pPr>
            <w:r w:rsidRPr="00746F05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n</w:t>
            </w:r>
          </w:p>
        </w:tc>
        <w:tc>
          <w:tcPr>
            <w:tcW w:w="2653" w:type="dxa"/>
            <w:vAlign w:val="center"/>
          </w:tcPr>
          <w:p w:rsidR="007F7F4D" w:rsidRPr="00746F05" w:rsidRDefault="005742C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>–</w:t>
            </w:r>
          </w:p>
        </w:tc>
        <w:tc>
          <w:tcPr>
            <w:tcW w:w="2112" w:type="dxa"/>
            <w:vAlign w:val="center"/>
          </w:tcPr>
          <w:p w:rsidR="007F7F4D" w:rsidRPr="00746F05" w:rsidRDefault="005742C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>–</w:t>
            </w:r>
          </w:p>
        </w:tc>
        <w:tc>
          <w:tcPr>
            <w:tcW w:w="3196" w:type="dxa"/>
            <w:vAlign w:val="center"/>
          </w:tcPr>
          <w:p w:rsidR="007F7F4D" w:rsidRPr="00746F05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χ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набл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</m:t>
                </m:r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iCs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32"/>
                                        <w:szCs w:val="32"/>
                                      </w:rPr>
                                      <m:t>'</m:t>
                                    </m:r>
                                  </m:sup>
                                </m:sSub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'</m:t>
                            </m:r>
                          </m:sup>
                        </m:sSubSup>
                      </m:den>
                    </m:f>
                  </m:e>
                </m:nary>
              </m:oMath>
            </m:oMathPara>
          </w:p>
        </w:tc>
      </w:tr>
    </w:tbl>
    <w:p w:rsidR="009D00F6" w:rsidRPr="00746F05" w:rsidRDefault="009D00F6" w:rsidP="00774998">
      <w:pPr>
        <w:tabs>
          <w:tab w:val="left" w:pos="10773"/>
        </w:tabs>
        <w:spacing w:after="0" w:line="240" w:lineRule="auto"/>
        <w:rPr>
          <w:rFonts w:ascii="Times New Roman" w:eastAsiaTheme="minorEastAsia" w:hAnsi="Times New Roman" w:cs="Times New Roman"/>
          <w:b/>
          <w:iCs/>
          <w:sz w:val="28"/>
          <w:szCs w:val="28"/>
        </w:rPr>
        <w:sectPr w:rsidR="009D00F6" w:rsidRPr="00746F05" w:rsidSect="00E44E53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4D1CCF" w:rsidRPr="00746F05" w:rsidRDefault="00A832BD" w:rsidP="00774998">
      <w:pPr>
        <w:pStyle w:val="11"/>
        <w:tabs>
          <w:tab w:val="left" w:pos="10773"/>
        </w:tabs>
        <w:rPr>
          <w:rFonts w:ascii="Times New Roman" w:eastAsiaTheme="minorEastAsia" w:hAnsi="Times New Roman" w:cs="Times New Roman"/>
        </w:rPr>
      </w:pPr>
      <w:bookmarkStart w:id="12" w:name="_Toc452637955"/>
      <w:r w:rsidRPr="00746F05">
        <w:rPr>
          <w:rFonts w:ascii="Times New Roman" w:eastAsiaTheme="minorEastAsia" w:hAnsi="Times New Roman" w:cs="Times New Roman"/>
        </w:rPr>
        <w:lastRenderedPageBreak/>
        <w:t>Корреляционный и регрессионный анализ</w:t>
      </w:r>
      <w:bookmarkEnd w:id="12"/>
    </w:p>
    <w:p w:rsidR="00A832BD" w:rsidRPr="00774998" w:rsidRDefault="00A832BD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276FED" w:rsidRPr="00774998" w:rsidRDefault="00276FED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40"/>
          <w:szCs w:val="40"/>
        </w:rPr>
      </w:pPr>
      <w:r w:rsidRPr="00774998">
        <w:rPr>
          <w:rFonts w:ascii="Times New Roman" w:eastAsiaTheme="minorEastAsia" w:hAnsi="Times New Roman" w:cs="Times New Roman"/>
          <w:iCs/>
          <w:sz w:val="40"/>
          <w:szCs w:val="40"/>
        </w:rPr>
        <w:t xml:space="preserve">Независимый признак </w:t>
      </w:r>
      <w:r w:rsidRPr="00774998">
        <w:rPr>
          <w:rFonts w:ascii="Times New Roman" w:eastAsiaTheme="minorEastAsia" w:hAnsi="Times New Roman" w:cs="Times New Roman"/>
          <w:b/>
          <w:iCs/>
          <w:sz w:val="40"/>
          <w:szCs w:val="40"/>
        </w:rPr>
        <w:t xml:space="preserve">X </w:t>
      </w:r>
      <w:r w:rsidR="001D6A7C" w:rsidRPr="00774998">
        <w:rPr>
          <w:rFonts w:ascii="Times New Roman" w:eastAsiaTheme="minorEastAsia" w:hAnsi="Times New Roman" w:cs="Times New Roman"/>
          <w:b/>
          <w:iCs/>
          <w:sz w:val="40"/>
          <w:szCs w:val="40"/>
        </w:rPr>
        <w:t>–</w:t>
      </w:r>
      <w:r w:rsidRPr="00774998">
        <w:rPr>
          <w:rFonts w:ascii="Times New Roman" w:eastAsiaTheme="minorEastAsia" w:hAnsi="Times New Roman" w:cs="Times New Roman"/>
          <w:b/>
          <w:iCs/>
          <w:sz w:val="40"/>
          <w:szCs w:val="40"/>
        </w:rPr>
        <w:t xml:space="preserve"> фактор</w:t>
      </w:r>
      <w:r w:rsidR="00774998" w:rsidRPr="00774998">
        <w:rPr>
          <w:rFonts w:ascii="Times New Roman" w:eastAsiaTheme="minorEastAsia" w:hAnsi="Times New Roman" w:cs="Times New Roman"/>
          <w:iCs/>
          <w:sz w:val="40"/>
          <w:szCs w:val="40"/>
        </w:rPr>
        <w:t xml:space="preserve">      </w:t>
      </w:r>
      <w:r w:rsidR="001D6A7C" w:rsidRPr="00774998">
        <w:rPr>
          <w:rFonts w:ascii="Times New Roman" w:eastAsiaTheme="minorEastAsia" w:hAnsi="Times New Roman" w:cs="Times New Roman"/>
          <w:iCs/>
          <w:sz w:val="40"/>
          <w:szCs w:val="40"/>
        </w:rPr>
        <w:t xml:space="preserve"> </w:t>
      </w:r>
      <w:r w:rsidRPr="00774998">
        <w:rPr>
          <w:rFonts w:ascii="Times New Roman" w:eastAsiaTheme="minorEastAsia" w:hAnsi="Times New Roman" w:cs="Times New Roman"/>
          <w:iCs/>
          <w:sz w:val="40"/>
          <w:szCs w:val="40"/>
        </w:rPr>
        <w:t xml:space="preserve">Зависимый признак </w:t>
      </w:r>
      <w:r w:rsidRPr="00774998">
        <w:rPr>
          <w:rFonts w:ascii="Times New Roman" w:eastAsiaTheme="minorEastAsia" w:hAnsi="Times New Roman" w:cs="Times New Roman"/>
          <w:b/>
          <w:iCs/>
          <w:sz w:val="40"/>
          <w:szCs w:val="40"/>
        </w:rPr>
        <w:t xml:space="preserve">Y </w:t>
      </w:r>
      <w:r w:rsidR="001D6A7C" w:rsidRPr="00774998">
        <w:rPr>
          <w:rFonts w:ascii="Times New Roman" w:eastAsiaTheme="minorEastAsia" w:hAnsi="Times New Roman" w:cs="Times New Roman"/>
          <w:b/>
          <w:iCs/>
          <w:sz w:val="40"/>
          <w:szCs w:val="40"/>
        </w:rPr>
        <w:t>–</w:t>
      </w:r>
      <w:r w:rsidRPr="00774998">
        <w:rPr>
          <w:rFonts w:ascii="Times New Roman" w:eastAsiaTheme="minorEastAsia" w:hAnsi="Times New Roman" w:cs="Times New Roman"/>
          <w:b/>
          <w:iCs/>
          <w:sz w:val="40"/>
          <w:szCs w:val="40"/>
        </w:rPr>
        <w:t xml:space="preserve"> отклик</w:t>
      </w:r>
      <w:r w:rsidRPr="00774998">
        <w:rPr>
          <w:rFonts w:ascii="Times New Roman" w:eastAsiaTheme="minorEastAsia" w:hAnsi="Times New Roman" w:cs="Times New Roman"/>
          <w:iCs/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AF3866" w:rsidRPr="00774998" w:rsidTr="00774998">
        <w:tc>
          <w:tcPr>
            <w:tcW w:w="15920" w:type="dxa"/>
            <w:gridSpan w:val="2"/>
            <w:vAlign w:val="center"/>
          </w:tcPr>
          <w:p w:rsidR="00AF3866" w:rsidRPr="00774998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iCs/>
                <w:sz w:val="40"/>
                <w:szCs w:val="40"/>
              </w:rPr>
            </w:pPr>
            <w:r w:rsidRPr="00774998">
              <w:rPr>
                <w:rFonts w:ascii="Times New Roman" w:eastAsiaTheme="minorEastAsia" w:hAnsi="Times New Roman" w:cs="Times New Roman"/>
                <w:i/>
                <w:iCs/>
                <w:sz w:val="40"/>
                <w:szCs w:val="40"/>
              </w:rPr>
              <w:t>Основные задачи</w:t>
            </w:r>
          </w:p>
        </w:tc>
      </w:tr>
      <w:tr w:rsidR="00AF3866" w:rsidRPr="00774998" w:rsidTr="00774998">
        <w:tc>
          <w:tcPr>
            <w:tcW w:w="7960" w:type="dxa"/>
            <w:vAlign w:val="center"/>
          </w:tcPr>
          <w:p w:rsidR="00AF3866" w:rsidRPr="00774998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iCs/>
                <w:sz w:val="40"/>
                <w:szCs w:val="40"/>
              </w:rPr>
            </w:pPr>
            <w:r w:rsidRPr="00774998">
              <w:rPr>
                <w:rFonts w:ascii="Times New Roman" w:eastAsiaTheme="minorEastAsia" w:hAnsi="Times New Roman" w:cs="Times New Roman"/>
                <w:i/>
                <w:iCs/>
                <w:sz w:val="40"/>
                <w:szCs w:val="40"/>
              </w:rPr>
              <w:t>корреляционного анализа</w:t>
            </w:r>
          </w:p>
        </w:tc>
        <w:tc>
          <w:tcPr>
            <w:tcW w:w="7960" w:type="dxa"/>
            <w:vAlign w:val="center"/>
          </w:tcPr>
          <w:p w:rsidR="00AF3866" w:rsidRPr="00774998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/>
                <w:iCs/>
                <w:sz w:val="40"/>
                <w:szCs w:val="40"/>
              </w:rPr>
            </w:pPr>
            <w:r w:rsidRPr="00774998">
              <w:rPr>
                <w:rFonts w:ascii="Times New Roman" w:eastAsiaTheme="minorEastAsia" w:hAnsi="Times New Roman" w:cs="Times New Roman"/>
                <w:i/>
                <w:iCs/>
                <w:sz w:val="40"/>
                <w:szCs w:val="40"/>
              </w:rPr>
              <w:t>регрессионного анализа</w:t>
            </w:r>
          </w:p>
        </w:tc>
      </w:tr>
      <w:tr w:rsidR="00AF3866" w:rsidRPr="00774998" w:rsidTr="00774998">
        <w:tc>
          <w:tcPr>
            <w:tcW w:w="7960" w:type="dxa"/>
            <w:vAlign w:val="center"/>
          </w:tcPr>
          <w:p w:rsidR="00AF3866" w:rsidRPr="00774998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40"/>
                <w:szCs w:val="40"/>
              </w:rPr>
            </w:pPr>
            <w:r w:rsidRPr="00774998">
              <w:rPr>
                <w:rFonts w:ascii="Times New Roman" w:eastAsiaTheme="minorEastAsia" w:hAnsi="Times New Roman" w:cs="Times New Roman"/>
                <w:iCs/>
                <w:sz w:val="40"/>
                <w:szCs w:val="40"/>
              </w:rPr>
              <w:t>1)  выяснить, есть ли связь между двумя признаками;</w:t>
            </w:r>
          </w:p>
          <w:p w:rsidR="00AF3866" w:rsidRPr="00774998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40"/>
                <w:szCs w:val="40"/>
              </w:rPr>
            </w:pPr>
            <w:r w:rsidRPr="00774998">
              <w:rPr>
                <w:rFonts w:ascii="Times New Roman" w:eastAsiaTheme="minorEastAsia" w:hAnsi="Times New Roman" w:cs="Times New Roman"/>
                <w:iCs/>
                <w:sz w:val="40"/>
                <w:szCs w:val="40"/>
              </w:rPr>
              <w:t>2)  измерить силу этой связи;</w:t>
            </w:r>
          </w:p>
          <w:p w:rsidR="00AF3866" w:rsidRPr="00774998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40"/>
                <w:szCs w:val="40"/>
              </w:rPr>
            </w:pPr>
            <w:r w:rsidRPr="00774998">
              <w:rPr>
                <w:rFonts w:ascii="Times New Roman" w:eastAsiaTheme="minorEastAsia" w:hAnsi="Times New Roman" w:cs="Times New Roman"/>
                <w:iCs/>
                <w:sz w:val="40"/>
                <w:szCs w:val="40"/>
              </w:rPr>
              <w:t>3)  отобрать факторы, оказывающие наиболее сильное влияние на отклик</w:t>
            </w:r>
          </w:p>
        </w:tc>
        <w:tc>
          <w:tcPr>
            <w:tcW w:w="7960" w:type="dxa"/>
            <w:vAlign w:val="center"/>
          </w:tcPr>
          <w:p w:rsidR="00AF3866" w:rsidRPr="00774998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40"/>
                <w:szCs w:val="40"/>
              </w:rPr>
            </w:pPr>
            <w:r w:rsidRPr="00774998">
              <w:rPr>
                <w:rFonts w:ascii="Times New Roman" w:eastAsiaTheme="minorEastAsia" w:hAnsi="Times New Roman" w:cs="Times New Roman"/>
                <w:iCs/>
                <w:sz w:val="40"/>
                <w:szCs w:val="40"/>
              </w:rPr>
              <w:t>1)  описание формы зависимости;</w:t>
            </w:r>
          </w:p>
          <w:p w:rsidR="00AF3866" w:rsidRPr="00774998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40"/>
                <w:szCs w:val="40"/>
              </w:rPr>
            </w:pPr>
            <w:r w:rsidRPr="00774998">
              <w:rPr>
                <w:rFonts w:ascii="Times New Roman" w:eastAsiaTheme="minorEastAsia" w:hAnsi="Times New Roman" w:cs="Times New Roman"/>
                <w:iCs/>
                <w:sz w:val="40"/>
                <w:szCs w:val="40"/>
              </w:rPr>
              <w:t>2)  нахождение коэффициентов уравнения, описывающего зависимость, и оценка их точности;</w:t>
            </w:r>
          </w:p>
          <w:p w:rsidR="00AF3866" w:rsidRPr="00774998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40"/>
                <w:szCs w:val="40"/>
              </w:rPr>
            </w:pPr>
            <w:r w:rsidRPr="00774998">
              <w:rPr>
                <w:rFonts w:ascii="Times New Roman" w:eastAsiaTheme="minorEastAsia" w:hAnsi="Times New Roman" w:cs="Times New Roman"/>
                <w:iCs/>
                <w:sz w:val="40"/>
                <w:szCs w:val="40"/>
              </w:rPr>
              <w:t>3)  оценка качества полученной зависимости (адекватность модели)</w:t>
            </w:r>
          </w:p>
        </w:tc>
      </w:tr>
    </w:tbl>
    <w:p w:rsidR="00276FED" w:rsidRPr="00774998" w:rsidRDefault="00276FED" w:rsidP="00774998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774998">
        <w:rPr>
          <w:rFonts w:ascii="Times New Roman" w:eastAsiaTheme="minorEastAsia" w:hAnsi="Times New Roman" w:cs="Times New Roman"/>
          <w:i/>
          <w:iCs/>
          <w:sz w:val="40"/>
          <w:szCs w:val="40"/>
        </w:rPr>
        <w:t>Корреляционная зависимость</w:t>
      </w:r>
      <w:r w:rsidRPr="00774998">
        <w:rPr>
          <w:rFonts w:ascii="Times New Roman" w:eastAsiaTheme="minorEastAsia" w:hAnsi="Times New Roman" w:cs="Times New Roman"/>
          <w:iCs/>
          <w:sz w:val="40"/>
          <w:szCs w:val="40"/>
        </w:rPr>
        <w:t xml:space="preserve"> – </w:t>
      </w:r>
      <w:r w:rsidR="0088765F" w:rsidRPr="00774998">
        <w:rPr>
          <w:rFonts w:ascii="Times New Roman" w:hAnsi="Times New Roman" w:cs="Times New Roman"/>
          <w:iCs/>
          <w:sz w:val="40"/>
          <w:szCs w:val="40"/>
        </w:rPr>
        <w:t xml:space="preserve">стохастическая </w:t>
      </w:r>
      <w:r w:rsidRPr="00774998">
        <w:rPr>
          <w:rFonts w:ascii="Times New Roman" w:hAnsi="Times New Roman" w:cs="Times New Roman"/>
          <w:iCs/>
          <w:sz w:val="40"/>
          <w:szCs w:val="40"/>
        </w:rPr>
        <w:t xml:space="preserve">зависимость </w:t>
      </w:r>
      <w:r w:rsidR="0088765F" w:rsidRPr="00774998">
        <w:rPr>
          <w:rFonts w:ascii="Times New Roman" w:hAnsi="Times New Roman" w:cs="Times New Roman"/>
          <w:iCs/>
          <w:sz w:val="40"/>
          <w:szCs w:val="40"/>
        </w:rPr>
        <w:t xml:space="preserve">между случайными величинами, при которой наблюдается </w:t>
      </w:r>
      <w:r w:rsidRPr="00774998">
        <w:rPr>
          <w:rFonts w:ascii="Times New Roman" w:hAnsi="Times New Roman" w:cs="Times New Roman"/>
          <w:iCs/>
          <w:sz w:val="40"/>
          <w:szCs w:val="40"/>
        </w:rPr>
        <w:t xml:space="preserve">функциональная зависимость </w:t>
      </w:r>
      <w:r w:rsidR="0088765F" w:rsidRPr="00774998">
        <w:rPr>
          <w:rFonts w:ascii="Times New Roman" w:hAnsi="Times New Roman" w:cs="Times New Roman"/>
          <w:iCs/>
          <w:sz w:val="40"/>
          <w:szCs w:val="40"/>
        </w:rPr>
        <w:t>между значениями одной</w:t>
      </w:r>
      <w:r w:rsidRPr="00774998">
        <w:rPr>
          <w:rFonts w:ascii="Times New Roman" w:hAnsi="Times New Roman" w:cs="Times New Roman"/>
          <w:iCs/>
          <w:sz w:val="40"/>
          <w:szCs w:val="40"/>
        </w:rPr>
        <w:t xml:space="preserve"> ве</w:t>
      </w:r>
      <w:r w:rsidR="0088765F" w:rsidRPr="00774998">
        <w:rPr>
          <w:rFonts w:ascii="Times New Roman" w:hAnsi="Times New Roman" w:cs="Times New Roman"/>
          <w:iCs/>
          <w:sz w:val="40"/>
          <w:szCs w:val="40"/>
        </w:rPr>
        <w:t xml:space="preserve">личины и средними значениями </w:t>
      </w:r>
      <w:r w:rsidRPr="00774998">
        <w:rPr>
          <w:rFonts w:ascii="Times New Roman" w:hAnsi="Times New Roman" w:cs="Times New Roman"/>
          <w:iCs/>
          <w:sz w:val="40"/>
          <w:szCs w:val="40"/>
        </w:rPr>
        <w:t xml:space="preserve">другой величины </w:t>
      </w:r>
    </w:p>
    <w:tbl>
      <w:tblPr>
        <w:tblStyle w:val="a3"/>
        <w:tblW w:w="4965" w:type="pct"/>
        <w:tblLook w:val="0420" w:firstRow="1" w:lastRow="0" w:firstColumn="0" w:lastColumn="0" w:noHBand="0" w:noVBand="1"/>
      </w:tblPr>
      <w:tblGrid>
        <w:gridCol w:w="3076"/>
        <w:gridCol w:w="2707"/>
        <w:gridCol w:w="278"/>
        <w:gridCol w:w="2839"/>
        <w:gridCol w:w="563"/>
        <w:gridCol w:w="1527"/>
        <w:gridCol w:w="4819"/>
      </w:tblGrid>
      <w:tr w:rsidR="001D6A7C" w:rsidRPr="00940969" w:rsidTr="00940969">
        <w:trPr>
          <w:trHeight w:val="549"/>
        </w:trPr>
        <w:tc>
          <w:tcPr>
            <w:tcW w:w="1829" w:type="pct"/>
            <w:gridSpan w:val="2"/>
            <w:tcBorders>
              <w:right w:val="single" w:sz="18" w:space="0" w:color="auto"/>
            </w:tcBorders>
            <w:vAlign w:val="center"/>
          </w:tcPr>
          <w:p w:rsidR="00C12CDC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 xml:space="preserve">Парная корреляционная связь  </w:t>
            </w:r>
          </w:p>
          <w:p w:rsidR="001D6A7C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(между двумя признаками)</w:t>
            </w:r>
          </w:p>
        </w:tc>
        <w:tc>
          <w:tcPr>
            <w:tcW w:w="986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1D6A7C" w:rsidRPr="00940969" w:rsidRDefault="001D6A7C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Теснота (сила) корреляционной связи</w:t>
            </w:r>
          </w:p>
        </w:tc>
        <w:tc>
          <w:tcPr>
            <w:tcW w:w="661" w:type="pct"/>
            <w:gridSpan w:val="2"/>
            <w:tcBorders>
              <w:top w:val="single" w:sz="18" w:space="0" w:color="auto"/>
            </w:tcBorders>
            <w:vAlign w:val="center"/>
            <w:hideMark/>
          </w:tcPr>
          <w:p w:rsidR="001D6A7C" w:rsidRPr="00940969" w:rsidRDefault="001D6A7C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Коэффициент корреляции</w:t>
            </w:r>
          </w:p>
        </w:tc>
        <w:tc>
          <w:tcPr>
            <w:tcW w:w="152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6A7C" w:rsidRPr="00940969" w:rsidRDefault="001D6A7C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Корреляционное поле</w:t>
            </w:r>
          </w:p>
        </w:tc>
      </w:tr>
      <w:tr w:rsidR="00AF3866" w:rsidRPr="00940969" w:rsidTr="00940969">
        <w:trPr>
          <w:trHeight w:val="18"/>
        </w:trPr>
        <w:tc>
          <w:tcPr>
            <w:tcW w:w="973" w:type="pct"/>
            <w:vAlign w:val="center"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>Линейная</w:t>
            </w:r>
          </w:p>
        </w:tc>
        <w:tc>
          <w:tcPr>
            <w:tcW w:w="856" w:type="pct"/>
            <w:tcBorders>
              <w:right w:val="single" w:sz="18" w:space="0" w:color="auto"/>
            </w:tcBorders>
            <w:vAlign w:val="center"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noProof/>
                <w:sz w:val="34"/>
                <w:szCs w:val="34"/>
                <w:lang w:eastAsia="ru-RU"/>
              </w:rPr>
              <w:drawing>
                <wp:inline distT="0" distB="0" distL="0" distR="0" wp14:anchorId="64FEDE14" wp14:editId="209AA1CC">
                  <wp:extent cx="1450143" cy="105727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 cstate="print"/>
                          <a:srcRect l="931" t="17105" r="60143" b="2631"/>
                          <a:stretch/>
                        </pic:blipFill>
                        <pic:spPr bwMode="auto">
                          <a:xfrm>
                            <a:off x="0" y="0"/>
                            <a:ext cx="1452688" cy="10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>Функциональная</w:t>
            </w:r>
          </w:p>
        </w:tc>
        <w:tc>
          <w:tcPr>
            <w:tcW w:w="661" w:type="pct"/>
            <w:gridSpan w:val="2"/>
            <w:vAlign w:val="center"/>
            <w:hideMark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>1</w:t>
            </w:r>
          </w:p>
        </w:tc>
        <w:tc>
          <w:tcPr>
            <w:tcW w:w="1524" w:type="pct"/>
            <w:tcBorders>
              <w:right w:val="single" w:sz="18" w:space="0" w:color="auto"/>
            </w:tcBorders>
            <w:vAlign w:val="center"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  <w:lang w:val="en-US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noProof/>
                <w:sz w:val="34"/>
                <w:szCs w:val="34"/>
                <w:lang w:eastAsia="ru-RU"/>
              </w:rPr>
              <w:drawing>
                <wp:inline distT="0" distB="0" distL="0" distR="0" wp14:anchorId="673DE49A" wp14:editId="4C77CB73">
                  <wp:extent cx="1552575" cy="1122424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 cstate="print"/>
                          <a:srcRect l="2951" t="14358" r="61180" b="-52"/>
                          <a:stretch/>
                        </pic:blipFill>
                        <pic:spPr bwMode="auto">
                          <a:xfrm>
                            <a:off x="0" y="0"/>
                            <a:ext cx="1557236" cy="112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2A8" w:rsidRPr="00940969" w:rsidTr="00940969">
        <w:trPr>
          <w:trHeight w:val="986"/>
        </w:trPr>
        <w:tc>
          <w:tcPr>
            <w:tcW w:w="973" w:type="pct"/>
            <w:vMerge w:val="restart"/>
            <w:vAlign w:val="center"/>
          </w:tcPr>
          <w:p w:rsidR="002622A8" w:rsidRPr="00940969" w:rsidRDefault="002622A8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>Нелинейная (криволинейная)</w:t>
            </w:r>
          </w:p>
        </w:tc>
        <w:tc>
          <w:tcPr>
            <w:tcW w:w="856" w:type="pct"/>
            <w:vMerge w:val="restart"/>
            <w:tcBorders>
              <w:right w:val="single" w:sz="18" w:space="0" w:color="auto"/>
            </w:tcBorders>
            <w:vAlign w:val="center"/>
          </w:tcPr>
          <w:p w:rsidR="002622A8" w:rsidRPr="00940969" w:rsidRDefault="002622A8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noProof/>
                <w:sz w:val="34"/>
                <w:szCs w:val="34"/>
                <w:lang w:eastAsia="ru-RU"/>
              </w:rPr>
              <w:drawing>
                <wp:inline distT="0" distB="0" distL="0" distR="0" wp14:anchorId="7CF63CF9" wp14:editId="0D8E07C2">
                  <wp:extent cx="1579079" cy="1181100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 cstate="print"/>
                          <a:srcRect l="60794" t="19299" r="1055"/>
                          <a:stretch/>
                        </pic:blipFill>
                        <pic:spPr bwMode="auto">
                          <a:xfrm>
                            <a:off x="0" y="0"/>
                            <a:ext cx="1581850" cy="1183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pct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622A8" w:rsidRPr="00940969" w:rsidRDefault="002622A8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>Весьма высокая</w:t>
            </w:r>
          </w:p>
        </w:tc>
        <w:tc>
          <w:tcPr>
            <w:tcW w:w="661" w:type="pct"/>
            <w:gridSpan w:val="2"/>
            <w:vAlign w:val="center"/>
            <w:hideMark/>
          </w:tcPr>
          <w:p w:rsidR="002622A8" w:rsidRPr="00940969" w:rsidRDefault="002622A8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>0,9-0,99</w:t>
            </w:r>
          </w:p>
        </w:tc>
        <w:tc>
          <w:tcPr>
            <w:tcW w:w="1524" w:type="pct"/>
            <w:vMerge w:val="restart"/>
            <w:tcBorders>
              <w:right w:val="single" w:sz="18" w:space="0" w:color="auto"/>
            </w:tcBorders>
            <w:vAlign w:val="center"/>
          </w:tcPr>
          <w:p w:rsidR="002622A8" w:rsidRPr="00940969" w:rsidRDefault="002622A8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noProof/>
                <w:sz w:val="34"/>
                <w:szCs w:val="34"/>
                <w:lang w:eastAsia="ru-RU"/>
              </w:rPr>
              <w:drawing>
                <wp:inline distT="0" distB="0" distL="0" distR="0" wp14:anchorId="1CCC5527" wp14:editId="65EB6B11">
                  <wp:extent cx="1481583" cy="1047750"/>
                  <wp:effectExtent l="0" t="0" r="0" b="0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 cstate="print"/>
                          <a:srcRect l="7622" t="13914" r="59528" b="17589"/>
                          <a:stretch/>
                        </pic:blipFill>
                        <pic:spPr bwMode="auto">
                          <a:xfrm>
                            <a:off x="0" y="0"/>
                            <a:ext cx="1481327" cy="104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2A8" w:rsidRPr="00940969" w:rsidTr="00940969">
        <w:trPr>
          <w:trHeight w:val="18"/>
        </w:trPr>
        <w:tc>
          <w:tcPr>
            <w:tcW w:w="973" w:type="pct"/>
            <w:vMerge/>
            <w:vAlign w:val="center"/>
          </w:tcPr>
          <w:p w:rsidR="002622A8" w:rsidRPr="00940969" w:rsidRDefault="002622A8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</w:p>
        </w:tc>
        <w:tc>
          <w:tcPr>
            <w:tcW w:w="856" w:type="pct"/>
            <w:vMerge/>
            <w:tcBorders>
              <w:right w:val="single" w:sz="18" w:space="0" w:color="auto"/>
            </w:tcBorders>
            <w:vAlign w:val="center"/>
          </w:tcPr>
          <w:p w:rsidR="002622A8" w:rsidRPr="00940969" w:rsidRDefault="002622A8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</w:p>
        </w:tc>
        <w:tc>
          <w:tcPr>
            <w:tcW w:w="986" w:type="pct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2622A8" w:rsidRPr="00940969" w:rsidRDefault="002622A8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>Высокая</w:t>
            </w:r>
          </w:p>
        </w:tc>
        <w:tc>
          <w:tcPr>
            <w:tcW w:w="661" w:type="pct"/>
            <w:gridSpan w:val="2"/>
            <w:vAlign w:val="center"/>
            <w:hideMark/>
          </w:tcPr>
          <w:p w:rsidR="002622A8" w:rsidRPr="00940969" w:rsidRDefault="002622A8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>0,7-0,9</w:t>
            </w:r>
          </w:p>
        </w:tc>
        <w:tc>
          <w:tcPr>
            <w:tcW w:w="1524" w:type="pct"/>
            <w:vMerge/>
            <w:tcBorders>
              <w:right w:val="single" w:sz="18" w:space="0" w:color="auto"/>
            </w:tcBorders>
            <w:vAlign w:val="center"/>
          </w:tcPr>
          <w:p w:rsidR="002622A8" w:rsidRPr="00940969" w:rsidRDefault="002622A8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</w:p>
        </w:tc>
      </w:tr>
      <w:tr w:rsidR="00AF3866" w:rsidRPr="00940969" w:rsidTr="00940969">
        <w:trPr>
          <w:trHeight w:val="830"/>
        </w:trPr>
        <w:tc>
          <w:tcPr>
            <w:tcW w:w="1829" w:type="pct"/>
            <w:gridSpan w:val="2"/>
            <w:tcBorders>
              <w:right w:val="single" w:sz="18" w:space="0" w:color="auto"/>
            </w:tcBorders>
            <w:vAlign w:val="center"/>
          </w:tcPr>
          <w:p w:rsidR="00AF3866" w:rsidRPr="00940969" w:rsidRDefault="009F40BB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b/>
                <w:iCs/>
                <w:sz w:val="34"/>
                <w:szCs w:val="34"/>
              </w:rPr>
              <w:lastRenderedPageBreak/>
              <w:t>Коэффициент корреляции Пирсона</w:t>
            </w: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 xml:space="preserve"> измеряет тесноту линейной связи между переменными </w:t>
            </w:r>
            <w:r w:rsidRPr="00940969">
              <w:rPr>
                <w:rFonts w:ascii="Times New Roman" w:eastAsiaTheme="minorEastAsia" w:hAnsi="Times New Roman" w:cs="Times New Roman"/>
                <w:i/>
                <w:iCs/>
                <w:sz w:val="34"/>
                <w:szCs w:val="34"/>
                <w:lang w:val="en-US"/>
              </w:rPr>
              <w:t>X</w:t>
            </w: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 xml:space="preserve"> и </w:t>
            </w:r>
            <w:r w:rsidRPr="00940969">
              <w:rPr>
                <w:rFonts w:ascii="Times New Roman" w:eastAsiaTheme="minorEastAsia" w:hAnsi="Times New Roman" w:cs="Times New Roman"/>
                <w:i/>
                <w:iCs/>
                <w:sz w:val="34"/>
                <w:szCs w:val="34"/>
                <w:lang w:val="en-US"/>
              </w:rPr>
              <w:t>Y</w:t>
            </w:r>
          </w:p>
        </w:tc>
        <w:tc>
          <w:tcPr>
            <w:tcW w:w="986" w:type="pct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>Заметная</w:t>
            </w:r>
          </w:p>
        </w:tc>
        <w:tc>
          <w:tcPr>
            <w:tcW w:w="661" w:type="pct"/>
            <w:gridSpan w:val="2"/>
            <w:vAlign w:val="center"/>
            <w:hideMark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>0,5-0,7</w:t>
            </w:r>
          </w:p>
        </w:tc>
        <w:tc>
          <w:tcPr>
            <w:tcW w:w="1524" w:type="pct"/>
            <w:vMerge w:val="restart"/>
            <w:tcBorders>
              <w:right w:val="single" w:sz="18" w:space="0" w:color="auto"/>
            </w:tcBorders>
            <w:vAlign w:val="center"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noProof/>
                <w:sz w:val="34"/>
                <w:szCs w:val="34"/>
                <w:lang w:eastAsia="ru-RU"/>
              </w:rPr>
              <w:drawing>
                <wp:inline distT="0" distB="0" distL="0" distR="0" wp14:anchorId="5F99F2D1" wp14:editId="3005305E">
                  <wp:extent cx="1438275" cy="1054270"/>
                  <wp:effectExtent l="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 cstate="print"/>
                          <a:srcRect l="7895" t="13786" r="60217" b="16828"/>
                          <a:stretch/>
                        </pic:blipFill>
                        <pic:spPr bwMode="auto">
                          <a:xfrm>
                            <a:off x="0" y="0"/>
                            <a:ext cx="1438127" cy="105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40969">
              <w:rPr>
                <w:rFonts w:ascii="Times New Roman" w:eastAsiaTheme="minorEastAsia" w:hAnsi="Times New Roman" w:cs="Times New Roman"/>
                <w:iCs/>
                <w:noProof/>
                <w:sz w:val="34"/>
                <w:szCs w:val="34"/>
                <w:lang w:eastAsia="ru-RU"/>
              </w:rPr>
              <w:drawing>
                <wp:inline distT="0" distB="0" distL="0" distR="0" wp14:anchorId="521D43F7" wp14:editId="47C52EF3">
                  <wp:extent cx="1394159" cy="1028700"/>
                  <wp:effectExtent l="0" t="0" r="0" b="0"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 cstate="print"/>
                          <a:srcRect l="59443" t="13325" r="8669" b="16829"/>
                          <a:stretch/>
                        </pic:blipFill>
                        <pic:spPr bwMode="auto">
                          <a:xfrm>
                            <a:off x="0" y="0"/>
                            <a:ext cx="1394016" cy="102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866" w:rsidRPr="00940969" w:rsidTr="00940969">
        <w:trPr>
          <w:trHeight w:val="18"/>
        </w:trPr>
        <w:tc>
          <w:tcPr>
            <w:tcW w:w="1829" w:type="pct"/>
            <w:gridSpan w:val="2"/>
            <w:tcBorders>
              <w:right w:val="single" w:sz="18" w:space="0" w:color="auto"/>
            </w:tcBorders>
            <w:vAlign w:val="center"/>
          </w:tcPr>
          <w:p w:rsidR="00AF3866" w:rsidRPr="00940969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</w:rPr>
                          <m:t>xy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∙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</w:rPr>
                          <m:t>y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</w:rPr>
                          <m:t>y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86" w:type="pct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>Умеренная</w:t>
            </w:r>
          </w:p>
        </w:tc>
        <w:tc>
          <w:tcPr>
            <w:tcW w:w="661" w:type="pct"/>
            <w:gridSpan w:val="2"/>
            <w:vAlign w:val="center"/>
            <w:hideMark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>0,3-0,5</w:t>
            </w:r>
          </w:p>
        </w:tc>
        <w:tc>
          <w:tcPr>
            <w:tcW w:w="1524" w:type="pct"/>
            <w:vMerge/>
            <w:tcBorders>
              <w:right w:val="single" w:sz="18" w:space="0" w:color="auto"/>
            </w:tcBorders>
            <w:vAlign w:val="center"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</w:p>
        </w:tc>
      </w:tr>
      <w:tr w:rsidR="00AF3866" w:rsidRPr="00940969" w:rsidTr="00940969">
        <w:trPr>
          <w:trHeight w:val="18"/>
        </w:trPr>
        <w:tc>
          <w:tcPr>
            <w:tcW w:w="1829" w:type="pct"/>
            <w:gridSpan w:val="2"/>
            <w:tcBorders>
              <w:right w:val="single" w:sz="18" w:space="0" w:color="auto"/>
            </w:tcBorders>
            <w:vAlign w:val="center"/>
          </w:tcPr>
          <w:p w:rsidR="00AF3866" w:rsidRPr="00800AEB" w:rsidRDefault="005B0D49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800AEB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Исходные данные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9"/>
              <w:gridCol w:w="1110"/>
              <w:gridCol w:w="1110"/>
              <w:gridCol w:w="1110"/>
              <w:gridCol w:w="1110"/>
            </w:tblGrid>
            <w:tr w:rsidR="005B0D49" w:rsidRPr="00940969" w:rsidTr="005B0D49">
              <w:tc>
                <w:tcPr>
                  <w:tcW w:w="1109" w:type="dxa"/>
                </w:tcPr>
                <w:p w:rsidR="005B0D49" w:rsidRPr="00800AEB" w:rsidRDefault="005B0D49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proofErr w:type="spellStart"/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110" w:type="dxa"/>
                </w:tcPr>
                <w:p w:rsidR="005B0D49" w:rsidRPr="00800AEB" w:rsidRDefault="005B0D49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110" w:type="dxa"/>
                </w:tcPr>
                <w:p w:rsidR="005B0D49" w:rsidRPr="00800AEB" w:rsidRDefault="005B0D49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  <w:t>…</w:t>
                  </w:r>
                </w:p>
              </w:tc>
              <w:tc>
                <w:tcPr>
                  <w:tcW w:w="1110" w:type="dxa"/>
                </w:tcPr>
                <w:p w:rsidR="005B0D49" w:rsidRPr="00800AEB" w:rsidRDefault="005B0D49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1110" w:type="dxa"/>
                </w:tcPr>
                <w:p w:rsidR="005B0D49" w:rsidRPr="00800AEB" w:rsidRDefault="005B0D49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</w:rPr>
                  </w:pP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</w:rPr>
                    <w:t>Σ</w:t>
                  </w:r>
                </w:p>
              </w:tc>
            </w:tr>
            <w:tr w:rsidR="005B0D49" w:rsidRPr="00940969" w:rsidTr="005B0D49">
              <w:tc>
                <w:tcPr>
                  <w:tcW w:w="1109" w:type="dxa"/>
                </w:tcPr>
                <w:p w:rsidR="005B0D49" w:rsidRPr="00800AEB" w:rsidRDefault="005B0D49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  <w:t>x</w:t>
                  </w: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1110" w:type="dxa"/>
                </w:tcPr>
                <w:p w:rsidR="005B0D49" w:rsidRPr="00800AEB" w:rsidRDefault="005B0D49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  <w:t>x</w:t>
                  </w: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1110" w:type="dxa"/>
                </w:tcPr>
                <w:p w:rsidR="005B0D49" w:rsidRPr="00800AEB" w:rsidRDefault="005B0D49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  <w:t>…</w:t>
                  </w:r>
                </w:p>
              </w:tc>
              <w:tc>
                <w:tcPr>
                  <w:tcW w:w="1110" w:type="dxa"/>
                </w:tcPr>
                <w:p w:rsidR="005B0D49" w:rsidRPr="00800AEB" w:rsidRDefault="005B0D49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proofErr w:type="spellStart"/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  <w:t>x</w:t>
                  </w: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n</w:t>
                  </w:r>
                  <w:proofErr w:type="spellEnd"/>
                </w:p>
              </w:tc>
              <w:tc>
                <w:tcPr>
                  <w:tcW w:w="1110" w:type="dxa"/>
                </w:tcPr>
                <w:p w:rsidR="005B0D49" w:rsidRPr="00800AEB" w:rsidRDefault="005B0D49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</w:rPr>
                    <w:t>Σ</w:t>
                  </w: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  <w:t>x</w:t>
                  </w: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</w:tc>
            </w:tr>
            <w:tr w:rsidR="005B0D49" w:rsidRPr="00940969" w:rsidTr="005B0D49">
              <w:tc>
                <w:tcPr>
                  <w:tcW w:w="1109" w:type="dxa"/>
                </w:tcPr>
                <w:p w:rsidR="005B0D49" w:rsidRPr="00800AEB" w:rsidRDefault="005B0D49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proofErr w:type="spellStart"/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  <w:t>y</w:t>
                  </w: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110" w:type="dxa"/>
                </w:tcPr>
                <w:p w:rsidR="005B0D49" w:rsidRPr="00800AEB" w:rsidRDefault="005B0D49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  <w:t>y</w:t>
                  </w: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1110" w:type="dxa"/>
                </w:tcPr>
                <w:p w:rsidR="005B0D49" w:rsidRPr="00800AEB" w:rsidRDefault="005B0D49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</w:pP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  <w:t>…</w:t>
                  </w:r>
                </w:p>
              </w:tc>
              <w:tc>
                <w:tcPr>
                  <w:tcW w:w="1110" w:type="dxa"/>
                </w:tcPr>
                <w:p w:rsidR="005B0D49" w:rsidRPr="00800AEB" w:rsidRDefault="005B0D49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proofErr w:type="spellStart"/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  <w:t>y</w:t>
                  </w: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n</w:t>
                  </w:r>
                  <w:proofErr w:type="spellEnd"/>
                </w:p>
              </w:tc>
              <w:tc>
                <w:tcPr>
                  <w:tcW w:w="1110" w:type="dxa"/>
                </w:tcPr>
                <w:p w:rsidR="005B0D49" w:rsidRPr="00800AEB" w:rsidRDefault="005B0D49" w:rsidP="00774998">
                  <w:pPr>
                    <w:tabs>
                      <w:tab w:val="left" w:pos="10773"/>
                    </w:tabs>
                    <w:jc w:val="center"/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</w:rPr>
                    <w:t>Σ</w:t>
                  </w:r>
                  <w:proofErr w:type="spellStart"/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val="en-US"/>
                    </w:rPr>
                    <w:t>y</w:t>
                  </w:r>
                  <w:r w:rsidRPr="00800AE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vertAlign w:val="subscript"/>
                      <w:lang w:val="en-US"/>
                    </w:rPr>
                    <w:t>n</w:t>
                  </w:r>
                  <w:proofErr w:type="spellEnd"/>
                </w:p>
              </w:tc>
            </w:tr>
          </w:tbl>
          <w:p w:rsidR="005B0D49" w:rsidRPr="00940969" w:rsidRDefault="005B0D49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</w:p>
        </w:tc>
        <w:tc>
          <w:tcPr>
            <w:tcW w:w="986" w:type="pct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>Слабая</w:t>
            </w:r>
          </w:p>
        </w:tc>
        <w:tc>
          <w:tcPr>
            <w:tcW w:w="661" w:type="pct"/>
            <w:gridSpan w:val="2"/>
            <w:vAlign w:val="center"/>
            <w:hideMark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>0,01-0,3</w:t>
            </w:r>
          </w:p>
        </w:tc>
        <w:tc>
          <w:tcPr>
            <w:tcW w:w="1524" w:type="pct"/>
            <w:tcBorders>
              <w:right w:val="single" w:sz="18" w:space="0" w:color="auto"/>
            </w:tcBorders>
            <w:vAlign w:val="center"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noProof/>
                <w:sz w:val="34"/>
                <w:szCs w:val="34"/>
                <w:lang w:eastAsia="ru-RU"/>
              </w:rPr>
              <w:drawing>
                <wp:inline distT="0" distB="0" distL="0" distR="0" wp14:anchorId="138C463A" wp14:editId="076EE150">
                  <wp:extent cx="1438275" cy="1030031"/>
                  <wp:effectExtent l="0" t="0" r="0" b="0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 cstate="print"/>
                          <a:srcRect l="4806" t="16072" r="59688" b="10714"/>
                          <a:stretch/>
                        </pic:blipFill>
                        <pic:spPr bwMode="auto">
                          <a:xfrm>
                            <a:off x="0" y="0"/>
                            <a:ext cx="1440416" cy="103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866" w:rsidRPr="00940969" w:rsidTr="00940969">
        <w:trPr>
          <w:trHeight w:val="18"/>
        </w:trPr>
        <w:tc>
          <w:tcPr>
            <w:tcW w:w="1829" w:type="pct"/>
            <w:gridSpan w:val="2"/>
            <w:tcBorders>
              <w:right w:val="single" w:sz="18" w:space="0" w:color="auto"/>
            </w:tcBorders>
            <w:vAlign w:val="center"/>
          </w:tcPr>
          <w:p w:rsidR="00AF3866" w:rsidRPr="00940969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4"/>
                                <w:szCs w:val="3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4"/>
                                <w:szCs w:val="3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4"/>
                                <w:szCs w:val="3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</w:rPr>
                  <m:t xml:space="preserve">;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y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4"/>
                                <w:szCs w:val="3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4"/>
                                <w:szCs w:val="3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4"/>
                                <w:szCs w:val="3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</w:rPr>
                  <m:t xml:space="preserve">;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xy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4"/>
                                <w:szCs w:val="3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4"/>
                                <w:szCs w:val="3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4"/>
                                <w:szCs w:val="34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4"/>
                                <w:szCs w:val="3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4"/>
                                <w:szCs w:val="3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4"/>
                                <w:szCs w:val="3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n</m:t>
                    </m:r>
                  </m:den>
                </m:f>
              </m:oMath>
            </m:oMathPara>
          </w:p>
          <w:p w:rsidR="00EA49A1" w:rsidRPr="00940969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</w:rPr>
                          <m:t>2</m:t>
                        </m:r>
                      </m:sup>
                    </m:sSup>
                  </m:e>
                </m:acc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4"/>
                                <w:szCs w:val="3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4"/>
                                    <w:szCs w:val="3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4"/>
                                    <w:szCs w:val="3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4"/>
                                    <w:szCs w:val="34"/>
                                  </w:rPr>
                                  <m:t>i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4"/>
                                <w:szCs w:val="3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n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</w:rPr>
                  <m:t xml:space="preserve">   ;   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</w:rPr>
                          <m:t>2</m:t>
                        </m:r>
                      </m:sup>
                    </m:sSup>
                  </m:e>
                </m:acc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4"/>
                                <w:szCs w:val="3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34"/>
                                    <w:szCs w:val="3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4"/>
                                    <w:szCs w:val="3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4"/>
                                    <w:szCs w:val="34"/>
                                  </w:rPr>
                                  <m:t>i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4"/>
                                <w:szCs w:val="34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n</m:t>
                    </m:r>
                  </m:den>
                </m:f>
              </m:oMath>
            </m:oMathPara>
          </w:p>
          <w:p w:rsidR="00EA49A1" w:rsidRPr="00940969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  <w:lang w:val="en-US"/>
                      </w:rPr>
                    </m:ctrlPr>
                  </m:radPr>
                  <m:deg/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4"/>
                                <w:szCs w:val="3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4"/>
                                <w:szCs w:val="3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4"/>
                                <w:szCs w:val="34"/>
                              </w:rPr>
                              <m:t>2</m:t>
                            </m:r>
                          </m:sup>
                        </m:sSup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4"/>
                                <w:szCs w:val="3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4"/>
                                <w:szCs w:val="34"/>
                              </w:rPr>
                              <m:t>x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  <w:lang w:val="en-US"/>
                  </w:rPr>
                  <m:t xml:space="preserve"> ;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  <w:lang w:val="en-US"/>
                      </w:rPr>
                    </m:ctrlPr>
                  </m:radPr>
                  <m:deg/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4"/>
                                <w:szCs w:val="3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4"/>
                                <w:szCs w:val="3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4"/>
                                <w:szCs w:val="34"/>
                              </w:rPr>
                              <m:t>2</m:t>
                            </m:r>
                          </m:sup>
                        </m:sSup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  <w:lang w:val="en-US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4"/>
                                <w:szCs w:val="3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4"/>
                                <w:szCs w:val="34"/>
                              </w:rPr>
                              <m:t>y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986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>Нулевая</w:t>
            </w:r>
          </w:p>
        </w:tc>
        <w:tc>
          <w:tcPr>
            <w:tcW w:w="661" w:type="pct"/>
            <w:gridSpan w:val="2"/>
            <w:tcBorders>
              <w:bottom w:val="single" w:sz="18" w:space="0" w:color="auto"/>
            </w:tcBorders>
            <w:vAlign w:val="center"/>
            <w:hideMark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  <w:t>0</w:t>
            </w:r>
          </w:p>
        </w:tc>
        <w:tc>
          <w:tcPr>
            <w:tcW w:w="152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866" w:rsidRPr="00940969" w:rsidRDefault="00AF3866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iCs/>
                <w:noProof/>
                <w:sz w:val="34"/>
                <w:szCs w:val="34"/>
                <w:lang w:eastAsia="ru-RU"/>
              </w:rPr>
              <w:drawing>
                <wp:inline distT="0" distB="0" distL="0" distR="0" wp14:anchorId="028C24A6" wp14:editId="55669CB1">
                  <wp:extent cx="1485900" cy="1122536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 cstate="print"/>
                          <a:srcRect l="62793" t="15178" r="1702" b="7589"/>
                          <a:stretch/>
                        </pic:blipFill>
                        <pic:spPr bwMode="auto">
                          <a:xfrm>
                            <a:off x="0" y="0"/>
                            <a:ext cx="1488111" cy="112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9B4" w:rsidRPr="00940969" w:rsidTr="00774998">
        <w:trPr>
          <w:trHeight w:val="18"/>
        </w:trPr>
        <w:tc>
          <w:tcPr>
            <w:tcW w:w="5000" w:type="pct"/>
            <w:gridSpan w:val="7"/>
            <w:vAlign w:val="center"/>
          </w:tcPr>
          <w:p w:rsidR="005539B4" w:rsidRPr="00940969" w:rsidRDefault="005539B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w:r w:rsidRPr="00940969">
              <w:rPr>
                <w:rFonts w:ascii="Times New Roman" w:eastAsiaTheme="minorEastAsia" w:hAnsi="Times New Roman" w:cs="Times New Roman"/>
                <w:b/>
                <w:bCs/>
                <w:iCs/>
                <w:sz w:val="34"/>
                <w:szCs w:val="34"/>
              </w:rPr>
              <w:t>Проверка гипотезы о значимости коэффициента корреляции</w:t>
            </w:r>
          </w:p>
        </w:tc>
      </w:tr>
      <w:tr w:rsidR="005539B4" w:rsidRPr="00800AEB" w:rsidTr="00774998">
        <w:trPr>
          <w:trHeight w:val="18"/>
        </w:trPr>
        <w:tc>
          <w:tcPr>
            <w:tcW w:w="1917" w:type="pct"/>
            <w:gridSpan w:val="3"/>
            <w:vAlign w:val="center"/>
          </w:tcPr>
          <w:p w:rsidR="005539B4" w:rsidRPr="00800AEB" w:rsidRDefault="00774998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>П</w:t>
            </w:r>
            <w:r w:rsidR="005539B4"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 xml:space="preserve">ри уровне значимости </w:t>
            </w:r>
            <w:r w:rsidR="005539B4"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l-GR"/>
              </w:rPr>
              <w:t>α</w:t>
            </w:r>
            <w:r w:rsidR="005539B4"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 xml:space="preserve"> проверить нулевую гипотезу о равенстве нулю генерального коэффициента (Н</w:t>
            </w:r>
            <w:proofErr w:type="gramStart"/>
            <w:r w:rsidR="005539B4"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vertAlign w:val="subscript"/>
              </w:rPr>
              <w:t>0</w:t>
            </w:r>
            <w:proofErr w:type="gramEnd"/>
            <w:r w:rsidR="005539B4"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 xml:space="preserve">: </w:t>
            </w:r>
            <w:r w:rsidR="005539B4"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r</w:t>
            </w:r>
            <w:r w:rsidR="005539B4"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vertAlign w:val="subscript"/>
              </w:rPr>
              <w:t xml:space="preserve">Г </w:t>
            </w:r>
            <w:r w:rsidR="005539B4"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>=0) корреляции нормальной двумерной случайной величины при конкурирующей гипотезе (Н</w:t>
            </w:r>
            <w:r w:rsidR="005539B4"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vertAlign w:val="subscript"/>
              </w:rPr>
              <w:t>1</w:t>
            </w:r>
            <w:r w:rsidR="005539B4"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 xml:space="preserve">: </w:t>
            </w:r>
            <w:r w:rsidR="005539B4"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r</w:t>
            </w:r>
            <w:r w:rsidR="005539B4"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vertAlign w:val="subscript"/>
              </w:rPr>
              <w:t xml:space="preserve">Г </w:t>
            </w:r>
            <w:r w:rsidR="005539B4"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>≠0)</w:t>
            </w:r>
          </w:p>
        </w:tc>
        <w:tc>
          <w:tcPr>
            <w:tcW w:w="1076" w:type="pct"/>
            <w:gridSpan w:val="2"/>
            <w:vAlign w:val="center"/>
          </w:tcPr>
          <w:p w:rsidR="005539B4" w:rsidRPr="00800AEB" w:rsidRDefault="005539B4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</w:pPr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>Наблюдаемое значение критерия</w:t>
            </w:r>
          </w:p>
          <w:p w:rsidR="005539B4" w:rsidRPr="00800AEB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набл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B</m:t>
                        </m:r>
                      </m:sub>
                    </m:sSub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n-2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B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bSup>
                      </m:e>
                    </m:rad>
                  </m:den>
                </m:f>
              </m:oMath>
            </m:oMathPara>
          </w:p>
        </w:tc>
        <w:tc>
          <w:tcPr>
            <w:tcW w:w="2007" w:type="pct"/>
            <w:gridSpan w:val="2"/>
            <w:vAlign w:val="center"/>
          </w:tcPr>
          <w:p w:rsidR="005539B4" w:rsidRPr="00800AEB" w:rsidRDefault="005539B4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 xml:space="preserve">Таблица критических точек распределения Стьюдента: уровень значимости </w:t>
            </w:r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l-GR"/>
              </w:rPr>
              <w:t>α</w:t>
            </w:r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 xml:space="preserve"> и число степеней свободы </w:t>
            </w:r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k</w:t>
            </w:r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 xml:space="preserve"> = </w:t>
            </w:r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n</w:t>
            </w:r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 xml:space="preserve"> – 2 =&gt; </w:t>
            </w:r>
            <w:proofErr w:type="gramStart"/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t</w:t>
            </w:r>
            <w:proofErr w:type="spellStart"/>
            <w:proofErr w:type="gramEnd"/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vertAlign w:val="subscript"/>
              </w:rPr>
              <w:t>кр</w:t>
            </w:r>
            <w:proofErr w:type="spellEnd"/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>(</w:t>
            </w:r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l-GR"/>
              </w:rPr>
              <w:t>α</w:t>
            </w:r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 xml:space="preserve">; </w:t>
            </w:r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k</w:t>
            </w:r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>)</w:t>
            </w:r>
          </w:p>
          <w:p w:rsidR="005539B4" w:rsidRPr="00800AEB" w:rsidRDefault="005539B4" w:rsidP="00774998">
            <w:pPr>
              <w:tabs>
                <w:tab w:val="left" w:pos="10773"/>
              </w:tabs>
              <w:ind w:left="360"/>
              <w:jc w:val="center"/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</w:pPr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>|</w:t>
            </w:r>
            <w:proofErr w:type="gramStart"/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T</w:t>
            </w:r>
            <w:proofErr w:type="gramEnd"/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vertAlign w:val="subscript"/>
              </w:rPr>
              <w:t>набл</w:t>
            </w:r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 xml:space="preserve">| &lt; </w:t>
            </w:r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lang w:val="en-US"/>
              </w:rPr>
              <w:t>t</w:t>
            </w:r>
            <w:proofErr w:type="spellStart"/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  <w:vertAlign w:val="subscript"/>
              </w:rPr>
              <w:t>кр</w:t>
            </w:r>
            <w:proofErr w:type="spellEnd"/>
            <w:r w:rsidRPr="00800AEB">
              <w:rPr>
                <w:rFonts w:ascii="Times New Roman" w:eastAsiaTheme="minorEastAsia" w:hAnsi="Times New Roman" w:cs="Times New Roman"/>
                <w:iCs/>
                <w:sz w:val="32"/>
                <w:szCs w:val="32"/>
              </w:rPr>
              <w:t xml:space="preserve"> – нулевую гипотезу не отвергаем</w:t>
            </w:r>
          </w:p>
        </w:tc>
      </w:tr>
      <w:tr w:rsidR="00940969" w:rsidRPr="00940969" w:rsidTr="00940969">
        <w:trPr>
          <w:trHeight w:val="18"/>
        </w:trPr>
        <w:tc>
          <w:tcPr>
            <w:tcW w:w="1917" w:type="pct"/>
            <w:gridSpan w:val="3"/>
            <w:vMerge w:val="restart"/>
            <w:vAlign w:val="center"/>
          </w:tcPr>
          <w:p w:rsidR="00940969" w:rsidRPr="00940969" w:rsidRDefault="00940969" w:rsidP="00940969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34"/>
                <w:szCs w:val="34"/>
                <w:lang w:val="en-US"/>
              </w:rPr>
            </w:pPr>
            <w:r w:rsidRPr="00940969">
              <w:rPr>
                <w:rFonts w:ascii="Times New Roman" w:eastAsiaTheme="minorEastAsia" w:hAnsi="Times New Roman" w:cs="Times New Roman"/>
                <w:b/>
                <w:bCs/>
                <w:iCs/>
                <w:sz w:val="34"/>
                <w:szCs w:val="34"/>
              </w:rPr>
              <w:t>Уравнения регрессии</w:t>
            </w:r>
          </w:p>
        </w:tc>
        <w:tc>
          <w:tcPr>
            <w:tcW w:w="1076" w:type="pct"/>
            <w:gridSpan w:val="2"/>
            <w:vAlign w:val="center"/>
          </w:tcPr>
          <w:p w:rsidR="00940969" w:rsidRPr="00940969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007" w:type="pct"/>
            <w:gridSpan w:val="2"/>
            <w:vAlign w:val="center"/>
          </w:tcPr>
          <w:p w:rsidR="00940969" w:rsidRPr="00940969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4"/>
                        <w:szCs w:val="3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34"/>
                            <w:szCs w:val="3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  <w:lang w:val="en-US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  <w:lang w:val="en-US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4"/>
                        <w:szCs w:val="3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y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4"/>
                        <w:szCs w:val="3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4"/>
                        <w:szCs w:val="3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34"/>
                            <w:szCs w:val="3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  <w:lang w:val="en-US"/>
                          </w:rPr>
                          <m:t>y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34"/>
                            <w:szCs w:val="3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4"/>
                        <w:szCs w:val="3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34"/>
                            <w:szCs w:val="3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</w:tr>
      <w:tr w:rsidR="00940969" w:rsidRPr="00940969" w:rsidTr="00940969">
        <w:trPr>
          <w:trHeight w:val="18"/>
        </w:trPr>
        <w:tc>
          <w:tcPr>
            <w:tcW w:w="1917" w:type="pct"/>
            <w:gridSpan w:val="3"/>
            <w:vMerge/>
            <w:vAlign w:val="center"/>
          </w:tcPr>
          <w:p w:rsidR="00940969" w:rsidRPr="00940969" w:rsidRDefault="00940969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bCs/>
                <w:i/>
                <w:iCs/>
                <w:sz w:val="34"/>
                <w:szCs w:val="34"/>
                <w:lang w:val="en-US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940969" w:rsidRPr="00940969" w:rsidRDefault="00BF039A" w:rsidP="00774998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34"/>
                            <w:szCs w:val="3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</w:rPr>
                  <m:t>y+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34"/>
                        <w:szCs w:val="3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007" w:type="pct"/>
            <w:gridSpan w:val="2"/>
            <w:vAlign w:val="center"/>
          </w:tcPr>
          <w:p w:rsidR="00940969" w:rsidRPr="00940969" w:rsidRDefault="00BF039A" w:rsidP="00940969">
            <w:pPr>
              <w:tabs>
                <w:tab w:val="left" w:pos="10773"/>
              </w:tabs>
              <w:jc w:val="center"/>
              <w:rPr>
                <w:rFonts w:ascii="Times New Roman" w:eastAsiaTheme="minorEastAsia" w:hAnsi="Times New Roman" w:cs="Times New Roman"/>
                <w:iCs/>
                <w:sz w:val="34"/>
                <w:szCs w:val="3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4"/>
                        <w:szCs w:val="3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34"/>
                            <w:szCs w:val="3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  <w:lang w:val="en-US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4"/>
                        <w:szCs w:val="3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4"/>
                        <w:szCs w:val="3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4"/>
                    <w:szCs w:val="34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4"/>
                        <w:szCs w:val="3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34"/>
                            <w:szCs w:val="3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  <w:lang w:val="en-US"/>
                          </w:rPr>
                          <m:t>x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34"/>
                            <w:szCs w:val="3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  <w:lang w:val="en-US"/>
                          </w:rPr>
                          <m:t>y</m:t>
                        </m:r>
                      </m:sub>
                    </m:sSub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4"/>
                        <w:szCs w:val="3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4"/>
                        <w:szCs w:val="34"/>
                        <w:lang w:val="en-US"/>
                      </w:rPr>
                      <m:t>y-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34"/>
                            <w:szCs w:val="3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4"/>
                            <w:szCs w:val="34"/>
                            <w:lang w:val="en-US"/>
                          </w:rPr>
                          <m:t>y</m:t>
                        </m:r>
                      </m:e>
                    </m:acc>
                  </m:e>
                </m:d>
              </m:oMath>
            </m:oMathPara>
          </w:p>
        </w:tc>
      </w:tr>
    </w:tbl>
    <w:p w:rsidR="00A832BD" w:rsidRPr="00746F05" w:rsidRDefault="00A832BD" w:rsidP="00774998">
      <w:pPr>
        <w:tabs>
          <w:tab w:val="left" w:pos="1077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800AEB" w:rsidRDefault="00800AEB" w:rsidP="00774998">
      <w:pPr>
        <w:pStyle w:val="11"/>
        <w:tabs>
          <w:tab w:val="left" w:pos="10773"/>
        </w:tabs>
        <w:rPr>
          <w:rFonts w:ascii="Times New Roman" w:eastAsiaTheme="minorEastAsia" w:hAnsi="Times New Roman" w:cs="Times New Roman"/>
        </w:rPr>
        <w:sectPr w:rsidR="00800AEB" w:rsidSect="00E64326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4D1CCF" w:rsidRDefault="004D1CCF" w:rsidP="00774998">
      <w:pPr>
        <w:pStyle w:val="11"/>
        <w:tabs>
          <w:tab w:val="left" w:pos="10773"/>
        </w:tabs>
        <w:rPr>
          <w:rFonts w:ascii="Times New Roman" w:eastAsiaTheme="minorEastAsia" w:hAnsi="Times New Roman" w:cs="Times New Roman"/>
        </w:rPr>
      </w:pPr>
      <w:bookmarkStart w:id="13" w:name="_Toc452637956"/>
      <w:r w:rsidRPr="00746F05">
        <w:rPr>
          <w:rFonts w:ascii="Times New Roman" w:eastAsiaTheme="minorEastAsia" w:hAnsi="Times New Roman" w:cs="Times New Roman"/>
        </w:rPr>
        <w:lastRenderedPageBreak/>
        <w:t>Список использованной литературы</w:t>
      </w:r>
      <w:bookmarkEnd w:id="13"/>
    </w:p>
    <w:p w:rsidR="00DC4EE3" w:rsidRDefault="00DC4EE3" w:rsidP="00DC4EE3"/>
    <w:p w:rsidR="00C310FB" w:rsidRPr="00C310FB" w:rsidRDefault="00C310FB" w:rsidP="00C310FB">
      <w:pPr>
        <w:pStyle w:val="a9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40"/>
          <w:szCs w:val="40"/>
        </w:rPr>
      </w:pPr>
      <w:r w:rsidRPr="00C310FB">
        <w:rPr>
          <w:rFonts w:ascii="Times New Roman" w:hAnsi="Times New Roman" w:cs="Times New Roman"/>
          <w:sz w:val="40"/>
          <w:szCs w:val="40"/>
        </w:rPr>
        <w:t>Бычков А.Г.  Сборник задач по теории  вероятностей, математической  статистике  и  методам оптимизации: учеб</w:t>
      </w:r>
      <w:proofErr w:type="gramStart"/>
      <w:r w:rsidRPr="00C310FB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C310FB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C310FB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C310FB">
        <w:rPr>
          <w:rFonts w:ascii="Times New Roman" w:hAnsi="Times New Roman" w:cs="Times New Roman"/>
          <w:sz w:val="40"/>
          <w:szCs w:val="40"/>
        </w:rPr>
        <w:t>особие. - М.: ФОРУМ, 2011.</w:t>
      </w:r>
    </w:p>
    <w:p w:rsidR="00C310FB" w:rsidRPr="00C310FB" w:rsidRDefault="00C310FB" w:rsidP="00C310FB">
      <w:pPr>
        <w:numPr>
          <w:ilvl w:val="0"/>
          <w:numId w:val="15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C310FB">
        <w:rPr>
          <w:rFonts w:ascii="Times New Roman" w:hAnsi="Times New Roman" w:cs="Times New Roman"/>
          <w:sz w:val="40"/>
          <w:szCs w:val="40"/>
        </w:rPr>
        <w:t>Вентцель</w:t>
      </w:r>
      <w:proofErr w:type="spellEnd"/>
      <w:r w:rsidRPr="00C310FB">
        <w:rPr>
          <w:rFonts w:ascii="Times New Roman" w:hAnsi="Times New Roman" w:cs="Times New Roman"/>
          <w:sz w:val="40"/>
          <w:szCs w:val="40"/>
        </w:rPr>
        <w:t xml:space="preserve"> Е.С. Теория вероятностей: учебник.-11-е изд., стер</w:t>
      </w:r>
      <w:proofErr w:type="gramStart"/>
      <w:r w:rsidRPr="00C310FB">
        <w:rPr>
          <w:rFonts w:ascii="Times New Roman" w:hAnsi="Times New Roman" w:cs="Times New Roman"/>
          <w:sz w:val="40"/>
          <w:szCs w:val="40"/>
        </w:rPr>
        <w:t>.-</w:t>
      </w:r>
      <w:proofErr w:type="gramEnd"/>
      <w:r w:rsidRPr="00C310FB">
        <w:rPr>
          <w:rFonts w:ascii="Times New Roman" w:hAnsi="Times New Roman" w:cs="Times New Roman"/>
          <w:sz w:val="40"/>
          <w:szCs w:val="40"/>
        </w:rPr>
        <w:t>М.: КНОРУС, 2010.</w:t>
      </w:r>
    </w:p>
    <w:p w:rsidR="00C310FB" w:rsidRPr="00C310FB" w:rsidRDefault="00C310FB" w:rsidP="00C310FB">
      <w:pPr>
        <w:pStyle w:val="a9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C310FB">
        <w:rPr>
          <w:rFonts w:ascii="Times New Roman" w:hAnsi="Times New Roman" w:cs="Times New Roman"/>
          <w:sz w:val="40"/>
          <w:szCs w:val="40"/>
        </w:rPr>
        <w:t>Колемаев</w:t>
      </w:r>
      <w:proofErr w:type="spellEnd"/>
      <w:r w:rsidRPr="00C310FB">
        <w:rPr>
          <w:rFonts w:ascii="Times New Roman" w:hAnsi="Times New Roman" w:cs="Times New Roman"/>
          <w:sz w:val="40"/>
          <w:szCs w:val="40"/>
        </w:rPr>
        <w:t xml:space="preserve"> В.А. Теория вероятностей и  математическая статистика: учебник.-3-е изд., </w:t>
      </w:r>
      <w:proofErr w:type="spellStart"/>
      <w:r w:rsidRPr="00C310FB">
        <w:rPr>
          <w:rFonts w:ascii="Times New Roman" w:hAnsi="Times New Roman" w:cs="Times New Roman"/>
          <w:sz w:val="40"/>
          <w:szCs w:val="40"/>
        </w:rPr>
        <w:t>перераб</w:t>
      </w:r>
      <w:proofErr w:type="gramStart"/>
      <w:r w:rsidRPr="00C310FB">
        <w:rPr>
          <w:rFonts w:ascii="Times New Roman" w:hAnsi="Times New Roman" w:cs="Times New Roman"/>
          <w:sz w:val="40"/>
          <w:szCs w:val="40"/>
        </w:rPr>
        <w:t>.и</w:t>
      </w:r>
      <w:proofErr w:type="spellEnd"/>
      <w:proofErr w:type="gramEnd"/>
      <w:r w:rsidRPr="00C310FB">
        <w:rPr>
          <w:rFonts w:ascii="Times New Roman" w:hAnsi="Times New Roman" w:cs="Times New Roman"/>
          <w:sz w:val="40"/>
          <w:szCs w:val="40"/>
        </w:rPr>
        <w:t xml:space="preserve"> доп.- М.:КНОРУС, 2009.</w:t>
      </w:r>
    </w:p>
    <w:p w:rsidR="00C310FB" w:rsidRPr="00C310FB" w:rsidRDefault="00C310FB" w:rsidP="00C310FB">
      <w:pPr>
        <w:numPr>
          <w:ilvl w:val="0"/>
          <w:numId w:val="15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sz w:val="40"/>
          <w:szCs w:val="40"/>
        </w:rPr>
      </w:pPr>
      <w:r w:rsidRPr="00C310FB">
        <w:rPr>
          <w:rFonts w:ascii="Times New Roman" w:hAnsi="Times New Roman" w:cs="Times New Roman"/>
          <w:sz w:val="40"/>
          <w:szCs w:val="40"/>
        </w:rPr>
        <w:t xml:space="preserve">Кочетков Е.С. Теория вероятностей и математическая статистика: учебник / Е.С. Кочетков, С.О. </w:t>
      </w:r>
      <w:proofErr w:type="spellStart"/>
      <w:r w:rsidRPr="00C310FB">
        <w:rPr>
          <w:rFonts w:ascii="Times New Roman" w:hAnsi="Times New Roman" w:cs="Times New Roman"/>
          <w:sz w:val="40"/>
          <w:szCs w:val="40"/>
        </w:rPr>
        <w:t>Смерчинская</w:t>
      </w:r>
      <w:proofErr w:type="spellEnd"/>
      <w:r w:rsidRPr="00C310FB">
        <w:rPr>
          <w:rFonts w:ascii="Times New Roman" w:hAnsi="Times New Roman" w:cs="Times New Roman"/>
          <w:sz w:val="40"/>
          <w:szCs w:val="40"/>
        </w:rPr>
        <w:t xml:space="preserve">, В.В. Соколов. - 2-e изд., </w:t>
      </w:r>
      <w:proofErr w:type="spellStart"/>
      <w:r w:rsidRPr="00C310FB">
        <w:rPr>
          <w:rFonts w:ascii="Times New Roman" w:hAnsi="Times New Roman" w:cs="Times New Roman"/>
          <w:sz w:val="40"/>
          <w:szCs w:val="40"/>
        </w:rPr>
        <w:t>испр</w:t>
      </w:r>
      <w:proofErr w:type="spellEnd"/>
      <w:r w:rsidRPr="00C310FB">
        <w:rPr>
          <w:rFonts w:ascii="Times New Roman" w:hAnsi="Times New Roman" w:cs="Times New Roman"/>
          <w:sz w:val="40"/>
          <w:szCs w:val="40"/>
        </w:rPr>
        <w:t xml:space="preserve">. и </w:t>
      </w:r>
      <w:proofErr w:type="spellStart"/>
      <w:r w:rsidRPr="00C310FB">
        <w:rPr>
          <w:rFonts w:ascii="Times New Roman" w:hAnsi="Times New Roman" w:cs="Times New Roman"/>
          <w:sz w:val="40"/>
          <w:szCs w:val="40"/>
        </w:rPr>
        <w:t>перераб</w:t>
      </w:r>
      <w:proofErr w:type="spellEnd"/>
      <w:r w:rsidRPr="00C310FB">
        <w:rPr>
          <w:rFonts w:ascii="Times New Roman" w:hAnsi="Times New Roman" w:cs="Times New Roman"/>
          <w:sz w:val="40"/>
          <w:szCs w:val="40"/>
        </w:rPr>
        <w:t>. - М.: Форум:  ИНФРА-М, 2014.</w:t>
      </w:r>
    </w:p>
    <w:p w:rsidR="00C310FB" w:rsidRPr="00C310FB" w:rsidRDefault="00C310FB" w:rsidP="00C310FB">
      <w:pPr>
        <w:numPr>
          <w:ilvl w:val="0"/>
          <w:numId w:val="15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sz w:val="40"/>
          <w:szCs w:val="40"/>
        </w:rPr>
      </w:pPr>
      <w:r w:rsidRPr="00C310FB">
        <w:rPr>
          <w:rFonts w:ascii="Times New Roman" w:hAnsi="Times New Roman" w:cs="Times New Roman"/>
          <w:sz w:val="40"/>
          <w:szCs w:val="40"/>
        </w:rPr>
        <w:t>Кремер Н.Ш. Математика для экономистов:  учеб</w:t>
      </w:r>
      <w:proofErr w:type="gramStart"/>
      <w:r w:rsidRPr="00C310FB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Pr="00C310FB">
        <w:rPr>
          <w:rFonts w:ascii="Times New Roman" w:hAnsi="Times New Roman" w:cs="Times New Roman"/>
          <w:sz w:val="40"/>
          <w:szCs w:val="40"/>
        </w:rPr>
        <w:t xml:space="preserve">-справ. пособие /Н. Ш. Кремер; под </w:t>
      </w:r>
      <w:proofErr w:type="spellStart"/>
      <w:r w:rsidRPr="00C310FB">
        <w:rPr>
          <w:rFonts w:ascii="Times New Roman" w:hAnsi="Times New Roman" w:cs="Times New Roman"/>
          <w:sz w:val="40"/>
          <w:szCs w:val="40"/>
        </w:rPr>
        <w:t>общ.ред</w:t>
      </w:r>
      <w:proofErr w:type="spellEnd"/>
      <w:r w:rsidRPr="00C310FB">
        <w:rPr>
          <w:rFonts w:ascii="Times New Roman" w:hAnsi="Times New Roman" w:cs="Times New Roman"/>
          <w:sz w:val="40"/>
          <w:szCs w:val="40"/>
        </w:rPr>
        <w:t xml:space="preserve">. Н.Ш. Кремера.-4-е изд., </w:t>
      </w:r>
      <w:proofErr w:type="spellStart"/>
      <w:r w:rsidRPr="00C310FB">
        <w:rPr>
          <w:rFonts w:ascii="Times New Roman" w:hAnsi="Times New Roman" w:cs="Times New Roman"/>
          <w:sz w:val="40"/>
          <w:szCs w:val="40"/>
        </w:rPr>
        <w:t>перераб.и</w:t>
      </w:r>
      <w:proofErr w:type="spellEnd"/>
      <w:r w:rsidRPr="00C310FB">
        <w:rPr>
          <w:rFonts w:ascii="Times New Roman" w:hAnsi="Times New Roman" w:cs="Times New Roman"/>
          <w:sz w:val="40"/>
          <w:szCs w:val="40"/>
        </w:rPr>
        <w:t xml:space="preserve"> доп.- М.: </w:t>
      </w:r>
      <w:proofErr w:type="spellStart"/>
      <w:r w:rsidRPr="00C310FB">
        <w:rPr>
          <w:rFonts w:ascii="Times New Roman" w:hAnsi="Times New Roman" w:cs="Times New Roman"/>
          <w:sz w:val="40"/>
          <w:szCs w:val="40"/>
        </w:rPr>
        <w:t>Юрайт</w:t>
      </w:r>
      <w:proofErr w:type="spellEnd"/>
      <w:r w:rsidRPr="00C310FB">
        <w:rPr>
          <w:rFonts w:ascii="Times New Roman" w:hAnsi="Times New Roman" w:cs="Times New Roman"/>
          <w:sz w:val="40"/>
          <w:szCs w:val="40"/>
        </w:rPr>
        <w:t>, 2014.</w:t>
      </w:r>
    </w:p>
    <w:p w:rsidR="00C310FB" w:rsidRPr="00C310FB" w:rsidRDefault="00C310FB" w:rsidP="00C310FB">
      <w:pPr>
        <w:pStyle w:val="a9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40"/>
          <w:szCs w:val="40"/>
        </w:rPr>
      </w:pPr>
      <w:r w:rsidRPr="00C310FB">
        <w:rPr>
          <w:rFonts w:ascii="Times New Roman" w:hAnsi="Times New Roman" w:cs="Times New Roman"/>
          <w:sz w:val="40"/>
          <w:szCs w:val="40"/>
        </w:rPr>
        <w:t>Фадеева Л.Н. Теория вероятностей и  математическая статистика: учеб</w:t>
      </w:r>
      <w:proofErr w:type="gramStart"/>
      <w:r w:rsidRPr="00C310FB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C310FB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C310FB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C310FB">
        <w:rPr>
          <w:rFonts w:ascii="Times New Roman" w:hAnsi="Times New Roman" w:cs="Times New Roman"/>
          <w:sz w:val="40"/>
          <w:szCs w:val="40"/>
        </w:rPr>
        <w:t>особие.- М.: Рид Групп, 2011.</w:t>
      </w:r>
    </w:p>
    <w:p w:rsidR="00C310FB" w:rsidRPr="00C310FB" w:rsidRDefault="00C310FB" w:rsidP="00C310FB">
      <w:pPr>
        <w:pStyle w:val="a9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40"/>
          <w:szCs w:val="40"/>
        </w:rPr>
      </w:pPr>
      <w:r w:rsidRPr="00C310FB">
        <w:rPr>
          <w:rFonts w:ascii="Times New Roman" w:hAnsi="Times New Roman" w:cs="Times New Roman"/>
          <w:sz w:val="40"/>
          <w:szCs w:val="40"/>
        </w:rPr>
        <w:t>Чашкин Ю.Р. Математическая статистика. Анализ и обработка данных: учеб</w:t>
      </w:r>
      <w:proofErr w:type="gramStart"/>
      <w:r w:rsidRPr="00C310FB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C310FB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C310FB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C310FB">
        <w:rPr>
          <w:rFonts w:ascii="Times New Roman" w:hAnsi="Times New Roman" w:cs="Times New Roman"/>
          <w:sz w:val="40"/>
          <w:szCs w:val="40"/>
        </w:rPr>
        <w:t xml:space="preserve">особие.- Изд. 2-е, </w:t>
      </w:r>
      <w:proofErr w:type="spellStart"/>
      <w:r w:rsidRPr="00C310FB">
        <w:rPr>
          <w:rFonts w:ascii="Times New Roman" w:hAnsi="Times New Roman" w:cs="Times New Roman"/>
          <w:sz w:val="40"/>
          <w:szCs w:val="40"/>
        </w:rPr>
        <w:t>перераб</w:t>
      </w:r>
      <w:proofErr w:type="spellEnd"/>
      <w:r w:rsidRPr="00C310FB">
        <w:rPr>
          <w:rFonts w:ascii="Times New Roman" w:hAnsi="Times New Roman" w:cs="Times New Roman"/>
          <w:sz w:val="40"/>
          <w:szCs w:val="40"/>
        </w:rPr>
        <w:t>. и доп.- Ростов  н</w:t>
      </w:r>
      <w:proofErr w:type="gramStart"/>
      <w:r w:rsidRPr="00C310FB">
        <w:rPr>
          <w:rFonts w:ascii="Times New Roman" w:hAnsi="Times New Roman" w:cs="Times New Roman"/>
          <w:sz w:val="40"/>
          <w:szCs w:val="40"/>
        </w:rPr>
        <w:t>/Д</w:t>
      </w:r>
      <w:proofErr w:type="gramEnd"/>
      <w:r w:rsidRPr="00C310FB">
        <w:rPr>
          <w:rFonts w:ascii="Times New Roman" w:hAnsi="Times New Roman" w:cs="Times New Roman"/>
          <w:sz w:val="40"/>
          <w:szCs w:val="40"/>
        </w:rPr>
        <w:t>: Феникс, 2010.</w:t>
      </w:r>
    </w:p>
    <w:p w:rsidR="00DC4EE3" w:rsidRPr="00C310FB" w:rsidRDefault="00DC4EE3" w:rsidP="00DC4EE3">
      <w:pPr>
        <w:rPr>
          <w:sz w:val="40"/>
          <w:szCs w:val="40"/>
        </w:rPr>
      </w:pPr>
    </w:p>
    <w:p w:rsidR="00DC4EE3" w:rsidRPr="00DC4EE3" w:rsidRDefault="00DC4EE3" w:rsidP="00DC4EE3"/>
    <w:sectPr w:rsidR="00DC4EE3" w:rsidRPr="00DC4EE3" w:rsidSect="00800A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98" w:rsidRDefault="00774998" w:rsidP="00B04A72">
      <w:pPr>
        <w:spacing w:after="0" w:line="240" w:lineRule="auto"/>
      </w:pPr>
      <w:r>
        <w:separator/>
      </w:r>
    </w:p>
  </w:endnote>
  <w:endnote w:type="continuationSeparator" w:id="0">
    <w:p w:rsidR="00774998" w:rsidRDefault="00774998" w:rsidP="00B0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98" w:rsidRDefault="00774998" w:rsidP="00B04A72">
      <w:pPr>
        <w:spacing w:after="0" w:line="240" w:lineRule="auto"/>
      </w:pPr>
      <w:r>
        <w:separator/>
      </w:r>
    </w:p>
  </w:footnote>
  <w:footnote w:type="continuationSeparator" w:id="0">
    <w:p w:rsidR="00774998" w:rsidRDefault="00774998" w:rsidP="00B0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7DD"/>
    <w:multiLevelType w:val="hybridMultilevel"/>
    <w:tmpl w:val="723CF7BC"/>
    <w:lvl w:ilvl="0" w:tplc="78EED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A9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AE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CA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03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8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2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21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20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26DB5"/>
    <w:multiLevelType w:val="hybridMultilevel"/>
    <w:tmpl w:val="166EE476"/>
    <w:lvl w:ilvl="0" w:tplc="1DE40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6C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CA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CC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25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C1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28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62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64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7B551E"/>
    <w:multiLevelType w:val="hybridMultilevel"/>
    <w:tmpl w:val="8C7A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07921"/>
    <w:multiLevelType w:val="hybridMultilevel"/>
    <w:tmpl w:val="87C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CD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0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2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88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8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07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8F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06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3B7BBD"/>
    <w:multiLevelType w:val="hybridMultilevel"/>
    <w:tmpl w:val="9886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F5025"/>
    <w:multiLevelType w:val="hybridMultilevel"/>
    <w:tmpl w:val="C9CE6238"/>
    <w:lvl w:ilvl="0" w:tplc="72B28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06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85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04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42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A9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861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05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08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62A05"/>
    <w:multiLevelType w:val="hybridMultilevel"/>
    <w:tmpl w:val="935A4D2C"/>
    <w:lvl w:ilvl="0" w:tplc="18C6D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6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68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ED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C7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6E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F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07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82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B74C32"/>
    <w:multiLevelType w:val="hybridMultilevel"/>
    <w:tmpl w:val="C616F0C0"/>
    <w:lvl w:ilvl="0" w:tplc="7F964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01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2C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A0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80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C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EC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8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C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6B0FA3"/>
    <w:multiLevelType w:val="hybridMultilevel"/>
    <w:tmpl w:val="109A4E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414FC6"/>
    <w:multiLevelType w:val="hybridMultilevel"/>
    <w:tmpl w:val="406E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84079"/>
    <w:multiLevelType w:val="hybridMultilevel"/>
    <w:tmpl w:val="4812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F2EE7"/>
    <w:multiLevelType w:val="hybridMultilevel"/>
    <w:tmpl w:val="13CE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20238"/>
    <w:multiLevelType w:val="hybridMultilevel"/>
    <w:tmpl w:val="AEB4CA88"/>
    <w:lvl w:ilvl="0" w:tplc="4A949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2E18C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6F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2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A6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2E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64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23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E0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B002E75"/>
    <w:multiLevelType w:val="hybridMultilevel"/>
    <w:tmpl w:val="109A4E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1675CF"/>
    <w:multiLevelType w:val="hybridMultilevel"/>
    <w:tmpl w:val="B5A27A58"/>
    <w:lvl w:ilvl="0" w:tplc="DF50A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AD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C1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0B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83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EC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8D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8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8D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12"/>
  </w:num>
  <w:num w:numId="13">
    <w:abstractNumId w:val="14"/>
  </w:num>
  <w:num w:numId="14">
    <w:abstractNumId w:val="6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84"/>
    <w:rsid w:val="00002906"/>
    <w:rsid w:val="00014DB4"/>
    <w:rsid w:val="000161CA"/>
    <w:rsid w:val="0003088B"/>
    <w:rsid w:val="0003459A"/>
    <w:rsid w:val="00045844"/>
    <w:rsid w:val="00056CB3"/>
    <w:rsid w:val="00060F32"/>
    <w:rsid w:val="00061350"/>
    <w:rsid w:val="000857F8"/>
    <w:rsid w:val="00095138"/>
    <w:rsid w:val="000A53CE"/>
    <w:rsid w:val="000E22E9"/>
    <w:rsid w:val="001044E9"/>
    <w:rsid w:val="00110350"/>
    <w:rsid w:val="001505DF"/>
    <w:rsid w:val="00153071"/>
    <w:rsid w:val="0015740B"/>
    <w:rsid w:val="001629FF"/>
    <w:rsid w:val="001A185A"/>
    <w:rsid w:val="001A2165"/>
    <w:rsid w:val="001B790A"/>
    <w:rsid w:val="001C46FE"/>
    <w:rsid w:val="001C64AF"/>
    <w:rsid w:val="001D6A7C"/>
    <w:rsid w:val="001E033F"/>
    <w:rsid w:val="001F769A"/>
    <w:rsid w:val="00251343"/>
    <w:rsid w:val="002568CA"/>
    <w:rsid w:val="002622A8"/>
    <w:rsid w:val="00265D94"/>
    <w:rsid w:val="002755E3"/>
    <w:rsid w:val="002756B3"/>
    <w:rsid w:val="00276FED"/>
    <w:rsid w:val="00285182"/>
    <w:rsid w:val="0029125F"/>
    <w:rsid w:val="002A005F"/>
    <w:rsid w:val="002A13F1"/>
    <w:rsid w:val="002D454D"/>
    <w:rsid w:val="002E3E89"/>
    <w:rsid w:val="002E663C"/>
    <w:rsid w:val="002F07D2"/>
    <w:rsid w:val="002F47A3"/>
    <w:rsid w:val="002F47B5"/>
    <w:rsid w:val="002F7E9A"/>
    <w:rsid w:val="003323A4"/>
    <w:rsid w:val="00334FE7"/>
    <w:rsid w:val="00337346"/>
    <w:rsid w:val="003440DD"/>
    <w:rsid w:val="00364E44"/>
    <w:rsid w:val="003869A0"/>
    <w:rsid w:val="003901BA"/>
    <w:rsid w:val="0039713E"/>
    <w:rsid w:val="003A0FDD"/>
    <w:rsid w:val="003A6F7A"/>
    <w:rsid w:val="003B4CF7"/>
    <w:rsid w:val="003C1B03"/>
    <w:rsid w:val="003C71A0"/>
    <w:rsid w:val="003D2709"/>
    <w:rsid w:val="003F32C1"/>
    <w:rsid w:val="00413F23"/>
    <w:rsid w:val="00440D84"/>
    <w:rsid w:val="00454D41"/>
    <w:rsid w:val="00460F04"/>
    <w:rsid w:val="00484D5D"/>
    <w:rsid w:val="00487096"/>
    <w:rsid w:val="004948FD"/>
    <w:rsid w:val="004A1F6E"/>
    <w:rsid w:val="004B502D"/>
    <w:rsid w:val="004D0FBB"/>
    <w:rsid w:val="004D1CCF"/>
    <w:rsid w:val="004E6A02"/>
    <w:rsid w:val="00504296"/>
    <w:rsid w:val="00504967"/>
    <w:rsid w:val="005164F8"/>
    <w:rsid w:val="00533C2F"/>
    <w:rsid w:val="005459D3"/>
    <w:rsid w:val="005539B4"/>
    <w:rsid w:val="00555702"/>
    <w:rsid w:val="005660B4"/>
    <w:rsid w:val="00570831"/>
    <w:rsid w:val="005723A1"/>
    <w:rsid w:val="005742C6"/>
    <w:rsid w:val="0058180E"/>
    <w:rsid w:val="005A7DF2"/>
    <w:rsid w:val="005B0D49"/>
    <w:rsid w:val="005C2D80"/>
    <w:rsid w:val="005D6185"/>
    <w:rsid w:val="005E6D5B"/>
    <w:rsid w:val="005F028B"/>
    <w:rsid w:val="005F7AA2"/>
    <w:rsid w:val="00631EFF"/>
    <w:rsid w:val="00633BA4"/>
    <w:rsid w:val="00653695"/>
    <w:rsid w:val="00665950"/>
    <w:rsid w:val="00677C4F"/>
    <w:rsid w:val="00683197"/>
    <w:rsid w:val="0069528A"/>
    <w:rsid w:val="006A4666"/>
    <w:rsid w:val="006A476D"/>
    <w:rsid w:val="006D2384"/>
    <w:rsid w:val="006E086C"/>
    <w:rsid w:val="006F4CF6"/>
    <w:rsid w:val="0070100A"/>
    <w:rsid w:val="00704D7D"/>
    <w:rsid w:val="00723C6D"/>
    <w:rsid w:val="00746F05"/>
    <w:rsid w:val="00761FC0"/>
    <w:rsid w:val="00770D39"/>
    <w:rsid w:val="00774998"/>
    <w:rsid w:val="0078698C"/>
    <w:rsid w:val="00791009"/>
    <w:rsid w:val="00792A14"/>
    <w:rsid w:val="007A58A1"/>
    <w:rsid w:val="007C7331"/>
    <w:rsid w:val="007D1248"/>
    <w:rsid w:val="007F7F4D"/>
    <w:rsid w:val="00800AEB"/>
    <w:rsid w:val="00803CD3"/>
    <w:rsid w:val="008241A7"/>
    <w:rsid w:val="00831184"/>
    <w:rsid w:val="00850481"/>
    <w:rsid w:val="00853157"/>
    <w:rsid w:val="00876402"/>
    <w:rsid w:val="0088765F"/>
    <w:rsid w:val="00893E97"/>
    <w:rsid w:val="008C3330"/>
    <w:rsid w:val="008F5CB4"/>
    <w:rsid w:val="00926C0B"/>
    <w:rsid w:val="009355C9"/>
    <w:rsid w:val="009363A4"/>
    <w:rsid w:val="00940969"/>
    <w:rsid w:val="00941538"/>
    <w:rsid w:val="00944417"/>
    <w:rsid w:val="00946650"/>
    <w:rsid w:val="00956595"/>
    <w:rsid w:val="0096266E"/>
    <w:rsid w:val="0097104B"/>
    <w:rsid w:val="009838C9"/>
    <w:rsid w:val="00992EC4"/>
    <w:rsid w:val="009A2982"/>
    <w:rsid w:val="009B6331"/>
    <w:rsid w:val="009B6B3D"/>
    <w:rsid w:val="009C0ABC"/>
    <w:rsid w:val="009C28B3"/>
    <w:rsid w:val="009D00F6"/>
    <w:rsid w:val="009D7CA5"/>
    <w:rsid w:val="009E349E"/>
    <w:rsid w:val="009F40BB"/>
    <w:rsid w:val="009F7778"/>
    <w:rsid w:val="00A011FD"/>
    <w:rsid w:val="00A111CE"/>
    <w:rsid w:val="00A15D9C"/>
    <w:rsid w:val="00A26C7C"/>
    <w:rsid w:val="00A320AF"/>
    <w:rsid w:val="00A359D9"/>
    <w:rsid w:val="00A472DD"/>
    <w:rsid w:val="00A50182"/>
    <w:rsid w:val="00A50C66"/>
    <w:rsid w:val="00A60722"/>
    <w:rsid w:val="00A62503"/>
    <w:rsid w:val="00A77416"/>
    <w:rsid w:val="00A832BD"/>
    <w:rsid w:val="00A8707E"/>
    <w:rsid w:val="00A9790C"/>
    <w:rsid w:val="00AF3866"/>
    <w:rsid w:val="00B04A72"/>
    <w:rsid w:val="00B11D00"/>
    <w:rsid w:val="00B1367A"/>
    <w:rsid w:val="00B311E7"/>
    <w:rsid w:val="00B77CDD"/>
    <w:rsid w:val="00B8136F"/>
    <w:rsid w:val="00B83A37"/>
    <w:rsid w:val="00B872B8"/>
    <w:rsid w:val="00B90F9E"/>
    <w:rsid w:val="00BA1BE2"/>
    <w:rsid w:val="00BA2702"/>
    <w:rsid w:val="00BC3325"/>
    <w:rsid w:val="00BC3A4C"/>
    <w:rsid w:val="00BC4790"/>
    <w:rsid w:val="00BE0D41"/>
    <w:rsid w:val="00BE2D33"/>
    <w:rsid w:val="00BF039A"/>
    <w:rsid w:val="00C01D4D"/>
    <w:rsid w:val="00C02AB4"/>
    <w:rsid w:val="00C03F27"/>
    <w:rsid w:val="00C10918"/>
    <w:rsid w:val="00C10F23"/>
    <w:rsid w:val="00C12CDC"/>
    <w:rsid w:val="00C310FB"/>
    <w:rsid w:val="00C42882"/>
    <w:rsid w:val="00C650AF"/>
    <w:rsid w:val="00C85ED9"/>
    <w:rsid w:val="00C9360E"/>
    <w:rsid w:val="00CA1CE2"/>
    <w:rsid w:val="00CB6ACC"/>
    <w:rsid w:val="00CC25FC"/>
    <w:rsid w:val="00CC4C78"/>
    <w:rsid w:val="00CC7BD6"/>
    <w:rsid w:val="00CD080F"/>
    <w:rsid w:val="00CE613C"/>
    <w:rsid w:val="00CE7B78"/>
    <w:rsid w:val="00D017A9"/>
    <w:rsid w:val="00D11F31"/>
    <w:rsid w:val="00D243ED"/>
    <w:rsid w:val="00D36893"/>
    <w:rsid w:val="00D670C8"/>
    <w:rsid w:val="00DA2936"/>
    <w:rsid w:val="00DA3D70"/>
    <w:rsid w:val="00DA73F5"/>
    <w:rsid w:val="00DB4087"/>
    <w:rsid w:val="00DC3B62"/>
    <w:rsid w:val="00DC41BE"/>
    <w:rsid w:val="00DC4EE3"/>
    <w:rsid w:val="00DD38BE"/>
    <w:rsid w:val="00DF032F"/>
    <w:rsid w:val="00E14157"/>
    <w:rsid w:val="00E35CBF"/>
    <w:rsid w:val="00E44E53"/>
    <w:rsid w:val="00E51C63"/>
    <w:rsid w:val="00E64326"/>
    <w:rsid w:val="00E645EC"/>
    <w:rsid w:val="00E70D53"/>
    <w:rsid w:val="00E842D7"/>
    <w:rsid w:val="00E97683"/>
    <w:rsid w:val="00EA1E6C"/>
    <w:rsid w:val="00EA49A1"/>
    <w:rsid w:val="00EB2508"/>
    <w:rsid w:val="00EB401B"/>
    <w:rsid w:val="00EC42E3"/>
    <w:rsid w:val="00ED206B"/>
    <w:rsid w:val="00EF555F"/>
    <w:rsid w:val="00F22F73"/>
    <w:rsid w:val="00F4443E"/>
    <w:rsid w:val="00F44CD0"/>
    <w:rsid w:val="00F52D52"/>
    <w:rsid w:val="00F52E52"/>
    <w:rsid w:val="00F62614"/>
    <w:rsid w:val="00F6588E"/>
    <w:rsid w:val="00F725A8"/>
    <w:rsid w:val="00F81456"/>
    <w:rsid w:val="00F9184B"/>
    <w:rsid w:val="00FB7391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0A"/>
  </w:style>
  <w:style w:type="paragraph" w:styleId="1">
    <w:name w:val="heading 1"/>
    <w:basedOn w:val="a"/>
    <w:next w:val="a"/>
    <w:link w:val="10"/>
    <w:uiPriority w:val="9"/>
    <w:qFormat/>
    <w:rsid w:val="00B04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D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81456"/>
    <w:rPr>
      <w:color w:val="808080"/>
    </w:rPr>
  </w:style>
  <w:style w:type="paragraph" w:styleId="a7">
    <w:name w:val="List Paragraph"/>
    <w:basedOn w:val="a"/>
    <w:uiPriority w:val="34"/>
    <w:qFormat/>
    <w:rsid w:val="00440D8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71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B0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04A72"/>
  </w:style>
  <w:style w:type="paragraph" w:styleId="ab">
    <w:name w:val="footer"/>
    <w:basedOn w:val="a"/>
    <w:link w:val="ac"/>
    <w:uiPriority w:val="99"/>
    <w:unhideWhenUsed/>
    <w:rsid w:val="00B0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4A72"/>
  </w:style>
  <w:style w:type="character" w:customStyle="1" w:styleId="10">
    <w:name w:val="Заголовок 1 Знак"/>
    <w:basedOn w:val="a0"/>
    <w:link w:val="1"/>
    <w:uiPriority w:val="9"/>
    <w:rsid w:val="00B04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">
    <w:name w:val="мой стиль"/>
    <w:basedOn w:val="1"/>
    <w:link w:val="ae"/>
    <w:qFormat/>
    <w:rsid w:val="00B04A72"/>
    <w:pPr>
      <w:jc w:val="center"/>
    </w:pPr>
    <w:rPr>
      <w:caps/>
      <w:color w:val="auto"/>
      <w:sz w:val="44"/>
      <w:szCs w:val="44"/>
    </w:rPr>
  </w:style>
  <w:style w:type="paragraph" w:customStyle="1" w:styleId="af">
    <w:name w:val="мой"/>
    <w:basedOn w:val="ad"/>
    <w:link w:val="af0"/>
    <w:qFormat/>
    <w:rsid w:val="00B04A72"/>
    <w:rPr>
      <w:sz w:val="40"/>
      <w:szCs w:val="40"/>
    </w:rPr>
  </w:style>
  <w:style w:type="character" w:customStyle="1" w:styleId="ae">
    <w:name w:val="мой стиль Знак"/>
    <w:basedOn w:val="10"/>
    <w:link w:val="ad"/>
    <w:rsid w:val="00B04A72"/>
    <w:rPr>
      <w:rFonts w:asciiTheme="majorHAnsi" w:eastAsiaTheme="majorEastAsia" w:hAnsiTheme="majorHAnsi" w:cstheme="majorBidi"/>
      <w:b/>
      <w:bCs/>
      <w:caps/>
      <w:color w:val="365F91" w:themeColor="accent1" w:themeShade="BF"/>
      <w:sz w:val="44"/>
      <w:szCs w:val="44"/>
    </w:rPr>
  </w:style>
  <w:style w:type="paragraph" w:customStyle="1" w:styleId="11">
    <w:name w:val="мой1"/>
    <w:basedOn w:val="af"/>
    <w:link w:val="12"/>
    <w:qFormat/>
    <w:rsid w:val="00B04A72"/>
    <w:pPr>
      <w:spacing w:before="0" w:line="240" w:lineRule="auto"/>
    </w:pPr>
  </w:style>
  <w:style w:type="character" w:customStyle="1" w:styleId="af0">
    <w:name w:val="мой Знак"/>
    <w:basedOn w:val="ae"/>
    <w:link w:val="af"/>
    <w:rsid w:val="00B04A72"/>
    <w:rPr>
      <w:rFonts w:asciiTheme="majorHAnsi" w:eastAsiaTheme="majorEastAsia" w:hAnsiTheme="majorHAnsi" w:cstheme="majorBidi"/>
      <w:b/>
      <w:bCs/>
      <w:caps/>
      <w:color w:val="365F91" w:themeColor="accent1" w:themeShade="BF"/>
      <w:sz w:val="40"/>
      <w:szCs w:val="40"/>
    </w:rPr>
  </w:style>
  <w:style w:type="paragraph" w:styleId="af1">
    <w:name w:val="TOC Heading"/>
    <w:basedOn w:val="1"/>
    <w:next w:val="a"/>
    <w:uiPriority w:val="39"/>
    <w:unhideWhenUsed/>
    <w:qFormat/>
    <w:rsid w:val="002F47A3"/>
    <w:pPr>
      <w:outlineLvl w:val="9"/>
    </w:pPr>
    <w:rPr>
      <w:lang w:eastAsia="ru-RU"/>
    </w:rPr>
  </w:style>
  <w:style w:type="character" w:customStyle="1" w:styleId="12">
    <w:name w:val="мой1 Знак"/>
    <w:basedOn w:val="af0"/>
    <w:link w:val="11"/>
    <w:rsid w:val="00B04A72"/>
    <w:rPr>
      <w:rFonts w:asciiTheme="majorHAnsi" w:eastAsiaTheme="majorEastAsia" w:hAnsiTheme="majorHAnsi" w:cstheme="majorBidi"/>
      <w:b/>
      <w:bCs/>
      <w:caps/>
      <w:color w:val="365F91" w:themeColor="accent1" w:themeShade="BF"/>
      <w:sz w:val="40"/>
      <w:szCs w:val="40"/>
    </w:rPr>
  </w:style>
  <w:style w:type="paragraph" w:styleId="13">
    <w:name w:val="toc 1"/>
    <w:basedOn w:val="a"/>
    <w:next w:val="a"/>
    <w:autoRedefine/>
    <w:uiPriority w:val="39"/>
    <w:unhideWhenUsed/>
    <w:rsid w:val="002F47A3"/>
    <w:pPr>
      <w:spacing w:after="100"/>
    </w:pPr>
  </w:style>
  <w:style w:type="character" w:styleId="af2">
    <w:name w:val="Hyperlink"/>
    <w:basedOn w:val="a0"/>
    <w:uiPriority w:val="99"/>
    <w:unhideWhenUsed/>
    <w:rsid w:val="002F4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DB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81456"/>
    <w:rPr>
      <w:color w:val="808080"/>
    </w:rPr>
  </w:style>
  <w:style w:type="paragraph" w:styleId="a7">
    <w:name w:val="List Paragraph"/>
    <w:basedOn w:val="a"/>
    <w:uiPriority w:val="34"/>
    <w:qFormat/>
    <w:rsid w:val="0044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6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2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9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7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2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8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9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6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75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6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0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8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6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46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03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3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2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2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6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80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2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7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3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3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oleObject" Target="embeddings/oleObject2.bin"/><Relationship Id="rId26" Type="http://schemas.openxmlformats.org/officeDocument/2006/relationships/image" Target="media/image5.png"/><Relationship Id="rId39" Type="http://schemas.openxmlformats.org/officeDocument/2006/relationships/oleObject" Target="embeddings/oleObject5.bin"/><Relationship Id="rId21" Type="http://schemas.openxmlformats.org/officeDocument/2006/relationships/diagramData" Target="diagrams/data2.xml"/><Relationship Id="rId34" Type="http://schemas.openxmlformats.org/officeDocument/2006/relationships/image" Target="media/image11.png"/><Relationship Id="rId42" Type="http://schemas.microsoft.com/office/2007/relationships/hdphoto" Target="media/hdphoto3.wdp"/><Relationship Id="rId47" Type="http://schemas.openxmlformats.org/officeDocument/2006/relationships/oleObject" Target="embeddings/oleObject6.bin"/><Relationship Id="rId50" Type="http://schemas.openxmlformats.org/officeDocument/2006/relationships/image" Target="media/image20.png"/><Relationship Id="rId55" Type="http://schemas.openxmlformats.org/officeDocument/2006/relationships/image" Target="media/image24.png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.png"/><Relationship Id="rId25" Type="http://schemas.microsoft.com/office/2007/relationships/diagramDrawing" Target="diagrams/drawing2.xml"/><Relationship Id="rId33" Type="http://schemas.openxmlformats.org/officeDocument/2006/relationships/image" Target="media/image10.png"/><Relationship Id="rId38" Type="http://schemas.openxmlformats.org/officeDocument/2006/relationships/image" Target="media/image14.png"/><Relationship Id="rId46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7.png"/><Relationship Id="rId41" Type="http://schemas.openxmlformats.org/officeDocument/2006/relationships/image" Target="media/image16.png"/><Relationship Id="rId54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2.xml"/><Relationship Id="rId32" Type="http://schemas.openxmlformats.org/officeDocument/2006/relationships/image" Target="media/image9.png"/><Relationship Id="rId37" Type="http://schemas.openxmlformats.org/officeDocument/2006/relationships/oleObject" Target="embeddings/oleObject4.bin"/><Relationship Id="rId40" Type="http://schemas.openxmlformats.org/officeDocument/2006/relationships/image" Target="media/image15.png"/><Relationship Id="rId45" Type="http://schemas.openxmlformats.org/officeDocument/2006/relationships/image" Target="media/image17.png"/><Relationship Id="rId53" Type="http://schemas.openxmlformats.org/officeDocument/2006/relationships/image" Target="media/image22.png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diagramQuickStyle" Target="diagrams/quickStyle2.xml"/><Relationship Id="rId28" Type="http://schemas.microsoft.com/office/2007/relationships/hdphoto" Target="media/hdphoto1.wdp"/><Relationship Id="rId36" Type="http://schemas.openxmlformats.org/officeDocument/2006/relationships/image" Target="media/image13.png"/><Relationship Id="rId49" Type="http://schemas.openxmlformats.org/officeDocument/2006/relationships/oleObject" Target="embeddings/oleObject7.bin"/><Relationship Id="rId57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image" Target="media/image4.png"/><Relationship Id="rId31" Type="http://schemas.microsoft.com/office/2007/relationships/hdphoto" Target="media/hdphoto2.wdp"/><Relationship Id="rId44" Type="http://schemas.openxmlformats.org/officeDocument/2006/relationships/chart" Target="charts/chart2.xml"/><Relationship Id="rId52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diagramLayout" Target="diagrams/layout2.xml"/><Relationship Id="rId27" Type="http://schemas.openxmlformats.org/officeDocument/2006/relationships/image" Target="media/image6.png"/><Relationship Id="rId30" Type="http://schemas.openxmlformats.org/officeDocument/2006/relationships/image" Target="media/image8.png"/><Relationship Id="rId35" Type="http://schemas.openxmlformats.org/officeDocument/2006/relationships/image" Target="media/image12.png"/><Relationship Id="rId43" Type="http://schemas.openxmlformats.org/officeDocument/2006/relationships/chart" Target="charts/chart1.xml"/><Relationship Id="rId48" Type="http://schemas.openxmlformats.org/officeDocument/2006/relationships/image" Target="media/image19.png"/><Relationship Id="rId56" Type="http://schemas.openxmlformats.org/officeDocument/2006/relationships/image" Target="media/image25.png"/><Relationship Id="rId8" Type="http://schemas.openxmlformats.org/officeDocument/2006/relationships/endnotes" Target="endnotes.xml"/><Relationship Id="rId51" Type="http://schemas.openxmlformats.org/officeDocument/2006/relationships/oleObject" Target="embeddings/oleObject8.bin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5002938934185331"/>
          <c:y val="0.10200584081919339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Полигон частот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dLbls>
            <c:dLbl>
              <c:idx val="0"/>
              <c:layout>
                <c:manualLayout>
                  <c:x val="-8.869179600886918E-3"/>
                  <c:y val="2.27272727272727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738359201773836E-2"/>
                  <c:y val="-8.33333333333333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869179600886918E-3"/>
                  <c:y val="-3.7878787878787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738359201773836E-2"/>
                  <c:y val="-6.81818181818181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х1</c:v>
                </c:pt>
                <c:pt idx="1">
                  <c:v>х2</c:v>
                </c:pt>
                <c:pt idx="2">
                  <c:v>х3</c:v>
                </c:pt>
                <c:pt idx="3">
                  <c:v>х4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</c:v>
                </c:pt>
                <c:pt idx="1">
                  <c:v>1.2</c:v>
                </c:pt>
                <c:pt idx="2">
                  <c:v>1.5</c:v>
                </c:pt>
                <c:pt idx="3">
                  <c:v>0.7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85344"/>
        <c:axId val="128860928"/>
      </c:lineChart>
      <c:catAx>
        <c:axId val="9618534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28860928"/>
        <c:crosses val="autoZero"/>
        <c:auto val="1"/>
        <c:lblAlgn val="ctr"/>
        <c:lblOffset val="100"/>
        <c:noMultiLvlLbl val="0"/>
      </c:catAx>
      <c:valAx>
        <c:axId val="128860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6185344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Гистограмма частот</a:t>
            </a:r>
          </a:p>
        </c:rich>
      </c:tx>
      <c:layout>
        <c:manualLayout>
          <c:xMode val="edge"/>
          <c:yMode val="edge"/>
          <c:x val="0.15101256467110125"/>
          <c:y val="7.959890577058149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Полигон частот</c:v>
                </c:pt>
              </c:strCache>
            </c:strRef>
          </c:tx>
          <c:spPr>
            <a:noFill/>
            <a:ln w="31750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8.869179600886918E-3"/>
                  <c:y val="2.27272727272727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869179600886971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869179600886918E-3"/>
                  <c:y val="-7.57575757575757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563932002956393E-3"/>
                  <c:y val="-7.57575757575757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х1;х2</c:v>
                </c:pt>
                <c:pt idx="1">
                  <c:v>х2;х3</c:v>
                </c:pt>
                <c:pt idx="2">
                  <c:v>х3;х4</c:v>
                </c:pt>
                <c:pt idx="3">
                  <c:v>х4;х5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</c:v>
                </c:pt>
                <c:pt idx="1">
                  <c:v>1.2</c:v>
                </c:pt>
                <c:pt idx="2">
                  <c:v>1.5</c:v>
                </c:pt>
                <c:pt idx="3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28594688"/>
        <c:axId val="128596224"/>
      </c:barChart>
      <c:catAx>
        <c:axId val="12859468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28596224"/>
        <c:crosses val="autoZero"/>
        <c:auto val="1"/>
        <c:lblAlgn val="ctr"/>
        <c:lblOffset val="100"/>
        <c:noMultiLvlLbl val="0"/>
      </c:catAx>
      <c:valAx>
        <c:axId val="128596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85946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AA7BF8-DE2B-4B5D-8EEB-A49113C51C25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EA187B-882F-4B69-853B-BA29EC2D0784}">
      <dgm:prSet phldrT="[Текст]" custT="1"/>
      <dgm:spPr/>
      <dgm:t>
        <a:bodyPr/>
        <a:lstStyle/>
        <a:p>
          <a:r>
            <a:rPr lang="ru-RU" sz="1800"/>
            <a:t>Событие</a:t>
          </a:r>
        </a:p>
      </dgm:t>
    </dgm:pt>
    <dgm:pt modelId="{BA815843-733B-493D-8F86-777745BC1AF8}" type="parTrans" cxnId="{D605E68F-C2A9-41AD-A9AD-CB73B2943ECA}">
      <dgm:prSet/>
      <dgm:spPr/>
      <dgm:t>
        <a:bodyPr/>
        <a:lstStyle/>
        <a:p>
          <a:endParaRPr lang="ru-RU" sz="1800"/>
        </a:p>
      </dgm:t>
    </dgm:pt>
    <dgm:pt modelId="{63B60DFB-A9BE-4B7F-AD2B-0C933AC9D1E3}" type="sibTrans" cxnId="{D605E68F-C2A9-41AD-A9AD-CB73B2943ECA}">
      <dgm:prSet custT="1"/>
      <dgm:spPr/>
      <dgm:t>
        <a:bodyPr/>
        <a:lstStyle/>
        <a:p>
          <a:pPr algn="ctr"/>
          <a:r>
            <a:rPr lang="ru-RU" sz="1800"/>
            <a:t>подбрасывают игральный кубик</a:t>
          </a:r>
        </a:p>
      </dgm:t>
    </dgm:pt>
    <dgm:pt modelId="{0809DB56-79A9-49E9-81B0-6091068CE952}">
      <dgm:prSet phldrT="[Текст]" custT="1"/>
      <dgm:spPr/>
      <dgm:t>
        <a:bodyPr/>
        <a:lstStyle/>
        <a:p>
          <a:r>
            <a:rPr lang="ru-RU" sz="1800"/>
            <a:t>Невозможное</a:t>
          </a:r>
        </a:p>
      </dgm:t>
    </dgm:pt>
    <dgm:pt modelId="{9985863C-1C26-4362-880D-EB5D7938145A}" type="parTrans" cxnId="{B209AFAB-FD65-48F1-A0AF-B7BFB67D1C5F}">
      <dgm:prSet/>
      <dgm:spPr/>
      <dgm:t>
        <a:bodyPr/>
        <a:lstStyle/>
        <a:p>
          <a:endParaRPr lang="ru-RU" sz="1800"/>
        </a:p>
      </dgm:t>
    </dgm:pt>
    <dgm:pt modelId="{C3D9525B-EAE6-4E99-967E-02A02247E7E6}" type="sibTrans" cxnId="{B209AFAB-FD65-48F1-A0AF-B7BFB67D1C5F}">
      <dgm:prSet custT="1"/>
      <dgm:spPr/>
      <dgm:t>
        <a:bodyPr/>
        <a:lstStyle/>
        <a:p>
          <a:r>
            <a:rPr lang="ru-RU" sz="1800"/>
            <a:t>число очков больше 6</a:t>
          </a:r>
        </a:p>
        <a:p>
          <a:r>
            <a:rPr lang="ru-RU" sz="1800"/>
            <a:t>Р=0</a:t>
          </a:r>
        </a:p>
      </dgm:t>
    </dgm:pt>
    <dgm:pt modelId="{6AE870E3-3B4E-40BA-B105-82752B72B393}">
      <dgm:prSet phldrT="[Текст]" custT="1"/>
      <dgm:spPr/>
      <dgm:t>
        <a:bodyPr/>
        <a:lstStyle/>
        <a:p>
          <a:r>
            <a:rPr lang="ru-RU" sz="1800"/>
            <a:t>Случайное </a:t>
          </a:r>
        </a:p>
      </dgm:t>
    </dgm:pt>
    <dgm:pt modelId="{2D23FA8E-E7D8-4F02-809E-B075F8CC4186}" type="parTrans" cxnId="{C0CBD3B9-2F3C-480E-9E12-E73514C88A3B}">
      <dgm:prSet/>
      <dgm:spPr/>
      <dgm:t>
        <a:bodyPr/>
        <a:lstStyle/>
        <a:p>
          <a:endParaRPr lang="ru-RU" sz="1800"/>
        </a:p>
      </dgm:t>
    </dgm:pt>
    <dgm:pt modelId="{D6FE40D4-47FD-4FEE-B15F-620C217C5381}" type="sibTrans" cxnId="{C0CBD3B9-2F3C-480E-9E12-E73514C88A3B}">
      <dgm:prSet custT="1"/>
      <dgm:spPr/>
      <dgm:t>
        <a:bodyPr/>
        <a:lstStyle/>
        <a:p>
          <a:r>
            <a:rPr lang="ru-RU" sz="1800"/>
            <a:t>число очков четное</a:t>
          </a:r>
        </a:p>
        <a:p>
          <a:r>
            <a:rPr lang="ru-RU" sz="1800"/>
            <a:t>0</a:t>
          </a:r>
          <a:r>
            <a:rPr lang="en-US" sz="1800"/>
            <a:t>&lt;P&lt;1</a:t>
          </a:r>
          <a:endParaRPr lang="ru-RU" sz="1800"/>
        </a:p>
      </dgm:t>
    </dgm:pt>
    <dgm:pt modelId="{6D376151-54AC-4DDF-872E-09F60D84A987}">
      <dgm:prSet phldrT="[Текст]" custT="1"/>
      <dgm:spPr/>
      <dgm:t>
        <a:bodyPr/>
        <a:lstStyle/>
        <a:p>
          <a:r>
            <a:rPr lang="ru-RU" sz="1800"/>
            <a:t>Достоверное</a:t>
          </a:r>
        </a:p>
      </dgm:t>
    </dgm:pt>
    <dgm:pt modelId="{F2688FD8-608C-4FF4-AE0B-7435A5080BE5}" type="parTrans" cxnId="{43DD0C2E-EC0F-44B7-9B33-2A7485785734}">
      <dgm:prSet/>
      <dgm:spPr/>
      <dgm:t>
        <a:bodyPr/>
        <a:lstStyle/>
        <a:p>
          <a:endParaRPr lang="ru-RU" sz="1800"/>
        </a:p>
      </dgm:t>
    </dgm:pt>
    <dgm:pt modelId="{09C5496A-DDE2-4425-811B-2957F50F677C}" type="sibTrans" cxnId="{43DD0C2E-EC0F-44B7-9B33-2A7485785734}">
      <dgm:prSet custT="1"/>
      <dgm:spPr/>
      <dgm:t>
        <a:bodyPr/>
        <a:lstStyle/>
        <a:p>
          <a:r>
            <a:rPr lang="ru-RU" sz="1800"/>
            <a:t>число очков больше 0</a:t>
          </a:r>
        </a:p>
        <a:p>
          <a:r>
            <a:rPr lang="ru-RU" sz="1800"/>
            <a:t>Р=1</a:t>
          </a:r>
        </a:p>
      </dgm:t>
    </dgm:pt>
    <dgm:pt modelId="{E60E2414-A0D7-4F60-9D43-5F503E5DE14A}" type="pres">
      <dgm:prSet presAssocID="{A8AA7BF8-DE2B-4B5D-8EEB-A49113C51C2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37C982B-4CF7-4631-994E-71CF45AF4E7D}" type="pres">
      <dgm:prSet presAssocID="{64EA187B-882F-4B69-853B-BA29EC2D0784}" presName="hierRoot1" presStyleCnt="0">
        <dgm:presLayoutVars>
          <dgm:hierBranch val="init"/>
        </dgm:presLayoutVars>
      </dgm:prSet>
      <dgm:spPr/>
    </dgm:pt>
    <dgm:pt modelId="{75205E77-FCE5-4AC0-A9C8-F2516ED05F52}" type="pres">
      <dgm:prSet presAssocID="{64EA187B-882F-4B69-853B-BA29EC2D0784}" presName="rootComposite1" presStyleCnt="0"/>
      <dgm:spPr/>
    </dgm:pt>
    <dgm:pt modelId="{DBDBD5EF-3453-407D-BC1F-26EBDEC6783C}" type="pres">
      <dgm:prSet presAssocID="{64EA187B-882F-4B69-853B-BA29EC2D0784}" presName="rootText1" presStyleLbl="node0" presStyleIdx="0" presStyleCnt="1" custScaleY="35706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9FB08292-C930-44B5-BCBC-6D357C322BE1}" type="pres">
      <dgm:prSet presAssocID="{64EA187B-882F-4B69-853B-BA29EC2D0784}" presName="titleText1" presStyleLbl="fgAcc0" presStyleIdx="0" presStyleCnt="1" custScaleX="280642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82FF8C48-B536-4C81-8056-E9DDC0167C79}" type="pres">
      <dgm:prSet presAssocID="{64EA187B-882F-4B69-853B-BA29EC2D0784}" presName="rootConnector1" presStyleLbl="node1" presStyleIdx="0" presStyleCnt="3"/>
      <dgm:spPr/>
      <dgm:t>
        <a:bodyPr/>
        <a:lstStyle/>
        <a:p>
          <a:endParaRPr lang="ru-RU"/>
        </a:p>
      </dgm:t>
    </dgm:pt>
    <dgm:pt modelId="{0816B9CB-06A4-4ED5-9EDF-AAA10B736ADE}" type="pres">
      <dgm:prSet presAssocID="{64EA187B-882F-4B69-853B-BA29EC2D0784}" presName="hierChild2" presStyleCnt="0"/>
      <dgm:spPr/>
    </dgm:pt>
    <dgm:pt modelId="{DED1CD2D-63A5-404C-82E6-8293B211B2BC}" type="pres">
      <dgm:prSet presAssocID="{F2688FD8-608C-4FF4-AE0B-7435A5080BE5}" presName="Name37" presStyleLbl="parChTrans1D2" presStyleIdx="0" presStyleCnt="3"/>
      <dgm:spPr/>
      <dgm:t>
        <a:bodyPr/>
        <a:lstStyle/>
        <a:p>
          <a:endParaRPr lang="ru-RU"/>
        </a:p>
      </dgm:t>
    </dgm:pt>
    <dgm:pt modelId="{DA9EEFDD-6101-4E33-BEB1-4F5CDDABE150}" type="pres">
      <dgm:prSet presAssocID="{6D376151-54AC-4DDF-872E-09F60D84A987}" presName="hierRoot2" presStyleCnt="0">
        <dgm:presLayoutVars>
          <dgm:hierBranch val="init"/>
        </dgm:presLayoutVars>
      </dgm:prSet>
      <dgm:spPr/>
    </dgm:pt>
    <dgm:pt modelId="{16F049BC-2AF0-4A68-9395-02EBCCEAACA8}" type="pres">
      <dgm:prSet presAssocID="{6D376151-54AC-4DDF-872E-09F60D84A987}" presName="rootComposite" presStyleCnt="0"/>
      <dgm:spPr/>
    </dgm:pt>
    <dgm:pt modelId="{29957A8E-58C4-4E29-954C-5CF5C1EA442D}" type="pres">
      <dgm:prSet presAssocID="{6D376151-54AC-4DDF-872E-09F60D84A987}" presName="rootText" presStyleLbl="node1" presStyleIdx="0" presStyleCnt="3" custScaleX="148713" custScaleY="38115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2B601F87-819E-4B9F-87E9-1B5A99878A5A}" type="pres">
      <dgm:prSet presAssocID="{6D376151-54AC-4DDF-872E-09F60D84A987}" presName="titleText2" presStyleLbl="fgAcc1" presStyleIdx="0" presStyleCnt="3" custScaleX="159420" custScaleY="17920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2B6B0A45-5BD7-460E-AF3F-2C340A289255}" type="pres">
      <dgm:prSet presAssocID="{6D376151-54AC-4DDF-872E-09F60D84A987}" presName="rootConnector" presStyleLbl="node2" presStyleIdx="0" presStyleCnt="0"/>
      <dgm:spPr/>
      <dgm:t>
        <a:bodyPr/>
        <a:lstStyle/>
        <a:p>
          <a:endParaRPr lang="ru-RU"/>
        </a:p>
      </dgm:t>
    </dgm:pt>
    <dgm:pt modelId="{9C5954CF-5922-42C7-96A4-74350AA16E7D}" type="pres">
      <dgm:prSet presAssocID="{6D376151-54AC-4DDF-872E-09F60D84A987}" presName="hierChild4" presStyleCnt="0"/>
      <dgm:spPr/>
    </dgm:pt>
    <dgm:pt modelId="{F82893AE-0955-4B9D-9FB2-2111AEC4C294}" type="pres">
      <dgm:prSet presAssocID="{6D376151-54AC-4DDF-872E-09F60D84A987}" presName="hierChild5" presStyleCnt="0"/>
      <dgm:spPr/>
    </dgm:pt>
    <dgm:pt modelId="{37FBCE1F-BD40-4C6C-BF97-AA7F023FAAAF}" type="pres">
      <dgm:prSet presAssocID="{9985863C-1C26-4362-880D-EB5D7938145A}" presName="Name37" presStyleLbl="parChTrans1D2" presStyleIdx="1" presStyleCnt="3"/>
      <dgm:spPr/>
      <dgm:t>
        <a:bodyPr/>
        <a:lstStyle/>
        <a:p>
          <a:endParaRPr lang="ru-RU"/>
        </a:p>
      </dgm:t>
    </dgm:pt>
    <dgm:pt modelId="{AD298616-948A-4BBD-B74D-D44C1ECD94FF}" type="pres">
      <dgm:prSet presAssocID="{0809DB56-79A9-49E9-81B0-6091068CE952}" presName="hierRoot2" presStyleCnt="0">
        <dgm:presLayoutVars>
          <dgm:hierBranch val="init"/>
        </dgm:presLayoutVars>
      </dgm:prSet>
      <dgm:spPr/>
    </dgm:pt>
    <dgm:pt modelId="{CC66BC6D-5C9E-4C80-8B71-AA69318689D8}" type="pres">
      <dgm:prSet presAssocID="{0809DB56-79A9-49E9-81B0-6091068CE952}" presName="rootComposite" presStyleCnt="0"/>
      <dgm:spPr/>
    </dgm:pt>
    <dgm:pt modelId="{5D123676-FB98-4310-B099-F647DC9DE255}" type="pres">
      <dgm:prSet presAssocID="{0809DB56-79A9-49E9-81B0-6091068CE952}" presName="rootText" presStyleLbl="node1" presStyleIdx="1" presStyleCnt="3" custScaleX="105323" custScaleY="35814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EC3C2727-B5D5-4DC8-92E2-B4B709CBACF0}" type="pres">
      <dgm:prSet presAssocID="{0809DB56-79A9-49E9-81B0-6091068CE952}" presName="titleText2" presStyleLbl="fgAcc1" presStyleIdx="1" presStyleCnt="3" custScaleX="177902" custScaleY="19303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2BD4E099-2CA6-4142-ACD7-FB202752CEB6}" type="pres">
      <dgm:prSet presAssocID="{0809DB56-79A9-49E9-81B0-6091068CE952}" presName="rootConnector" presStyleLbl="node2" presStyleIdx="0" presStyleCnt="0"/>
      <dgm:spPr/>
      <dgm:t>
        <a:bodyPr/>
        <a:lstStyle/>
        <a:p>
          <a:endParaRPr lang="ru-RU"/>
        </a:p>
      </dgm:t>
    </dgm:pt>
    <dgm:pt modelId="{EA2722C4-B1C4-47C4-AE88-73798B6E89A6}" type="pres">
      <dgm:prSet presAssocID="{0809DB56-79A9-49E9-81B0-6091068CE952}" presName="hierChild4" presStyleCnt="0"/>
      <dgm:spPr/>
    </dgm:pt>
    <dgm:pt modelId="{879E2BEE-0213-4A75-9960-EC985F003836}" type="pres">
      <dgm:prSet presAssocID="{0809DB56-79A9-49E9-81B0-6091068CE952}" presName="hierChild5" presStyleCnt="0"/>
      <dgm:spPr/>
    </dgm:pt>
    <dgm:pt modelId="{E01AF9AD-BF57-4E05-9208-2DBBC2FF33E9}" type="pres">
      <dgm:prSet presAssocID="{2D23FA8E-E7D8-4F02-809E-B075F8CC4186}" presName="Name37" presStyleLbl="parChTrans1D2" presStyleIdx="2" presStyleCnt="3"/>
      <dgm:spPr/>
      <dgm:t>
        <a:bodyPr/>
        <a:lstStyle/>
        <a:p>
          <a:endParaRPr lang="ru-RU"/>
        </a:p>
      </dgm:t>
    </dgm:pt>
    <dgm:pt modelId="{0FA95430-1CCF-4A55-9BE9-2E4303862BA0}" type="pres">
      <dgm:prSet presAssocID="{6AE870E3-3B4E-40BA-B105-82752B72B393}" presName="hierRoot2" presStyleCnt="0">
        <dgm:presLayoutVars>
          <dgm:hierBranch val="init"/>
        </dgm:presLayoutVars>
      </dgm:prSet>
      <dgm:spPr/>
    </dgm:pt>
    <dgm:pt modelId="{35A88807-FDC2-465A-BC13-097DDBDD4B65}" type="pres">
      <dgm:prSet presAssocID="{6AE870E3-3B4E-40BA-B105-82752B72B393}" presName="rootComposite" presStyleCnt="0"/>
      <dgm:spPr/>
    </dgm:pt>
    <dgm:pt modelId="{2F3CCBA3-8CCC-4E59-B480-83EEEFC0731D}" type="pres">
      <dgm:prSet presAssocID="{6AE870E3-3B4E-40BA-B105-82752B72B393}" presName="rootText" presStyleLbl="node1" presStyleIdx="2" presStyleCnt="3" custScaleY="32212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12A7573D-3EDE-410C-B5C1-C4A488197140}" type="pres">
      <dgm:prSet presAssocID="{6AE870E3-3B4E-40BA-B105-82752B72B393}" presName="titleText2" presStyleLbl="fgAcc1" presStyleIdx="2" presStyleCnt="3" custScaleX="191293" custScaleY="175151" custLinFactNeighborX="471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BCEF1FE8-8EC9-43CC-B65D-5C413840F021}" type="pres">
      <dgm:prSet presAssocID="{6AE870E3-3B4E-40BA-B105-82752B72B393}" presName="rootConnector" presStyleLbl="node2" presStyleIdx="0" presStyleCnt="0"/>
      <dgm:spPr/>
      <dgm:t>
        <a:bodyPr/>
        <a:lstStyle/>
        <a:p>
          <a:endParaRPr lang="ru-RU"/>
        </a:p>
      </dgm:t>
    </dgm:pt>
    <dgm:pt modelId="{3BBAD8A1-2848-49F2-B723-098663F4961F}" type="pres">
      <dgm:prSet presAssocID="{6AE870E3-3B4E-40BA-B105-82752B72B393}" presName="hierChild4" presStyleCnt="0"/>
      <dgm:spPr/>
    </dgm:pt>
    <dgm:pt modelId="{84FB6442-F3E4-4186-8E8E-4EF3812CE856}" type="pres">
      <dgm:prSet presAssocID="{6AE870E3-3B4E-40BA-B105-82752B72B393}" presName="hierChild5" presStyleCnt="0"/>
      <dgm:spPr/>
    </dgm:pt>
    <dgm:pt modelId="{D27B64F2-A7BE-45B6-B4D5-DDF999B2D880}" type="pres">
      <dgm:prSet presAssocID="{64EA187B-882F-4B69-853B-BA29EC2D0784}" presName="hierChild3" presStyleCnt="0"/>
      <dgm:spPr/>
    </dgm:pt>
  </dgm:ptLst>
  <dgm:cxnLst>
    <dgm:cxn modelId="{B7DCC1A7-27A2-46B0-AB86-6CAC37311708}" type="presOf" srcId="{09C5496A-DDE2-4425-811B-2957F50F677C}" destId="{2B601F87-819E-4B9F-87E9-1B5A99878A5A}" srcOrd="0" destOrd="0" presId="urn:microsoft.com/office/officeart/2008/layout/NameandTitleOrganizationalChart"/>
    <dgm:cxn modelId="{2ADF99C5-0E97-47B6-9EDD-8DF78E9C9475}" type="presOf" srcId="{63B60DFB-A9BE-4B7F-AD2B-0C933AC9D1E3}" destId="{9FB08292-C930-44B5-BCBC-6D357C322BE1}" srcOrd="0" destOrd="0" presId="urn:microsoft.com/office/officeart/2008/layout/NameandTitleOrganizationalChart"/>
    <dgm:cxn modelId="{B209AFAB-FD65-48F1-A0AF-B7BFB67D1C5F}" srcId="{64EA187B-882F-4B69-853B-BA29EC2D0784}" destId="{0809DB56-79A9-49E9-81B0-6091068CE952}" srcOrd="1" destOrd="0" parTransId="{9985863C-1C26-4362-880D-EB5D7938145A}" sibTransId="{C3D9525B-EAE6-4E99-967E-02A02247E7E6}"/>
    <dgm:cxn modelId="{A732F133-B447-4D70-A320-A87B4A298631}" type="presOf" srcId="{C3D9525B-EAE6-4E99-967E-02A02247E7E6}" destId="{EC3C2727-B5D5-4DC8-92E2-B4B709CBACF0}" srcOrd="0" destOrd="0" presId="urn:microsoft.com/office/officeart/2008/layout/NameandTitleOrganizationalChart"/>
    <dgm:cxn modelId="{D651C7F6-CF90-4578-981F-DB3E9D3910F4}" type="presOf" srcId="{64EA187B-882F-4B69-853B-BA29EC2D0784}" destId="{DBDBD5EF-3453-407D-BC1F-26EBDEC6783C}" srcOrd="0" destOrd="0" presId="urn:microsoft.com/office/officeart/2008/layout/NameandTitleOrganizationalChart"/>
    <dgm:cxn modelId="{8C325F11-6052-4157-8AA2-E2FB4D08098A}" type="presOf" srcId="{64EA187B-882F-4B69-853B-BA29EC2D0784}" destId="{82FF8C48-B536-4C81-8056-E9DDC0167C79}" srcOrd="1" destOrd="0" presId="urn:microsoft.com/office/officeart/2008/layout/NameandTitleOrganizationalChart"/>
    <dgm:cxn modelId="{D605E68F-C2A9-41AD-A9AD-CB73B2943ECA}" srcId="{A8AA7BF8-DE2B-4B5D-8EEB-A49113C51C25}" destId="{64EA187B-882F-4B69-853B-BA29EC2D0784}" srcOrd="0" destOrd="0" parTransId="{BA815843-733B-493D-8F86-777745BC1AF8}" sibTransId="{63B60DFB-A9BE-4B7F-AD2B-0C933AC9D1E3}"/>
    <dgm:cxn modelId="{974FB594-2667-4ACC-B0B9-FEC71BF4F61A}" type="presOf" srcId="{6D376151-54AC-4DDF-872E-09F60D84A987}" destId="{2B6B0A45-5BD7-460E-AF3F-2C340A289255}" srcOrd="1" destOrd="0" presId="urn:microsoft.com/office/officeart/2008/layout/NameandTitleOrganizationalChart"/>
    <dgm:cxn modelId="{6E60BD06-EEEE-416C-8F50-C5E029097795}" type="presOf" srcId="{2D23FA8E-E7D8-4F02-809E-B075F8CC4186}" destId="{E01AF9AD-BF57-4E05-9208-2DBBC2FF33E9}" srcOrd="0" destOrd="0" presId="urn:microsoft.com/office/officeart/2008/layout/NameandTitleOrganizationalChart"/>
    <dgm:cxn modelId="{21BA9F63-C9E0-4901-9298-FDBC23B57228}" type="presOf" srcId="{0809DB56-79A9-49E9-81B0-6091068CE952}" destId="{2BD4E099-2CA6-4142-ACD7-FB202752CEB6}" srcOrd="1" destOrd="0" presId="urn:microsoft.com/office/officeart/2008/layout/NameandTitleOrganizationalChart"/>
    <dgm:cxn modelId="{B4793294-CA1E-4A28-9BEA-78F9B7064FF8}" type="presOf" srcId="{A8AA7BF8-DE2B-4B5D-8EEB-A49113C51C25}" destId="{E60E2414-A0D7-4F60-9D43-5F503E5DE14A}" srcOrd="0" destOrd="0" presId="urn:microsoft.com/office/officeart/2008/layout/NameandTitleOrganizationalChart"/>
    <dgm:cxn modelId="{C0209E79-53D3-4B1B-BCEE-D7CF54F243CE}" type="presOf" srcId="{6AE870E3-3B4E-40BA-B105-82752B72B393}" destId="{BCEF1FE8-8EC9-43CC-B65D-5C413840F021}" srcOrd="1" destOrd="0" presId="urn:microsoft.com/office/officeart/2008/layout/NameandTitleOrganizationalChart"/>
    <dgm:cxn modelId="{F8062E42-FD2F-4855-B400-58EBE15D86F7}" type="presOf" srcId="{D6FE40D4-47FD-4FEE-B15F-620C217C5381}" destId="{12A7573D-3EDE-410C-B5C1-C4A488197140}" srcOrd="0" destOrd="0" presId="urn:microsoft.com/office/officeart/2008/layout/NameandTitleOrganizationalChart"/>
    <dgm:cxn modelId="{88B722EE-5817-4675-9085-76F8E731E7C6}" type="presOf" srcId="{F2688FD8-608C-4FF4-AE0B-7435A5080BE5}" destId="{DED1CD2D-63A5-404C-82E6-8293B211B2BC}" srcOrd="0" destOrd="0" presId="urn:microsoft.com/office/officeart/2008/layout/NameandTitleOrganizationalChart"/>
    <dgm:cxn modelId="{90A49A8B-E8FF-465C-B12B-D6114FD05211}" type="presOf" srcId="{6AE870E3-3B4E-40BA-B105-82752B72B393}" destId="{2F3CCBA3-8CCC-4E59-B480-83EEEFC0731D}" srcOrd="0" destOrd="0" presId="urn:microsoft.com/office/officeart/2008/layout/NameandTitleOrganizationalChart"/>
    <dgm:cxn modelId="{D312559D-3481-4339-BF22-8E9F35B1D204}" type="presOf" srcId="{6D376151-54AC-4DDF-872E-09F60D84A987}" destId="{29957A8E-58C4-4E29-954C-5CF5C1EA442D}" srcOrd="0" destOrd="0" presId="urn:microsoft.com/office/officeart/2008/layout/NameandTitleOrganizationalChart"/>
    <dgm:cxn modelId="{933DB2A7-FBCE-4FF9-9874-16FA7A1D5E12}" type="presOf" srcId="{9985863C-1C26-4362-880D-EB5D7938145A}" destId="{37FBCE1F-BD40-4C6C-BF97-AA7F023FAAAF}" srcOrd="0" destOrd="0" presId="urn:microsoft.com/office/officeart/2008/layout/NameandTitleOrganizationalChart"/>
    <dgm:cxn modelId="{C0CBD3B9-2F3C-480E-9E12-E73514C88A3B}" srcId="{64EA187B-882F-4B69-853B-BA29EC2D0784}" destId="{6AE870E3-3B4E-40BA-B105-82752B72B393}" srcOrd="2" destOrd="0" parTransId="{2D23FA8E-E7D8-4F02-809E-B075F8CC4186}" sibTransId="{D6FE40D4-47FD-4FEE-B15F-620C217C5381}"/>
    <dgm:cxn modelId="{D2653AD3-9C44-42F7-96B0-8B5E6F425FAC}" type="presOf" srcId="{0809DB56-79A9-49E9-81B0-6091068CE952}" destId="{5D123676-FB98-4310-B099-F647DC9DE255}" srcOrd="0" destOrd="0" presId="urn:microsoft.com/office/officeart/2008/layout/NameandTitleOrganizationalChart"/>
    <dgm:cxn modelId="{43DD0C2E-EC0F-44B7-9B33-2A7485785734}" srcId="{64EA187B-882F-4B69-853B-BA29EC2D0784}" destId="{6D376151-54AC-4DDF-872E-09F60D84A987}" srcOrd="0" destOrd="0" parTransId="{F2688FD8-608C-4FF4-AE0B-7435A5080BE5}" sibTransId="{09C5496A-DDE2-4425-811B-2957F50F677C}"/>
    <dgm:cxn modelId="{F87971BC-37F9-44CA-85EC-576C3132230A}" type="presParOf" srcId="{E60E2414-A0D7-4F60-9D43-5F503E5DE14A}" destId="{C37C982B-4CF7-4631-994E-71CF45AF4E7D}" srcOrd="0" destOrd="0" presId="urn:microsoft.com/office/officeart/2008/layout/NameandTitleOrganizationalChart"/>
    <dgm:cxn modelId="{EA3A0C08-B496-4022-BFB9-7E0E6D13F778}" type="presParOf" srcId="{C37C982B-4CF7-4631-994E-71CF45AF4E7D}" destId="{75205E77-FCE5-4AC0-A9C8-F2516ED05F52}" srcOrd="0" destOrd="0" presId="urn:microsoft.com/office/officeart/2008/layout/NameandTitleOrganizationalChart"/>
    <dgm:cxn modelId="{F28CC97B-25A8-4277-B9CF-3492F4037911}" type="presParOf" srcId="{75205E77-FCE5-4AC0-A9C8-F2516ED05F52}" destId="{DBDBD5EF-3453-407D-BC1F-26EBDEC6783C}" srcOrd="0" destOrd="0" presId="urn:microsoft.com/office/officeart/2008/layout/NameandTitleOrganizationalChart"/>
    <dgm:cxn modelId="{BB11966C-06AD-49A5-B6D2-97B7DF3D30E6}" type="presParOf" srcId="{75205E77-FCE5-4AC0-A9C8-F2516ED05F52}" destId="{9FB08292-C930-44B5-BCBC-6D357C322BE1}" srcOrd="1" destOrd="0" presId="urn:microsoft.com/office/officeart/2008/layout/NameandTitleOrganizationalChart"/>
    <dgm:cxn modelId="{CA476FF2-2112-488A-9A85-D7A996EE3DEE}" type="presParOf" srcId="{75205E77-FCE5-4AC0-A9C8-F2516ED05F52}" destId="{82FF8C48-B536-4C81-8056-E9DDC0167C79}" srcOrd="2" destOrd="0" presId="urn:microsoft.com/office/officeart/2008/layout/NameandTitleOrganizationalChart"/>
    <dgm:cxn modelId="{DEAEFE38-CCCC-499D-B9B2-855B22F15AB9}" type="presParOf" srcId="{C37C982B-4CF7-4631-994E-71CF45AF4E7D}" destId="{0816B9CB-06A4-4ED5-9EDF-AAA10B736ADE}" srcOrd="1" destOrd="0" presId="urn:microsoft.com/office/officeart/2008/layout/NameandTitleOrganizationalChart"/>
    <dgm:cxn modelId="{20CF9097-54D5-4002-9111-A2B9B2371FAB}" type="presParOf" srcId="{0816B9CB-06A4-4ED5-9EDF-AAA10B736ADE}" destId="{DED1CD2D-63A5-404C-82E6-8293B211B2BC}" srcOrd="0" destOrd="0" presId="urn:microsoft.com/office/officeart/2008/layout/NameandTitleOrganizationalChart"/>
    <dgm:cxn modelId="{D5C57794-1853-4899-A8A7-5DCD861DA3A1}" type="presParOf" srcId="{0816B9CB-06A4-4ED5-9EDF-AAA10B736ADE}" destId="{DA9EEFDD-6101-4E33-BEB1-4F5CDDABE150}" srcOrd="1" destOrd="0" presId="urn:microsoft.com/office/officeart/2008/layout/NameandTitleOrganizationalChart"/>
    <dgm:cxn modelId="{5FC52C84-81B7-47D6-9DAF-A8336205C84F}" type="presParOf" srcId="{DA9EEFDD-6101-4E33-BEB1-4F5CDDABE150}" destId="{16F049BC-2AF0-4A68-9395-02EBCCEAACA8}" srcOrd="0" destOrd="0" presId="urn:microsoft.com/office/officeart/2008/layout/NameandTitleOrganizationalChart"/>
    <dgm:cxn modelId="{FDEB4A99-72ED-400C-BF38-DF5EC9744418}" type="presParOf" srcId="{16F049BC-2AF0-4A68-9395-02EBCCEAACA8}" destId="{29957A8E-58C4-4E29-954C-5CF5C1EA442D}" srcOrd="0" destOrd="0" presId="urn:microsoft.com/office/officeart/2008/layout/NameandTitleOrganizationalChart"/>
    <dgm:cxn modelId="{72CA2551-DE0F-464C-A45F-B3E56FCA9419}" type="presParOf" srcId="{16F049BC-2AF0-4A68-9395-02EBCCEAACA8}" destId="{2B601F87-819E-4B9F-87E9-1B5A99878A5A}" srcOrd="1" destOrd="0" presId="urn:microsoft.com/office/officeart/2008/layout/NameandTitleOrganizationalChart"/>
    <dgm:cxn modelId="{E9573225-2732-4CAE-8B5E-E30D7222DB9F}" type="presParOf" srcId="{16F049BC-2AF0-4A68-9395-02EBCCEAACA8}" destId="{2B6B0A45-5BD7-460E-AF3F-2C340A289255}" srcOrd="2" destOrd="0" presId="urn:microsoft.com/office/officeart/2008/layout/NameandTitleOrganizationalChart"/>
    <dgm:cxn modelId="{AA3D552C-0267-4DC4-9D2D-2FCA2D43E056}" type="presParOf" srcId="{DA9EEFDD-6101-4E33-BEB1-4F5CDDABE150}" destId="{9C5954CF-5922-42C7-96A4-74350AA16E7D}" srcOrd="1" destOrd="0" presId="urn:microsoft.com/office/officeart/2008/layout/NameandTitleOrganizationalChart"/>
    <dgm:cxn modelId="{8B0A7E0B-74C8-4E08-9749-A7FE8C813BF3}" type="presParOf" srcId="{DA9EEFDD-6101-4E33-BEB1-4F5CDDABE150}" destId="{F82893AE-0955-4B9D-9FB2-2111AEC4C294}" srcOrd="2" destOrd="0" presId="urn:microsoft.com/office/officeart/2008/layout/NameandTitleOrganizationalChart"/>
    <dgm:cxn modelId="{D5EE7E84-8858-403E-89D8-00B63E631D07}" type="presParOf" srcId="{0816B9CB-06A4-4ED5-9EDF-AAA10B736ADE}" destId="{37FBCE1F-BD40-4C6C-BF97-AA7F023FAAAF}" srcOrd="2" destOrd="0" presId="urn:microsoft.com/office/officeart/2008/layout/NameandTitleOrganizationalChart"/>
    <dgm:cxn modelId="{145C9AC6-E9A3-4B17-93BF-6E51EAB3346E}" type="presParOf" srcId="{0816B9CB-06A4-4ED5-9EDF-AAA10B736ADE}" destId="{AD298616-948A-4BBD-B74D-D44C1ECD94FF}" srcOrd="3" destOrd="0" presId="urn:microsoft.com/office/officeart/2008/layout/NameandTitleOrganizationalChart"/>
    <dgm:cxn modelId="{0D376637-9010-4027-992B-D094BF3B97C5}" type="presParOf" srcId="{AD298616-948A-4BBD-B74D-D44C1ECD94FF}" destId="{CC66BC6D-5C9E-4C80-8B71-AA69318689D8}" srcOrd="0" destOrd="0" presId="urn:microsoft.com/office/officeart/2008/layout/NameandTitleOrganizationalChart"/>
    <dgm:cxn modelId="{7A600916-60DC-4355-8845-A6696BB9811A}" type="presParOf" srcId="{CC66BC6D-5C9E-4C80-8B71-AA69318689D8}" destId="{5D123676-FB98-4310-B099-F647DC9DE255}" srcOrd="0" destOrd="0" presId="urn:microsoft.com/office/officeart/2008/layout/NameandTitleOrganizationalChart"/>
    <dgm:cxn modelId="{A114B1E6-7BC3-4307-8F04-19A8A81AFDD6}" type="presParOf" srcId="{CC66BC6D-5C9E-4C80-8B71-AA69318689D8}" destId="{EC3C2727-B5D5-4DC8-92E2-B4B709CBACF0}" srcOrd="1" destOrd="0" presId="urn:microsoft.com/office/officeart/2008/layout/NameandTitleOrganizationalChart"/>
    <dgm:cxn modelId="{143D7245-6850-407A-8236-3D8018EC1F6F}" type="presParOf" srcId="{CC66BC6D-5C9E-4C80-8B71-AA69318689D8}" destId="{2BD4E099-2CA6-4142-ACD7-FB202752CEB6}" srcOrd="2" destOrd="0" presId="urn:microsoft.com/office/officeart/2008/layout/NameandTitleOrganizationalChart"/>
    <dgm:cxn modelId="{2AB82BE0-B950-4666-9DC1-DD1D506D4A5C}" type="presParOf" srcId="{AD298616-948A-4BBD-B74D-D44C1ECD94FF}" destId="{EA2722C4-B1C4-47C4-AE88-73798B6E89A6}" srcOrd="1" destOrd="0" presId="urn:microsoft.com/office/officeart/2008/layout/NameandTitleOrganizationalChart"/>
    <dgm:cxn modelId="{5D6B7412-1B3B-47A9-B599-FC155EE052FE}" type="presParOf" srcId="{AD298616-948A-4BBD-B74D-D44C1ECD94FF}" destId="{879E2BEE-0213-4A75-9960-EC985F003836}" srcOrd="2" destOrd="0" presId="urn:microsoft.com/office/officeart/2008/layout/NameandTitleOrganizationalChart"/>
    <dgm:cxn modelId="{2D88AA41-BF57-4CB7-93DA-514D1E1D9EC0}" type="presParOf" srcId="{0816B9CB-06A4-4ED5-9EDF-AAA10B736ADE}" destId="{E01AF9AD-BF57-4E05-9208-2DBBC2FF33E9}" srcOrd="4" destOrd="0" presId="urn:microsoft.com/office/officeart/2008/layout/NameandTitleOrganizationalChart"/>
    <dgm:cxn modelId="{2818E509-1913-4A68-B989-30C3A0ED9CA3}" type="presParOf" srcId="{0816B9CB-06A4-4ED5-9EDF-AAA10B736ADE}" destId="{0FA95430-1CCF-4A55-9BE9-2E4303862BA0}" srcOrd="5" destOrd="0" presId="urn:microsoft.com/office/officeart/2008/layout/NameandTitleOrganizationalChart"/>
    <dgm:cxn modelId="{7AC29527-B458-4967-AA62-E508184DF7D5}" type="presParOf" srcId="{0FA95430-1CCF-4A55-9BE9-2E4303862BA0}" destId="{35A88807-FDC2-465A-BC13-097DDBDD4B65}" srcOrd="0" destOrd="0" presId="urn:microsoft.com/office/officeart/2008/layout/NameandTitleOrganizationalChart"/>
    <dgm:cxn modelId="{9AC3C0CE-291E-43B6-B8CD-68880ECC6977}" type="presParOf" srcId="{35A88807-FDC2-465A-BC13-097DDBDD4B65}" destId="{2F3CCBA3-8CCC-4E59-B480-83EEEFC0731D}" srcOrd="0" destOrd="0" presId="urn:microsoft.com/office/officeart/2008/layout/NameandTitleOrganizationalChart"/>
    <dgm:cxn modelId="{71D0669D-82C6-4C7B-A107-2A01E4BD800E}" type="presParOf" srcId="{35A88807-FDC2-465A-BC13-097DDBDD4B65}" destId="{12A7573D-3EDE-410C-B5C1-C4A488197140}" srcOrd="1" destOrd="0" presId="urn:microsoft.com/office/officeart/2008/layout/NameandTitleOrganizationalChart"/>
    <dgm:cxn modelId="{3CB020BB-BAA3-497A-8EF7-F385A3B907B3}" type="presParOf" srcId="{35A88807-FDC2-465A-BC13-097DDBDD4B65}" destId="{BCEF1FE8-8EC9-43CC-B65D-5C413840F021}" srcOrd="2" destOrd="0" presId="urn:microsoft.com/office/officeart/2008/layout/NameandTitleOrganizationalChart"/>
    <dgm:cxn modelId="{3B98CEF5-FBB1-4F3D-9BBB-80F507C964C0}" type="presParOf" srcId="{0FA95430-1CCF-4A55-9BE9-2E4303862BA0}" destId="{3BBAD8A1-2848-49F2-B723-098663F4961F}" srcOrd="1" destOrd="0" presId="urn:microsoft.com/office/officeart/2008/layout/NameandTitleOrganizationalChart"/>
    <dgm:cxn modelId="{8AD18D25-FC05-4F9D-84AC-6CCD7F13AF66}" type="presParOf" srcId="{0FA95430-1CCF-4A55-9BE9-2E4303862BA0}" destId="{84FB6442-F3E4-4186-8E8E-4EF3812CE856}" srcOrd="2" destOrd="0" presId="urn:microsoft.com/office/officeart/2008/layout/NameandTitleOrganizationalChart"/>
    <dgm:cxn modelId="{571829CE-FC53-4750-8112-5E52A6388693}" type="presParOf" srcId="{C37C982B-4CF7-4631-994E-71CF45AF4E7D}" destId="{D27B64F2-A7BE-45B6-B4D5-DDF999B2D88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D6F3D2-A31C-49E2-9B8B-054601EFA5BC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6A048FA-3B7D-4738-85A2-F9656E91C664}">
      <dgm:prSet phldrT="[Текст]" custT="1"/>
      <dgm:spPr/>
      <dgm:t>
        <a:bodyPr/>
        <a:lstStyle/>
        <a:p>
          <a:pPr algn="ctr"/>
          <a:r>
            <a:rPr lang="ru-RU" sz="2000"/>
            <a:t>Наивероятнейшее число появлений события в независимых испытаниях</a:t>
          </a:r>
        </a:p>
      </dgm:t>
    </dgm:pt>
    <dgm:pt modelId="{A1155D07-0DC9-4EE0-8C2A-5E8B77A788EA}" type="parTrans" cxnId="{2D175C7C-EC82-4B9E-B5BB-A5FA6F5EFC7E}">
      <dgm:prSet/>
      <dgm:spPr/>
      <dgm:t>
        <a:bodyPr/>
        <a:lstStyle/>
        <a:p>
          <a:pPr algn="ctr"/>
          <a:endParaRPr lang="ru-RU" sz="2000"/>
        </a:p>
      </dgm:t>
    </dgm:pt>
    <mc:AlternateContent xmlns:mc="http://schemas.openxmlformats.org/markup-compatibility/2006" xmlns:a14="http://schemas.microsoft.com/office/drawing/2010/main">
      <mc:Choice Requires="a14">
        <dgm:pt modelId="{8E4A124A-FA37-48F6-8391-F914812012EC}" type="sibTrans" cxnId="{2D175C7C-EC82-4B9E-B5BB-A5FA6F5EFC7E}">
          <dgm:prSet custT="1"/>
          <dgm:spPr/>
          <dgm:t>
            <a:bodyPr/>
            <a:lstStyle/>
            <a:p>
              <a:pPr algn="ctr"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US" sz="2000" b="0" i="1">
                        <a:latin typeface="Cambria Math"/>
                      </a:rPr>
                      <m:t>𝑛𝑝</m:t>
                    </m:r>
                    <m:r>
                      <a:rPr lang="en-US" sz="2000" b="0" i="1">
                        <a:latin typeface="Cambria Math"/>
                      </a:rPr>
                      <m:t>−</m:t>
                    </m:r>
                    <m:r>
                      <a:rPr lang="en-US" sz="2000" b="0" i="1">
                        <a:latin typeface="Cambria Math"/>
                      </a:rPr>
                      <m:t>𝑞</m:t>
                    </m:r>
                    <m:r>
                      <a:rPr lang="en-US" sz="2000" b="0" i="1">
                        <a:latin typeface="Cambria Math"/>
                        <a:ea typeface="Cambria Math"/>
                      </a:rPr>
                      <m:t>≤</m:t>
                    </m:r>
                    <m:sSub>
                      <m:sSubPr>
                        <m:ctrlPr>
                          <a:rPr lang="en-US" sz="2000" b="0" i="1">
                            <a:latin typeface="Cambria Math"/>
                            <a:ea typeface="Cambria Math"/>
                          </a:rPr>
                        </m:ctrlPr>
                      </m:sSubPr>
                      <m:e>
                        <m:r>
                          <a:rPr lang="en-US" sz="2000" b="0" i="1">
                            <a:latin typeface="Cambria Math"/>
                            <a:ea typeface="Cambria Math"/>
                          </a:rPr>
                          <m:t>𝑚</m:t>
                        </m:r>
                      </m:e>
                      <m:sub>
                        <m:r>
                          <a:rPr lang="en-US" sz="2000" b="0" i="1">
                            <a:latin typeface="Cambria Math"/>
                            <a:ea typeface="Cambria Math"/>
                          </a:rPr>
                          <m:t>0</m:t>
                        </m:r>
                      </m:sub>
                    </m:sSub>
                    <m:r>
                      <a:rPr lang="en-US" sz="2000" b="0" i="1">
                        <a:latin typeface="Cambria Math"/>
                        <a:ea typeface="Cambria Math"/>
                      </a:rPr>
                      <m:t>≤</m:t>
                    </m:r>
                    <m:r>
                      <a:rPr lang="en-US" sz="2000" b="0" i="1">
                        <a:latin typeface="Cambria Math"/>
                        <a:ea typeface="Cambria Math"/>
                      </a:rPr>
                      <m:t>𝑛𝑝</m:t>
                    </m:r>
                    <m:r>
                      <a:rPr lang="en-US" sz="2000" b="0" i="1">
                        <a:latin typeface="Cambria Math"/>
                        <a:ea typeface="Cambria Math"/>
                      </a:rPr>
                      <m:t>+</m:t>
                    </m:r>
                    <m:r>
                      <a:rPr lang="en-US" sz="2000" b="0" i="1">
                        <a:latin typeface="Cambria Math"/>
                        <a:ea typeface="Cambria Math"/>
                      </a:rPr>
                      <m:t>𝑝</m:t>
                    </m:r>
                  </m:oMath>
                </m:oMathPara>
              </a14:m>
              <a:endParaRPr lang="ru-RU" sz="2000"/>
            </a:p>
          </dgm:t>
        </dgm:pt>
      </mc:Choice>
      <mc:Fallback xmlns="">
        <dgm:pt modelId="{8E4A124A-FA37-48F6-8391-F914812012EC}" type="sibTrans" cxnId="{2D175C7C-EC82-4B9E-B5BB-A5FA6F5EFC7E}">
          <dgm:prSet custT="1"/>
          <dgm:spPr/>
          <dgm:t>
            <a:bodyPr/>
            <a:lstStyle/>
            <a:p>
              <a:pPr algn="ctr"/>
              <a:r>
                <a:rPr lang="en-US" sz="2000" b="0" i="0">
                  <a:latin typeface="Cambria Math"/>
                </a:rPr>
                <a:t>𝑛𝑝−𝑞</a:t>
              </a:r>
              <a:r>
                <a:rPr lang="en-US" sz="2000" b="0" i="0">
                  <a:latin typeface="Cambria Math"/>
                  <a:ea typeface="Cambria Math"/>
                </a:rPr>
                <a:t>≤𝑚_0≤𝑛𝑝+𝑝</a:t>
              </a:r>
              <a:endParaRPr lang="ru-RU" sz="2000"/>
            </a:p>
          </dgm:t>
        </dgm:pt>
      </mc:Fallback>
    </mc:AlternateContent>
    <dgm:pt modelId="{81738008-F1D3-4C89-B237-B13F85E22498}">
      <dgm:prSet phldrT="[Текст]" custT="1"/>
      <dgm:spPr/>
      <dgm:t>
        <a:bodyPr/>
        <a:lstStyle/>
        <a:p>
          <a:pPr algn="ctr"/>
          <a:r>
            <a:rPr lang="en-US" sz="2000"/>
            <a:t>np-q</a:t>
          </a:r>
          <a:r>
            <a:rPr lang="ru-RU" sz="2000"/>
            <a:t> - дробное</a:t>
          </a:r>
        </a:p>
      </dgm:t>
    </dgm:pt>
    <dgm:pt modelId="{CE134099-E374-4145-A279-4D2C1A219679}" type="parTrans" cxnId="{CE6EEE50-C1A9-4132-A8F1-119186006EB4}">
      <dgm:prSet/>
      <dgm:spPr/>
      <dgm:t>
        <a:bodyPr/>
        <a:lstStyle/>
        <a:p>
          <a:pPr algn="ctr"/>
          <a:endParaRPr lang="ru-RU" sz="2000"/>
        </a:p>
      </dgm:t>
    </dgm:pt>
    <dgm:pt modelId="{441D9265-33A6-4F3F-BED8-C5F7B388A9F1}" type="sibTrans" cxnId="{CE6EEE50-C1A9-4132-A8F1-119186006EB4}">
      <dgm:prSet custT="1"/>
      <dgm:spPr/>
      <dgm:t>
        <a:bodyPr/>
        <a:lstStyle/>
        <a:p>
          <a:pPr algn="ctr"/>
          <a:r>
            <a:rPr lang="en-US" sz="2000"/>
            <a:t>m</a:t>
          </a:r>
          <a:r>
            <a:rPr lang="en-US" sz="2000" baseline="-25000"/>
            <a:t>0</a:t>
          </a:r>
          <a:r>
            <a:rPr lang="ru-RU" sz="2000"/>
            <a:t> </a:t>
          </a:r>
        </a:p>
      </dgm:t>
    </dgm:pt>
    <dgm:pt modelId="{A9A3ACB0-D655-4976-AA70-662D03EF7FCC}">
      <dgm:prSet phldrT="[Текст]" custT="1"/>
      <dgm:spPr/>
      <dgm:t>
        <a:bodyPr/>
        <a:lstStyle/>
        <a:p>
          <a:pPr algn="ctr"/>
          <a:r>
            <a:rPr lang="en-US" sz="2000"/>
            <a:t>np-q</a:t>
          </a:r>
          <a:r>
            <a:rPr lang="ru-RU" sz="2000"/>
            <a:t> -</a:t>
          </a:r>
          <a:r>
            <a:rPr lang="en-US" sz="2000"/>
            <a:t> </a:t>
          </a:r>
          <a:r>
            <a:rPr lang="ru-RU" sz="2000"/>
            <a:t>  </a:t>
          </a:r>
          <a:r>
            <a:rPr lang="en-US" sz="2000"/>
            <a:t>  </a:t>
          </a:r>
          <a:r>
            <a:rPr lang="ru-RU" sz="2000"/>
            <a:t> целое</a:t>
          </a:r>
        </a:p>
      </dgm:t>
    </dgm:pt>
    <dgm:pt modelId="{0F405623-7E55-4655-98DD-ACFFD4F093C7}" type="parTrans" cxnId="{C0DBDBD4-9CD0-4641-B4D4-9540D8FE1231}">
      <dgm:prSet/>
      <dgm:spPr/>
      <dgm:t>
        <a:bodyPr/>
        <a:lstStyle/>
        <a:p>
          <a:pPr algn="ctr"/>
          <a:endParaRPr lang="ru-RU" sz="2000"/>
        </a:p>
      </dgm:t>
    </dgm:pt>
    <dgm:pt modelId="{0FCE374B-66BB-4861-9063-6453356F3D59}" type="sibTrans" cxnId="{C0DBDBD4-9CD0-4641-B4D4-9540D8FE1231}">
      <dgm:prSet custT="1"/>
      <dgm:spPr/>
      <dgm:t>
        <a:bodyPr/>
        <a:lstStyle/>
        <a:p>
          <a:pPr algn="ctr"/>
          <a:r>
            <a:rPr lang="en-US" sz="2000"/>
            <a:t>m</a:t>
          </a:r>
          <a:r>
            <a:rPr lang="en-US" sz="2000" baseline="-25000"/>
            <a:t>0</a:t>
          </a:r>
          <a:r>
            <a:rPr lang="en-US" sz="2000" baseline="0"/>
            <a:t> </a:t>
          </a:r>
          <a:r>
            <a:rPr lang="ru-RU" sz="2000" baseline="0"/>
            <a:t>и</a:t>
          </a:r>
          <a:r>
            <a:rPr lang="en-US" sz="2000" baseline="0"/>
            <a:t> m</a:t>
          </a:r>
          <a:r>
            <a:rPr lang="en-US" sz="2000" baseline="-25000"/>
            <a:t>0</a:t>
          </a:r>
          <a:r>
            <a:rPr lang="en-US" sz="2000" baseline="0"/>
            <a:t>+1</a:t>
          </a:r>
          <a:endParaRPr lang="ru-RU" sz="2000"/>
        </a:p>
      </dgm:t>
    </dgm:pt>
    <dgm:pt modelId="{3F974D01-9BE6-43FF-BF5F-C8969F2BB62C}">
      <dgm:prSet phldrT="[Текст]" custT="1"/>
      <dgm:spPr/>
      <dgm:t>
        <a:bodyPr/>
        <a:lstStyle/>
        <a:p>
          <a:pPr algn="ctr"/>
          <a:r>
            <a:rPr lang="en-US" sz="2000"/>
            <a:t>np</a:t>
          </a:r>
          <a:r>
            <a:rPr lang="ru-RU" sz="2000"/>
            <a:t> -</a:t>
          </a:r>
          <a:r>
            <a:rPr lang="en-US" sz="2000"/>
            <a:t>   </a:t>
          </a:r>
          <a:r>
            <a:rPr lang="ru-RU" sz="2000"/>
            <a:t>  </a:t>
          </a:r>
          <a:r>
            <a:rPr lang="en-US" sz="2000"/>
            <a:t>    </a:t>
          </a:r>
          <a:r>
            <a:rPr lang="ru-RU" sz="2000"/>
            <a:t> целое</a:t>
          </a:r>
        </a:p>
      </dgm:t>
    </dgm:pt>
    <dgm:pt modelId="{2E3FE8AA-77A2-434C-8531-CEE308271F0F}" type="parTrans" cxnId="{3BD3A3D8-64B7-4701-AF81-C2F8383C8573}">
      <dgm:prSet/>
      <dgm:spPr/>
      <dgm:t>
        <a:bodyPr/>
        <a:lstStyle/>
        <a:p>
          <a:pPr algn="ctr"/>
          <a:endParaRPr lang="ru-RU" sz="2000"/>
        </a:p>
      </dgm:t>
    </dgm:pt>
    <dgm:pt modelId="{BD0239AB-B25D-4450-933D-443DA22D2B40}" type="sibTrans" cxnId="{3BD3A3D8-64B7-4701-AF81-C2F8383C8573}">
      <dgm:prSet custT="1"/>
      <dgm:spPr/>
      <dgm:t>
        <a:bodyPr/>
        <a:lstStyle/>
        <a:p>
          <a:pPr algn="ctr"/>
          <a:r>
            <a:rPr lang="en-US" sz="2000"/>
            <a:t>m</a:t>
          </a:r>
          <a:r>
            <a:rPr lang="en-US" sz="2000" baseline="-25000"/>
            <a:t>0</a:t>
          </a:r>
          <a:r>
            <a:rPr lang="en-US" sz="2000" baseline="0"/>
            <a:t>=np</a:t>
          </a:r>
          <a:endParaRPr lang="ru-RU" sz="2000"/>
        </a:p>
      </dgm:t>
    </dgm:pt>
    <dgm:pt modelId="{0B9D64F0-F7B8-4D52-B09E-5FCF3EB9EA4C}" type="pres">
      <dgm:prSet presAssocID="{33D6F3D2-A31C-49E2-9B8B-054601EFA5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F013707-A789-4AEE-9CB4-4D4412C20748}" type="pres">
      <dgm:prSet presAssocID="{26A048FA-3B7D-4738-85A2-F9656E91C664}" presName="hierRoot1" presStyleCnt="0">
        <dgm:presLayoutVars>
          <dgm:hierBranch val="init"/>
        </dgm:presLayoutVars>
      </dgm:prSet>
      <dgm:spPr/>
    </dgm:pt>
    <dgm:pt modelId="{0EF949E9-0FA3-4357-965D-2E55974F84C6}" type="pres">
      <dgm:prSet presAssocID="{26A048FA-3B7D-4738-85A2-F9656E91C664}" presName="rootComposite1" presStyleCnt="0"/>
      <dgm:spPr/>
    </dgm:pt>
    <dgm:pt modelId="{AABF5884-34DE-4E71-B65D-E27A10DDFF89}" type="pres">
      <dgm:prSet presAssocID="{26A048FA-3B7D-4738-85A2-F9656E91C664}" presName="rootText1" presStyleLbl="node0" presStyleIdx="0" presStyleCnt="1" custScaleX="26056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058A6C75-B2FA-4E93-AC5F-25D69E22E08B}" type="pres">
      <dgm:prSet presAssocID="{26A048FA-3B7D-4738-85A2-F9656E91C664}" presName="titleText1" presStyleLbl="fgAcc0" presStyleIdx="0" presStyleCnt="1" custScaleX="212317" custScaleY="142953" custLinFactNeighborX="1856" custLinFactNeighborY="33878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BDC674A6-DF65-4FE7-B105-32BAE61C7CF9}" type="pres">
      <dgm:prSet presAssocID="{26A048FA-3B7D-4738-85A2-F9656E91C664}" presName="rootConnector1" presStyleLbl="node1" presStyleIdx="0" presStyleCnt="3"/>
      <dgm:spPr/>
      <dgm:t>
        <a:bodyPr/>
        <a:lstStyle/>
        <a:p>
          <a:endParaRPr lang="ru-RU"/>
        </a:p>
      </dgm:t>
    </dgm:pt>
    <dgm:pt modelId="{BBD7924B-1B66-401A-A7F8-375BAC6E202B}" type="pres">
      <dgm:prSet presAssocID="{26A048FA-3B7D-4738-85A2-F9656E91C664}" presName="hierChild2" presStyleCnt="0"/>
      <dgm:spPr/>
    </dgm:pt>
    <dgm:pt modelId="{5D45B8DF-EC8F-42D6-9EF5-09679794CC1F}" type="pres">
      <dgm:prSet presAssocID="{CE134099-E374-4145-A279-4D2C1A219679}" presName="Name37" presStyleLbl="parChTrans1D2" presStyleIdx="0" presStyleCnt="3"/>
      <dgm:spPr/>
      <dgm:t>
        <a:bodyPr/>
        <a:lstStyle/>
        <a:p>
          <a:endParaRPr lang="ru-RU"/>
        </a:p>
      </dgm:t>
    </dgm:pt>
    <dgm:pt modelId="{51917E20-9179-4848-AC9C-BC1BB6C58581}" type="pres">
      <dgm:prSet presAssocID="{81738008-F1D3-4C89-B237-B13F85E22498}" presName="hierRoot2" presStyleCnt="0">
        <dgm:presLayoutVars>
          <dgm:hierBranch val="init"/>
        </dgm:presLayoutVars>
      </dgm:prSet>
      <dgm:spPr/>
    </dgm:pt>
    <dgm:pt modelId="{635E36C3-C5C8-4F75-BF4B-C9EBF998C896}" type="pres">
      <dgm:prSet presAssocID="{81738008-F1D3-4C89-B237-B13F85E22498}" presName="rootComposite" presStyleCnt="0"/>
      <dgm:spPr/>
    </dgm:pt>
    <dgm:pt modelId="{AABBB2E1-BD83-4123-B1B1-9694D5B62A0B}" type="pres">
      <dgm:prSet presAssocID="{81738008-F1D3-4C89-B237-B13F85E22498}" presName="rootText" presStyleLbl="node1" presStyleIdx="0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67050880-B99D-4B62-9CCC-786BF333D941}" type="pres">
      <dgm:prSet presAssocID="{81738008-F1D3-4C89-B237-B13F85E22498}" presName="titleText2" presStyleLbl="fgAcc1" presStyleIdx="0" presStyleCnt="3" custLinFactNeighborX="3722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540F372E-988A-447F-AED0-DE612A2F6520}" type="pres">
      <dgm:prSet presAssocID="{81738008-F1D3-4C89-B237-B13F85E22498}" presName="rootConnector" presStyleLbl="node2" presStyleIdx="0" presStyleCnt="0"/>
      <dgm:spPr/>
      <dgm:t>
        <a:bodyPr/>
        <a:lstStyle/>
        <a:p>
          <a:endParaRPr lang="ru-RU"/>
        </a:p>
      </dgm:t>
    </dgm:pt>
    <dgm:pt modelId="{B78B9434-5F19-41AA-A725-B72D124DF799}" type="pres">
      <dgm:prSet presAssocID="{81738008-F1D3-4C89-B237-B13F85E22498}" presName="hierChild4" presStyleCnt="0"/>
      <dgm:spPr/>
    </dgm:pt>
    <dgm:pt modelId="{E01F6350-BBFC-47B2-A0E3-EE26C05D1F29}" type="pres">
      <dgm:prSet presAssocID="{81738008-F1D3-4C89-B237-B13F85E22498}" presName="hierChild5" presStyleCnt="0"/>
      <dgm:spPr/>
    </dgm:pt>
    <dgm:pt modelId="{AB95A955-000C-42F1-962A-49C7AE06BB87}" type="pres">
      <dgm:prSet presAssocID="{0F405623-7E55-4655-98DD-ACFFD4F093C7}" presName="Name37" presStyleLbl="parChTrans1D2" presStyleIdx="1" presStyleCnt="3"/>
      <dgm:spPr/>
      <dgm:t>
        <a:bodyPr/>
        <a:lstStyle/>
        <a:p>
          <a:endParaRPr lang="ru-RU"/>
        </a:p>
      </dgm:t>
    </dgm:pt>
    <dgm:pt modelId="{BE565388-5778-49F1-9DEF-A37D8DC52B36}" type="pres">
      <dgm:prSet presAssocID="{A9A3ACB0-D655-4976-AA70-662D03EF7FCC}" presName="hierRoot2" presStyleCnt="0">
        <dgm:presLayoutVars>
          <dgm:hierBranch val="init"/>
        </dgm:presLayoutVars>
      </dgm:prSet>
      <dgm:spPr/>
    </dgm:pt>
    <dgm:pt modelId="{221D7EB6-E39A-42AB-97A7-50F1C98CB2BC}" type="pres">
      <dgm:prSet presAssocID="{A9A3ACB0-D655-4976-AA70-662D03EF7FCC}" presName="rootComposite" presStyleCnt="0"/>
      <dgm:spPr/>
    </dgm:pt>
    <dgm:pt modelId="{2509C3D1-2757-4D31-921A-920EA77DA143}" type="pres">
      <dgm:prSet presAssocID="{A9A3ACB0-D655-4976-AA70-662D03EF7FCC}" presName="rootText" presStyleLbl="node1" presStyleIdx="1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BB3E17EA-92DF-4E1E-A59E-D1F715C48EF3}" type="pres">
      <dgm:prSet presAssocID="{A9A3ACB0-D655-4976-AA70-662D03EF7FCC}" presName="titleText2" presStyleLbl="fgAcc1" presStyleIdx="1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A1465ADE-8EFF-41D7-BCE7-95E8AF627B19}" type="pres">
      <dgm:prSet presAssocID="{A9A3ACB0-D655-4976-AA70-662D03EF7FCC}" presName="rootConnector" presStyleLbl="node2" presStyleIdx="0" presStyleCnt="0"/>
      <dgm:spPr/>
      <dgm:t>
        <a:bodyPr/>
        <a:lstStyle/>
        <a:p>
          <a:endParaRPr lang="ru-RU"/>
        </a:p>
      </dgm:t>
    </dgm:pt>
    <dgm:pt modelId="{87CB8407-CB07-4C44-8E9F-BF1DF30D3656}" type="pres">
      <dgm:prSet presAssocID="{A9A3ACB0-D655-4976-AA70-662D03EF7FCC}" presName="hierChild4" presStyleCnt="0"/>
      <dgm:spPr/>
    </dgm:pt>
    <dgm:pt modelId="{B54BD6F1-D4FE-4AC0-BA96-26B5545BB26C}" type="pres">
      <dgm:prSet presAssocID="{A9A3ACB0-D655-4976-AA70-662D03EF7FCC}" presName="hierChild5" presStyleCnt="0"/>
      <dgm:spPr/>
    </dgm:pt>
    <dgm:pt modelId="{BBD038A6-1E32-43AA-B59A-EB5EB931A5D0}" type="pres">
      <dgm:prSet presAssocID="{2E3FE8AA-77A2-434C-8531-CEE308271F0F}" presName="Name37" presStyleLbl="parChTrans1D2" presStyleIdx="2" presStyleCnt="3"/>
      <dgm:spPr/>
      <dgm:t>
        <a:bodyPr/>
        <a:lstStyle/>
        <a:p>
          <a:endParaRPr lang="ru-RU"/>
        </a:p>
      </dgm:t>
    </dgm:pt>
    <dgm:pt modelId="{BC5AF846-94D5-4414-A603-01FE8668204E}" type="pres">
      <dgm:prSet presAssocID="{3F974D01-9BE6-43FF-BF5F-C8969F2BB62C}" presName="hierRoot2" presStyleCnt="0">
        <dgm:presLayoutVars>
          <dgm:hierBranch val="init"/>
        </dgm:presLayoutVars>
      </dgm:prSet>
      <dgm:spPr/>
    </dgm:pt>
    <dgm:pt modelId="{F96D62FE-22E3-4044-9D27-66CA0CDE0651}" type="pres">
      <dgm:prSet presAssocID="{3F974D01-9BE6-43FF-BF5F-C8969F2BB62C}" presName="rootComposite" presStyleCnt="0"/>
      <dgm:spPr/>
    </dgm:pt>
    <dgm:pt modelId="{EE016573-4E87-412C-86B3-BA4051310A3A}" type="pres">
      <dgm:prSet presAssocID="{3F974D01-9BE6-43FF-BF5F-C8969F2BB62C}" presName="rootText" presStyleLbl="node1" presStyleIdx="2" presStyleCnt="3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34640DB2-E34E-4AD3-A9F5-94AAAD27BEB0}" type="pres">
      <dgm:prSet presAssocID="{3F974D01-9BE6-43FF-BF5F-C8969F2BB62C}" presName="titleText2" presStyleLbl="fgAcc1" presStyleIdx="2" presStyleCnt="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D9B91FA1-B390-4BDD-A40A-E7BE7F6A6E89}" type="pres">
      <dgm:prSet presAssocID="{3F974D01-9BE6-43FF-BF5F-C8969F2BB62C}" presName="rootConnector" presStyleLbl="node2" presStyleIdx="0" presStyleCnt="0"/>
      <dgm:spPr/>
      <dgm:t>
        <a:bodyPr/>
        <a:lstStyle/>
        <a:p>
          <a:endParaRPr lang="ru-RU"/>
        </a:p>
      </dgm:t>
    </dgm:pt>
    <dgm:pt modelId="{1F971617-1259-4DF8-9065-5AF42375EA35}" type="pres">
      <dgm:prSet presAssocID="{3F974D01-9BE6-43FF-BF5F-C8969F2BB62C}" presName="hierChild4" presStyleCnt="0"/>
      <dgm:spPr/>
    </dgm:pt>
    <dgm:pt modelId="{916CE06B-511A-4C06-8CBF-F3FB2FF62996}" type="pres">
      <dgm:prSet presAssocID="{3F974D01-9BE6-43FF-BF5F-C8969F2BB62C}" presName="hierChild5" presStyleCnt="0"/>
      <dgm:spPr/>
    </dgm:pt>
    <dgm:pt modelId="{E53C24C0-2020-464B-9650-CE906FB68A9A}" type="pres">
      <dgm:prSet presAssocID="{26A048FA-3B7D-4738-85A2-F9656E91C664}" presName="hierChild3" presStyleCnt="0"/>
      <dgm:spPr/>
    </dgm:pt>
  </dgm:ptLst>
  <dgm:cxnLst>
    <dgm:cxn modelId="{F42B6C69-5235-40A5-A230-1776B79E7850}" type="presOf" srcId="{8E4A124A-FA37-48F6-8391-F914812012EC}" destId="{058A6C75-B2FA-4E93-AC5F-25D69E22E08B}" srcOrd="0" destOrd="0" presId="urn:microsoft.com/office/officeart/2008/layout/NameandTitleOrganizationalChart"/>
    <dgm:cxn modelId="{CD826A85-2D3C-454F-85E0-4909E610AAC1}" type="presOf" srcId="{81738008-F1D3-4C89-B237-B13F85E22498}" destId="{AABBB2E1-BD83-4123-B1B1-9694D5B62A0B}" srcOrd="0" destOrd="0" presId="urn:microsoft.com/office/officeart/2008/layout/NameandTitleOrganizationalChart"/>
    <dgm:cxn modelId="{8218D6A0-19AD-4EF8-997A-A3A6FC1ADDE9}" type="presOf" srcId="{33D6F3D2-A31C-49E2-9B8B-054601EFA5BC}" destId="{0B9D64F0-F7B8-4D52-B09E-5FCF3EB9EA4C}" srcOrd="0" destOrd="0" presId="urn:microsoft.com/office/officeart/2008/layout/NameandTitleOrganizationalChart"/>
    <dgm:cxn modelId="{AB48D98D-EB8E-4415-AA46-80EC0B39E483}" type="presOf" srcId="{BD0239AB-B25D-4450-933D-443DA22D2B40}" destId="{34640DB2-E34E-4AD3-A9F5-94AAAD27BEB0}" srcOrd="0" destOrd="0" presId="urn:microsoft.com/office/officeart/2008/layout/NameandTitleOrganizationalChart"/>
    <dgm:cxn modelId="{2D175C7C-EC82-4B9E-B5BB-A5FA6F5EFC7E}" srcId="{33D6F3D2-A31C-49E2-9B8B-054601EFA5BC}" destId="{26A048FA-3B7D-4738-85A2-F9656E91C664}" srcOrd="0" destOrd="0" parTransId="{A1155D07-0DC9-4EE0-8C2A-5E8B77A788EA}" sibTransId="{8E4A124A-FA37-48F6-8391-F914812012EC}"/>
    <dgm:cxn modelId="{CE6EEE50-C1A9-4132-A8F1-119186006EB4}" srcId="{26A048FA-3B7D-4738-85A2-F9656E91C664}" destId="{81738008-F1D3-4C89-B237-B13F85E22498}" srcOrd="0" destOrd="0" parTransId="{CE134099-E374-4145-A279-4D2C1A219679}" sibTransId="{441D9265-33A6-4F3F-BED8-C5F7B388A9F1}"/>
    <dgm:cxn modelId="{402B5A72-3494-4CA7-BC2E-2D979A91A5F2}" type="presOf" srcId="{0F405623-7E55-4655-98DD-ACFFD4F093C7}" destId="{AB95A955-000C-42F1-962A-49C7AE06BB87}" srcOrd="0" destOrd="0" presId="urn:microsoft.com/office/officeart/2008/layout/NameandTitleOrganizationalChart"/>
    <dgm:cxn modelId="{E4D98205-0A75-4CEC-9EA1-AA5AF4AC116F}" type="presOf" srcId="{441D9265-33A6-4F3F-BED8-C5F7B388A9F1}" destId="{67050880-B99D-4B62-9CCC-786BF333D941}" srcOrd="0" destOrd="0" presId="urn:microsoft.com/office/officeart/2008/layout/NameandTitleOrganizationalChart"/>
    <dgm:cxn modelId="{DAAFB435-7560-4FCD-99DD-C696D0598A0A}" type="presOf" srcId="{0FCE374B-66BB-4861-9063-6453356F3D59}" destId="{BB3E17EA-92DF-4E1E-A59E-D1F715C48EF3}" srcOrd="0" destOrd="0" presId="urn:microsoft.com/office/officeart/2008/layout/NameandTitleOrganizationalChart"/>
    <dgm:cxn modelId="{23B561A7-0885-4BCB-BCBF-0D91C1962B62}" type="presOf" srcId="{26A048FA-3B7D-4738-85A2-F9656E91C664}" destId="{BDC674A6-DF65-4FE7-B105-32BAE61C7CF9}" srcOrd="1" destOrd="0" presId="urn:microsoft.com/office/officeart/2008/layout/NameandTitleOrganizationalChart"/>
    <dgm:cxn modelId="{76909B4A-4F10-4045-A44D-0015165FFC22}" type="presOf" srcId="{A9A3ACB0-D655-4976-AA70-662D03EF7FCC}" destId="{A1465ADE-8EFF-41D7-BCE7-95E8AF627B19}" srcOrd="1" destOrd="0" presId="urn:microsoft.com/office/officeart/2008/layout/NameandTitleOrganizationalChart"/>
    <dgm:cxn modelId="{FA595091-718C-4C13-B31D-EFB3D2729B67}" type="presOf" srcId="{3F974D01-9BE6-43FF-BF5F-C8969F2BB62C}" destId="{D9B91FA1-B390-4BDD-A40A-E7BE7F6A6E89}" srcOrd="1" destOrd="0" presId="urn:microsoft.com/office/officeart/2008/layout/NameandTitleOrganizationalChart"/>
    <dgm:cxn modelId="{6CB5E808-DD40-4F11-B9E3-08670585C3F1}" type="presOf" srcId="{A9A3ACB0-D655-4976-AA70-662D03EF7FCC}" destId="{2509C3D1-2757-4D31-921A-920EA77DA143}" srcOrd="0" destOrd="0" presId="urn:microsoft.com/office/officeart/2008/layout/NameandTitleOrganizationalChart"/>
    <dgm:cxn modelId="{55D04831-5B7D-4888-BDCB-02ADAC7E5E1C}" type="presOf" srcId="{26A048FA-3B7D-4738-85A2-F9656E91C664}" destId="{AABF5884-34DE-4E71-B65D-E27A10DDFF89}" srcOrd="0" destOrd="0" presId="urn:microsoft.com/office/officeart/2008/layout/NameandTitleOrganizationalChart"/>
    <dgm:cxn modelId="{D27A74BD-4D1E-4BEB-8742-0CE9B9065F2C}" type="presOf" srcId="{3F974D01-9BE6-43FF-BF5F-C8969F2BB62C}" destId="{EE016573-4E87-412C-86B3-BA4051310A3A}" srcOrd="0" destOrd="0" presId="urn:microsoft.com/office/officeart/2008/layout/NameandTitleOrganizationalChart"/>
    <dgm:cxn modelId="{91F51BAF-6387-43F6-B702-12E9B6D39E59}" type="presOf" srcId="{81738008-F1D3-4C89-B237-B13F85E22498}" destId="{540F372E-988A-447F-AED0-DE612A2F6520}" srcOrd="1" destOrd="0" presId="urn:microsoft.com/office/officeart/2008/layout/NameandTitleOrganizationalChart"/>
    <dgm:cxn modelId="{C0DBDBD4-9CD0-4641-B4D4-9540D8FE1231}" srcId="{26A048FA-3B7D-4738-85A2-F9656E91C664}" destId="{A9A3ACB0-D655-4976-AA70-662D03EF7FCC}" srcOrd="1" destOrd="0" parTransId="{0F405623-7E55-4655-98DD-ACFFD4F093C7}" sibTransId="{0FCE374B-66BB-4861-9063-6453356F3D59}"/>
    <dgm:cxn modelId="{92E7F82D-3077-4542-819E-0D14E35746FC}" type="presOf" srcId="{CE134099-E374-4145-A279-4D2C1A219679}" destId="{5D45B8DF-EC8F-42D6-9EF5-09679794CC1F}" srcOrd="0" destOrd="0" presId="urn:microsoft.com/office/officeart/2008/layout/NameandTitleOrganizationalChart"/>
    <dgm:cxn modelId="{3BD3A3D8-64B7-4701-AF81-C2F8383C8573}" srcId="{26A048FA-3B7D-4738-85A2-F9656E91C664}" destId="{3F974D01-9BE6-43FF-BF5F-C8969F2BB62C}" srcOrd="2" destOrd="0" parTransId="{2E3FE8AA-77A2-434C-8531-CEE308271F0F}" sibTransId="{BD0239AB-B25D-4450-933D-443DA22D2B40}"/>
    <dgm:cxn modelId="{11E826E9-2EF4-43D2-87A1-C7981042F44F}" type="presOf" srcId="{2E3FE8AA-77A2-434C-8531-CEE308271F0F}" destId="{BBD038A6-1E32-43AA-B59A-EB5EB931A5D0}" srcOrd="0" destOrd="0" presId="urn:microsoft.com/office/officeart/2008/layout/NameandTitleOrganizationalChart"/>
    <dgm:cxn modelId="{6E24FEDC-7F77-4058-AA2C-4D39D776BC3C}" type="presParOf" srcId="{0B9D64F0-F7B8-4D52-B09E-5FCF3EB9EA4C}" destId="{8F013707-A789-4AEE-9CB4-4D4412C20748}" srcOrd="0" destOrd="0" presId="urn:microsoft.com/office/officeart/2008/layout/NameandTitleOrganizationalChart"/>
    <dgm:cxn modelId="{A3DEBCF4-C77B-4CC4-95AA-2771C4E8D920}" type="presParOf" srcId="{8F013707-A789-4AEE-9CB4-4D4412C20748}" destId="{0EF949E9-0FA3-4357-965D-2E55974F84C6}" srcOrd="0" destOrd="0" presId="urn:microsoft.com/office/officeart/2008/layout/NameandTitleOrganizationalChart"/>
    <dgm:cxn modelId="{8DC31D5B-C8CF-45CD-AB53-27A3FB40292E}" type="presParOf" srcId="{0EF949E9-0FA3-4357-965D-2E55974F84C6}" destId="{AABF5884-34DE-4E71-B65D-E27A10DDFF89}" srcOrd="0" destOrd="0" presId="urn:microsoft.com/office/officeart/2008/layout/NameandTitleOrganizationalChart"/>
    <dgm:cxn modelId="{24300EBC-7644-4010-ABFC-35E2C24B4C9C}" type="presParOf" srcId="{0EF949E9-0FA3-4357-965D-2E55974F84C6}" destId="{058A6C75-B2FA-4E93-AC5F-25D69E22E08B}" srcOrd="1" destOrd="0" presId="urn:microsoft.com/office/officeart/2008/layout/NameandTitleOrganizationalChart"/>
    <dgm:cxn modelId="{16DDBC5B-AE36-480F-83FD-0957C690CC54}" type="presParOf" srcId="{0EF949E9-0FA3-4357-965D-2E55974F84C6}" destId="{BDC674A6-DF65-4FE7-B105-32BAE61C7CF9}" srcOrd="2" destOrd="0" presId="urn:microsoft.com/office/officeart/2008/layout/NameandTitleOrganizationalChart"/>
    <dgm:cxn modelId="{B0CC25A7-491E-4640-9250-9B10B169D262}" type="presParOf" srcId="{8F013707-A789-4AEE-9CB4-4D4412C20748}" destId="{BBD7924B-1B66-401A-A7F8-375BAC6E202B}" srcOrd="1" destOrd="0" presId="urn:microsoft.com/office/officeart/2008/layout/NameandTitleOrganizationalChart"/>
    <dgm:cxn modelId="{76B8549D-EF3F-4B2E-8771-0C3D92DB1731}" type="presParOf" srcId="{BBD7924B-1B66-401A-A7F8-375BAC6E202B}" destId="{5D45B8DF-EC8F-42D6-9EF5-09679794CC1F}" srcOrd="0" destOrd="0" presId="urn:microsoft.com/office/officeart/2008/layout/NameandTitleOrganizationalChart"/>
    <dgm:cxn modelId="{B68A37EA-80BF-4F92-84D7-491961B38832}" type="presParOf" srcId="{BBD7924B-1B66-401A-A7F8-375BAC6E202B}" destId="{51917E20-9179-4848-AC9C-BC1BB6C58581}" srcOrd="1" destOrd="0" presId="urn:microsoft.com/office/officeart/2008/layout/NameandTitleOrganizationalChart"/>
    <dgm:cxn modelId="{B0F38B5E-47EA-4F50-BF53-01DF14694671}" type="presParOf" srcId="{51917E20-9179-4848-AC9C-BC1BB6C58581}" destId="{635E36C3-C5C8-4F75-BF4B-C9EBF998C896}" srcOrd="0" destOrd="0" presId="urn:microsoft.com/office/officeart/2008/layout/NameandTitleOrganizationalChart"/>
    <dgm:cxn modelId="{174C2B75-A0C6-4096-B913-CC96B388E868}" type="presParOf" srcId="{635E36C3-C5C8-4F75-BF4B-C9EBF998C896}" destId="{AABBB2E1-BD83-4123-B1B1-9694D5B62A0B}" srcOrd="0" destOrd="0" presId="urn:microsoft.com/office/officeart/2008/layout/NameandTitleOrganizationalChart"/>
    <dgm:cxn modelId="{13A17BAB-4AC6-47A1-B6B1-6C20C038AC0F}" type="presParOf" srcId="{635E36C3-C5C8-4F75-BF4B-C9EBF998C896}" destId="{67050880-B99D-4B62-9CCC-786BF333D941}" srcOrd="1" destOrd="0" presId="urn:microsoft.com/office/officeart/2008/layout/NameandTitleOrganizationalChart"/>
    <dgm:cxn modelId="{5C758A30-E1E7-4B71-B0A9-52F3360C326A}" type="presParOf" srcId="{635E36C3-C5C8-4F75-BF4B-C9EBF998C896}" destId="{540F372E-988A-447F-AED0-DE612A2F6520}" srcOrd="2" destOrd="0" presId="urn:microsoft.com/office/officeart/2008/layout/NameandTitleOrganizationalChart"/>
    <dgm:cxn modelId="{84E9C419-4B87-432C-B849-40158E605BD7}" type="presParOf" srcId="{51917E20-9179-4848-AC9C-BC1BB6C58581}" destId="{B78B9434-5F19-41AA-A725-B72D124DF799}" srcOrd="1" destOrd="0" presId="urn:microsoft.com/office/officeart/2008/layout/NameandTitleOrganizationalChart"/>
    <dgm:cxn modelId="{8167E0A0-3F19-4356-A3B1-C08633836F25}" type="presParOf" srcId="{51917E20-9179-4848-AC9C-BC1BB6C58581}" destId="{E01F6350-BBFC-47B2-A0E3-EE26C05D1F29}" srcOrd="2" destOrd="0" presId="urn:microsoft.com/office/officeart/2008/layout/NameandTitleOrganizationalChart"/>
    <dgm:cxn modelId="{23D22EED-0BAA-481A-9B11-4D5E506E0D2C}" type="presParOf" srcId="{BBD7924B-1B66-401A-A7F8-375BAC6E202B}" destId="{AB95A955-000C-42F1-962A-49C7AE06BB87}" srcOrd="2" destOrd="0" presId="urn:microsoft.com/office/officeart/2008/layout/NameandTitleOrganizationalChart"/>
    <dgm:cxn modelId="{96F1E8A5-1BA7-44EE-81A8-C768DEF36616}" type="presParOf" srcId="{BBD7924B-1B66-401A-A7F8-375BAC6E202B}" destId="{BE565388-5778-49F1-9DEF-A37D8DC52B36}" srcOrd="3" destOrd="0" presId="urn:microsoft.com/office/officeart/2008/layout/NameandTitleOrganizationalChart"/>
    <dgm:cxn modelId="{5924FB15-38E3-4CE9-BDC0-15739ED6A0BE}" type="presParOf" srcId="{BE565388-5778-49F1-9DEF-A37D8DC52B36}" destId="{221D7EB6-E39A-42AB-97A7-50F1C98CB2BC}" srcOrd="0" destOrd="0" presId="urn:microsoft.com/office/officeart/2008/layout/NameandTitleOrganizationalChart"/>
    <dgm:cxn modelId="{FB7BDAB8-A659-4001-8E2D-9754B3E04837}" type="presParOf" srcId="{221D7EB6-E39A-42AB-97A7-50F1C98CB2BC}" destId="{2509C3D1-2757-4D31-921A-920EA77DA143}" srcOrd="0" destOrd="0" presId="urn:microsoft.com/office/officeart/2008/layout/NameandTitleOrganizationalChart"/>
    <dgm:cxn modelId="{D299725B-FCF9-49A5-AD7F-C22206998745}" type="presParOf" srcId="{221D7EB6-E39A-42AB-97A7-50F1C98CB2BC}" destId="{BB3E17EA-92DF-4E1E-A59E-D1F715C48EF3}" srcOrd="1" destOrd="0" presId="urn:microsoft.com/office/officeart/2008/layout/NameandTitleOrganizationalChart"/>
    <dgm:cxn modelId="{FB1F755B-AEF1-49AF-8B5E-4213259F46C9}" type="presParOf" srcId="{221D7EB6-E39A-42AB-97A7-50F1C98CB2BC}" destId="{A1465ADE-8EFF-41D7-BCE7-95E8AF627B19}" srcOrd="2" destOrd="0" presId="urn:microsoft.com/office/officeart/2008/layout/NameandTitleOrganizationalChart"/>
    <dgm:cxn modelId="{B66C353E-1E52-4E69-B61A-FE04C3266E97}" type="presParOf" srcId="{BE565388-5778-49F1-9DEF-A37D8DC52B36}" destId="{87CB8407-CB07-4C44-8E9F-BF1DF30D3656}" srcOrd="1" destOrd="0" presId="urn:microsoft.com/office/officeart/2008/layout/NameandTitleOrganizationalChart"/>
    <dgm:cxn modelId="{FB81CE7E-3FDF-4DD7-AC31-0948C50F3A36}" type="presParOf" srcId="{BE565388-5778-49F1-9DEF-A37D8DC52B36}" destId="{B54BD6F1-D4FE-4AC0-BA96-26B5545BB26C}" srcOrd="2" destOrd="0" presId="urn:microsoft.com/office/officeart/2008/layout/NameandTitleOrganizationalChart"/>
    <dgm:cxn modelId="{12D91487-13AF-4908-AECB-771E3DAC9432}" type="presParOf" srcId="{BBD7924B-1B66-401A-A7F8-375BAC6E202B}" destId="{BBD038A6-1E32-43AA-B59A-EB5EB931A5D0}" srcOrd="4" destOrd="0" presId="urn:microsoft.com/office/officeart/2008/layout/NameandTitleOrganizationalChart"/>
    <dgm:cxn modelId="{280A5A72-8A66-46B8-93EE-1CB36D0BAFE2}" type="presParOf" srcId="{BBD7924B-1B66-401A-A7F8-375BAC6E202B}" destId="{BC5AF846-94D5-4414-A603-01FE8668204E}" srcOrd="5" destOrd="0" presId="urn:microsoft.com/office/officeart/2008/layout/NameandTitleOrganizationalChart"/>
    <dgm:cxn modelId="{495A00A8-FDF7-4679-8B3E-1AD6E3FFB876}" type="presParOf" srcId="{BC5AF846-94D5-4414-A603-01FE8668204E}" destId="{F96D62FE-22E3-4044-9D27-66CA0CDE0651}" srcOrd="0" destOrd="0" presId="urn:microsoft.com/office/officeart/2008/layout/NameandTitleOrganizationalChart"/>
    <dgm:cxn modelId="{BA1D3BA5-7AE8-4B20-8FE7-2189FDE494D4}" type="presParOf" srcId="{F96D62FE-22E3-4044-9D27-66CA0CDE0651}" destId="{EE016573-4E87-412C-86B3-BA4051310A3A}" srcOrd="0" destOrd="0" presId="urn:microsoft.com/office/officeart/2008/layout/NameandTitleOrganizationalChart"/>
    <dgm:cxn modelId="{8ADE0F06-CB91-455B-8603-A9AAFA7B0BF9}" type="presParOf" srcId="{F96D62FE-22E3-4044-9D27-66CA0CDE0651}" destId="{34640DB2-E34E-4AD3-A9F5-94AAAD27BEB0}" srcOrd="1" destOrd="0" presId="urn:microsoft.com/office/officeart/2008/layout/NameandTitleOrganizationalChart"/>
    <dgm:cxn modelId="{CD76F3FC-E717-46F6-AE2D-22106959A0C4}" type="presParOf" srcId="{F96D62FE-22E3-4044-9D27-66CA0CDE0651}" destId="{D9B91FA1-B390-4BDD-A40A-E7BE7F6A6E89}" srcOrd="2" destOrd="0" presId="urn:microsoft.com/office/officeart/2008/layout/NameandTitleOrganizationalChart"/>
    <dgm:cxn modelId="{B79F713D-161B-4FF0-8547-6E7A82900F5D}" type="presParOf" srcId="{BC5AF846-94D5-4414-A603-01FE8668204E}" destId="{1F971617-1259-4DF8-9065-5AF42375EA35}" srcOrd="1" destOrd="0" presId="urn:microsoft.com/office/officeart/2008/layout/NameandTitleOrganizationalChart"/>
    <dgm:cxn modelId="{DD20FEE9-B41C-44C7-91DA-16669A850770}" type="presParOf" srcId="{BC5AF846-94D5-4414-A603-01FE8668204E}" destId="{916CE06B-511A-4C06-8CBF-F3FB2FF62996}" srcOrd="2" destOrd="0" presId="urn:microsoft.com/office/officeart/2008/layout/NameandTitleOrganizationalChart"/>
    <dgm:cxn modelId="{987CC75D-4FA9-4F5F-805D-0AE7D68858C4}" type="presParOf" srcId="{8F013707-A789-4AEE-9CB4-4D4412C20748}" destId="{E53C24C0-2020-464B-9650-CE906FB68A9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1AF9AD-BF57-4E05-9208-2DBBC2FF33E9}">
      <dsp:nvSpPr>
        <dsp:cNvPr id="0" name=""/>
        <dsp:cNvSpPr/>
      </dsp:nvSpPr>
      <dsp:spPr>
        <a:xfrm>
          <a:off x="4720640" y="362980"/>
          <a:ext cx="3331441" cy="839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662"/>
              </a:lnTo>
              <a:lnTo>
                <a:pt x="3331441" y="621662"/>
              </a:lnTo>
              <a:lnTo>
                <a:pt x="3331441" y="8394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BCE1F-BD40-4C6C-BF97-AA7F023FAAAF}">
      <dsp:nvSpPr>
        <dsp:cNvPr id="0" name=""/>
        <dsp:cNvSpPr/>
      </dsp:nvSpPr>
      <dsp:spPr>
        <a:xfrm>
          <a:off x="4620857" y="362980"/>
          <a:ext cx="99783" cy="839489"/>
        </a:xfrm>
        <a:custGeom>
          <a:avLst/>
          <a:gdLst/>
          <a:ahLst/>
          <a:cxnLst/>
          <a:rect l="0" t="0" r="0" b="0"/>
          <a:pathLst>
            <a:path>
              <a:moveTo>
                <a:pt x="99783" y="0"/>
              </a:moveTo>
              <a:lnTo>
                <a:pt x="99783" y="621662"/>
              </a:lnTo>
              <a:lnTo>
                <a:pt x="0" y="621662"/>
              </a:lnTo>
              <a:lnTo>
                <a:pt x="0" y="8394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1CD2D-63A5-404C-82E6-8293B211B2BC}">
      <dsp:nvSpPr>
        <dsp:cNvPr id="0" name=""/>
        <dsp:cNvSpPr/>
      </dsp:nvSpPr>
      <dsp:spPr>
        <a:xfrm>
          <a:off x="1448243" y="362980"/>
          <a:ext cx="3272397" cy="839489"/>
        </a:xfrm>
        <a:custGeom>
          <a:avLst/>
          <a:gdLst/>
          <a:ahLst/>
          <a:cxnLst/>
          <a:rect l="0" t="0" r="0" b="0"/>
          <a:pathLst>
            <a:path>
              <a:moveTo>
                <a:pt x="3272397" y="0"/>
              </a:moveTo>
              <a:lnTo>
                <a:pt x="3272397" y="621662"/>
              </a:lnTo>
              <a:lnTo>
                <a:pt x="0" y="621662"/>
              </a:lnTo>
              <a:lnTo>
                <a:pt x="0" y="8394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DBD5EF-3453-407D-BC1F-26EBDEC6783C}">
      <dsp:nvSpPr>
        <dsp:cNvPr id="0" name=""/>
        <dsp:cNvSpPr/>
      </dsp:nvSpPr>
      <dsp:spPr>
        <a:xfrm>
          <a:off x="3819108" y="29648"/>
          <a:ext cx="1803063" cy="33333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31734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Событие</a:t>
          </a:r>
        </a:p>
      </dsp:txBody>
      <dsp:txXfrm>
        <a:off x="3819108" y="29648"/>
        <a:ext cx="1803063" cy="333332"/>
      </dsp:txXfrm>
    </dsp:sp>
    <dsp:sp modelId="{9FB08292-C930-44B5-BCBC-6D357C322BE1}">
      <dsp:nvSpPr>
        <dsp:cNvPr id="0" name=""/>
        <dsp:cNvSpPr/>
      </dsp:nvSpPr>
      <dsp:spPr>
        <a:xfrm>
          <a:off x="2714030" y="455633"/>
          <a:ext cx="4554138" cy="31118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подбрасывают игральный кубик</a:t>
          </a:r>
        </a:p>
      </dsp:txBody>
      <dsp:txXfrm>
        <a:off x="2714030" y="455633"/>
        <a:ext cx="4554138" cy="311182"/>
      </dsp:txXfrm>
    </dsp:sp>
    <dsp:sp modelId="{29957A8E-58C4-4E29-954C-5CF5C1EA442D}">
      <dsp:nvSpPr>
        <dsp:cNvPr id="0" name=""/>
        <dsp:cNvSpPr/>
      </dsp:nvSpPr>
      <dsp:spPr>
        <a:xfrm>
          <a:off x="107548" y="1202470"/>
          <a:ext cx="2681390" cy="3558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31734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Достоверное</a:t>
          </a:r>
        </a:p>
      </dsp:txBody>
      <dsp:txXfrm>
        <a:off x="107548" y="1202470"/>
        <a:ext cx="2681390" cy="355821"/>
      </dsp:txXfrm>
    </dsp:sp>
    <dsp:sp modelId="{2B601F87-819E-4B9F-87E9-1B5A99878A5A}">
      <dsp:nvSpPr>
        <dsp:cNvPr id="0" name=""/>
        <dsp:cNvSpPr/>
      </dsp:nvSpPr>
      <dsp:spPr>
        <a:xfrm>
          <a:off x="425202" y="1516471"/>
          <a:ext cx="2586999" cy="5576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число очков больше 0</a:t>
          </a:r>
        </a:p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Р=1</a:t>
          </a:r>
        </a:p>
      </dsp:txBody>
      <dsp:txXfrm>
        <a:off x="425202" y="1516471"/>
        <a:ext cx="2586999" cy="557638"/>
      </dsp:txXfrm>
    </dsp:sp>
    <dsp:sp modelId="{5D123676-FB98-4310-B099-F647DC9DE255}">
      <dsp:nvSpPr>
        <dsp:cNvPr id="0" name=""/>
        <dsp:cNvSpPr/>
      </dsp:nvSpPr>
      <dsp:spPr>
        <a:xfrm>
          <a:off x="3671336" y="1202470"/>
          <a:ext cx="1899040" cy="33434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31734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Невозможное</a:t>
          </a:r>
        </a:p>
      </dsp:txBody>
      <dsp:txXfrm>
        <a:off x="3671336" y="1202470"/>
        <a:ext cx="1899040" cy="334340"/>
      </dsp:txXfrm>
    </dsp:sp>
    <dsp:sp modelId="{EC3C2727-B5D5-4DC8-92E2-B4B709CBACF0}">
      <dsp:nvSpPr>
        <dsp:cNvPr id="0" name=""/>
        <dsp:cNvSpPr/>
      </dsp:nvSpPr>
      <dsp:spPr>
        <a:xfrm>
          <a:off x="3447857" y="1484198"/>
          <a:ext cx="2886917" cy="60070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число очков больше 6</a:t>
          </a:r>
        </a:p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Р=0</a:t>
          </a:r>
        </a:p>
      </dsp:txBody>
      <dsp:txXfrm>
        <a:off x="3447857" y="1484198"/>
        <a:ext cx="2886917" cy="600702"/>
      </dsp:txXfrm>
    </dsp:sp>
    <dsp:sp modelId="{2F3CCBA3-8CCC-4E59-B480-83EEEFC0731D}">
      <dsp:nvSpPr>
        <dsp:cNvPr id="0" name=""/>
        <dsp:cNvSpPr/>
      </dsp:nvSpPr>
      <dsp:spPr>
        <a:xfrm>
          <a:off x="7150549" y="1202470"/>
          <a:ext cx="1803063" cy="300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31734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Случайное </a:t>
          </a:r>
        </a:p>
      </dsp:txBody>
      <dsp:txXfrm>
        <a:off x="7150549" y="1202470"/>
        <a:ext cx="1803063" cy="300714"/>
      </dsp:txXfrm>
    </dsp:sp>
    <dsp:sp modelId="{12A7573D-3EDE-410C-B5C1-C4A488197140}">
      <dsp:nvSpPr>
        <dsp:cNvPr id="0" name=""/>
        <dsp:cNvSpPr/>
      </dsp:nvSpPr>
      <dsp:spPr>
        <a:xfrm>
          <a:off x="6846862" y="1495217"/>
          <a:ext cx="3104221" cy="5450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число очков четное</a:t>
          </a:r>
        </a:p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0</a:t>
          </a:r>
          <a:r>
            <a:rPr lang="en-US" sz="1800" kern="1200"/>
            <a:t>&lt;P&lt;1</a:t>
          </a:r>
          <a:endParaRPr lang="ru-RU" sz="1800" kern="1200"/>
        </a:p>
      </dsp:txBody>
      <dsp:txXfrm>
        <a:off x="6846862" y="1495217"/>
        <a:ext cx="3104221" cy="5450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D038A6-1E32-43AA-B59A-EB5EB931A5D0}">
      <dsp:nvSpPr>
        <dsp:cNvPr id="0" name=""/>
        <dsp:cNvSpPr/>
      </dsp:nvSpPr>
      <dsp:spPr>
        <a:xfrm>
          <a:off x="5005387" y="811293"/>
          <a:ext cx="2020017" cy="525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878"/>
              </a:lnTo>
              <a:lnTo>
                <a:pt x="2020017" y="336878"/>
              </a:lnTo>
              <a:lnTo>
                <a:pt x="2020017" y="5258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95A955-000C-42F1-962A-49C7AE06BB87}">
      <dsp:nvSpPr>
        <dsp:cNvPr id="0" name=""/>
        <dsp:cNvSpPr/>
      </dsp:nvSpPr>
      <dsp:spPr>
        <a:xfrm>
          <a:off x="4881470" y="811293"/>
          <a:ext cx="91440" cy="525817"/>
        </a:xfrm>
        <a:custGeom>
          <a:avLst/>
          <a:gdLst/>
          <a:ahLst/>
          <a:cxnLst/>
          <a:rect l="0" t="0" r="0" b="0"/>
          <a:pathLst>
            <a:path>
              <a:moveTo>
                <a:pt x="123917" y="0"/>
              </a:moveTo>
              <a:lnTo>
                <a:pt x="123917" y="336878"/>
              </a:lnTo>
              <a:lnTo>
                <a:pt x="45720" y="336878"/>
              </a:lnTo>
              <a:lnTo>
                <a:pt x="45720" y="5258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5B8DF-EC8F-42D6-9EF5-09679794CC1F}">
      <dsp:nvSpPr>
        <dsp:cNvPr id="0" name=""/>
        <dsp:cNvSpPr/>
      </dsp:nvSpPr>
      <dsp:spPr>
        <a:xfrm>
          <a:off x="2828975" y="811293"/>
          <a:ext cx="2176412" cy="525817"/>
        </a:xfrm>
        <a:custGeom>
          <a:avLst/>
          <a:gdLst/>
          <a:ahLst/>
          <a:cxnLst/>
          <a:rect l="0" t="0" r="0" b="0"/>
          <a:pathLst>
            <a:path>
              <a:moveTo>
                <a:pt x="2176412" y="0"/>
              </a:moveTo>
              <a:lnTo>
                <a:pt x="2176412" y="336878"/>
              </a:lnTo>
              <a:lnTo>
                <a:pt x="0" y="336878"/>
              </a:lnTo>
              <a:lnTo>
                <a:pt x="0" y="5258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F5884-34DE-4E71-B65D-E27A10DDFF89}">
      <dsp:nvSpPr>
        <dsp:cNvPr id="0" name=""/>
        <dsp:cNvSpPr/>
      </dsp:nvSpPr>
      <dsp:spPr>
        <a:xfrm>
          <a:off x="2967860" y="1553"/>
          <a:ext cx="4075054" cy="80973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14263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Наивероятнейшее число появлений события в независимых испытаниях</a:t>
          </a:r>
        </a:p>
      </dsp:txBody>
      <dsp:txXfrm>
        <a:off x="2967860" y="1553"/>
        <a:ext cx="4075054" cy="809739"/>
      </dsp:txXfrm>
    </dsp:sp>
    <dsp:sp modelId="{058A6C75-B2FA-4E93-AC5F-25D69E22E08B}">
      <dsp:nvSpPr>
        <dsp:cNvPr id="0" name=""/>
        <dsp:cNvSpPr/>
      </dsp:nvSpPr>
      <dsp:spPr>
        <a:xfrm>
          <a:off x="3771871" y="664824"/>
          <a:ext cx="2988463" cy="3858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508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US" sz="2000" b="0" i="1" kern="1200">
                    <a:latin typeface="Cambria Math"/>
                  </a:rPr>
                  <m:t>𝑛𝑝</m:t>
                </m:r>
                <m:r>
                  <a:rPr lang="en-US" sz="2000" b="0" i="1" kern="1200">
                    <a:latin typeface="Cambria Math"/>
                  </a:rPr>
                  <m:t>−</m:t>
                </m:r>
                <m:r>
                  <a:rPr lang="en-US" sz="2000" b="0" i="1" kern="1200">
                    <a:latin typeface="Cambria Math"/>
                  </a:rPr>
                  <m:t>𝑞</m:t>
                </m:r>
                <m:r>
                  <a:rPr lang="en-US" sz="2000" b="0" i="1" kern="1200">
                    <a:latin typeface="Cambria Math"/>
                    <a:ea typeface="Cambria Math"/>
                  </a:rPr>
                  <m:t>≤</m:t>
                </m:r>
                <m:sSub>
                  <m:sSubPr>
                    <m:ctrlPr>
                      <a:rPr lang="en-US" sz="2000" b="0" i="1" kern="1200">
                        <a:latin typeface="Cambria Math"/>
                        <a:ea typeface="Cambria Math"/>
                      </a:rPr>
                    </m:ctrlPr>
                  </m:sSubPr>
                  <m:e>
                    <m:r>
                      <a:rPr lang="en-US" sz="2000" b="0" i="1" kern="1200">
                        <a:latin typeface="Cambria Math"/>
                        <a:ea typeface="Cambria Math"/>
                      </a:rPr>
                      <m:t>𝑚</m:t>
                    </m:r>
                  </m:e>
                  <m:sub>
                    <m:r>
                      <a:rPr lang="en-US" sz="2000" b="0" i="1" kern="1200">
                        <a:latin typeface="Cambria Math"/>
                        <a:ea typeface="Cambria Math"/>
                      </a:rPr>
                      <m:t>0</m:t>
                    </m:r>
                  </m:sub>
                </m:sSub>
                <m:r>
                  <a:rPr lang="en-US" sz="2000" b="0" i="1" kern="1200">
                    <a:latin typeface="Cambria Math"/>
                    <a:ea typeface="Cambria Math"/>
                  </a:rPr>
                  <m:t>≤</m:t>
                </m:r>
                <m:r>
                  <a:rPr lang="en-US" sz="2000" b="0" i="1" kern="1200">
                    <a:latin typeface="Cambria Math"/>
                    <a:ea typeface="Cambria Math"/>
                  </a:rPr>
                  <m:t>𝑛𝑝</m:t>
                </m:r>
                <m:r>
                  <a:rPr lang="en-US" sz="2000" b="0" i="1" kern="1200">
                    <a:latin typeface="Cambria Math"/>
                    <a:ea typeface="Cambria Math"/>
                  </a:rPr>
                  <m:t>+</m:t>
                </m:r>
                <m:r>
                  <a:rPr lang="en-US" sz="2000" b="0" i="1" kern="1200">
                    <a:latin typeface="Cambria Math"/>
                    <a:ea typeface="Cambria Math"/>
                  </a:rPr>
                  <m:t>𝑝</m:t>
                </m:r>
              </m:oMath>
            </m:oMathPara>
          </a14:m>
          <a:endParaRPr lang="ru-RU" sz="2000" kern="1200"/>
        </a:p>
      </dsp:txBody>
      <dsp:txXfrm>
        <a:off x="3771871" y="664824"/>
        <a:ext cx="2988463" cy="385849"/>
      </dsp:txXfrm>
    </dsp:sp>
    <dsp:sp modelId="{AABBB2E1-BD83-4123-B1B1-9694D5B62A0B}">
      <dsp:nvSpPr>
        <dsp:cNvPr id="0" name=""/>
        <dsp:cNvSpPr/>
      </dsp:nvSpPr>
      <dsp:spPr>
        <a:xfrm>
          <a:off x="2047004" y="1337110"/>
          <a:ext cx="1563942" cy="80973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14263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np-q</a:t>
          </a:r>
          <a:r>
            <a:rPr lang="ru-RU" sz="2000" kern="1200"/>
            <a:t> - дробное</a:t>
          </a:r>
        </a:p>
      </dsp:txBody>
      <dsp:txXfrm>
        <a:off x="2047004" y="1337110"/>
        <a:ext cx="1563942" cy="809739"/>
      </dsp:txXfrm>
    </dsp:sp>
    <dsp:sp modelId="{67050880-B99D-4B62-9CCC-786BF333D941}">
      <dsp:nvSpPr>
        <dsp:cNvPr id="0" name=""/>
        <dsp:cNvSpPr/>
      </dsp:nvSpPr>
      <dsp:spPr>
        <a:xfrm>
          <a:off x="2412181" y="1966908"/>
          <a:ext cx="1407547" cy="2699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508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m</a:t>
          </a:r>
          <a:r>
            <a:rPr lang="en-US" sz="2000" kern="1200" baseline="-25000"/>
            <a:t>0</a:t>
          </a:r>
          <a:r>
            <a:rPr lang="ru-RU" sz="2000" kern="1200"/>
            <a:t> </a:t>
          </a:r>
        </a:p>
      </dsp:txBody>
      <dsp:txXfrm>
        <a:off x="2412181" y="1966908"/>
        <a:ext cx="1407547" cy="269913"/>
      </dsp:txXfrm>
    </dsp:sp>
    <dsp:sp modelId="{2509C3D1-2757-4D31-921A-920EA77DA143}">
      <dsp:nvSpPr>
        <dsp:cNvPr id="0" name=""/>
        <dsp:cNvSpPr/>
      </dsp:nvSpPr>
      <dsp:spPr>
        <a:xfrm>
          <a:off x="4145219" y="1337110"/>
          <a:ext cx="1563942" cy="80973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14263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np-q</a:t>
          </a:r>
          <a:r>
            <a:rPr lang="ru-RU" sz="2000" kern="1200"/>
            <a:t> -</a:t>
          </a:r>
          <a:r>
            <a:rPr lang="en-US" sz="2000" kern="1200"/>
            <a:t> </a:t>
          </a:r>
          <a:r>
            <a:rPr lang="ru-RU" sz="2000" kern="1200"/>
            <a:t>  </a:t>
          </a:r>
          <a:r>
            <a:rPr lang="en-US" sz="2000" kern="1200"/>
            <a:t>  </a:t>
          </a:r>
          <a:r>
            <a:rPr lang="ru-RU" sz="2000" kern="1200"/>
            <a:t> целое</a:t>
          </a:r>
        </a:p>
      </dsp:txBody>
      <dsp:txXfrm>
        <a:off x="4145219" y="1337110"/>
        <a:ext cx="1563942" cy="809739"/>
      </dsp:txXfrm>
    </dsp:sp>
    <dsp:sp modelId="{BB3E17EA-92DF-4E1E-A59E-D1F715C48EF3}">
      <dsp:nvSpPr>
        <dsp:cNvPr id="0" name=""/>
        <dsp:cNvSpPr/>
      </dsp:nvSpPr>
      <dsp:spPr>
        <a:xfrm>
          <a:off x="4458007" y="1966908"/>
          <a:ext cx="1407547" cy="2699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508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m</a:t>
          </a:r>
          <a:r>
            <a:rPr lang="en-US" sz="2000" kern="1200" baseline="-25000"/>
            <a:t>0</a:t>
          </a:r>
          <a:r>
            <a:rPr lang="en-US" sz="2000" kern="1200" baseline="0"/>
            <a:t> </a:t>
          </a:r>
          <a:r>
            <a:rPr lang="ru-RU" sz="2000" kern="1200" baseline="0"/>
            <a:t>и</a:t>
          </a:r>
          <a:r>
            <a:rPr lang="en-US" sz="2000" kern="1200" baseline="0"/>
            <a:t> m</a:t>
          </a:r>
          <a:r>
            <a:rPr lang="en-US" sz="2000" kern="1200" baseline="-25000"/>
            <a:t>0</a:t>
          </a:r>
          <a:r>
            <a:rPr lang="en-US" sz="2000" kern="1200" baseline="0"/>
            <a:t>+1</a:t>
          </a:r>
          <a:endParaRPr lang="ru-RU" sz="2000" kern="1200"/>
        </a:p>
      </dsp:txBody>
      <dsp:txXfrm>
        <a:off x="4458007" y="1966908"/>
        <a:ext cx="1407547" cy="269913"/>
      </dsp:txXfrm>
    </dsp:sp>
    <dsp:sp modelId="{EE016573-4E87-412C-86B3-BA4051310A3A}">
      <dsp:nvSpPr>
        <dsp:cNvPr id="0" name=""/>
        <dsp:cNvSpPr/>
      </dsp:nvSpPr>
      <dsp:spPr>
        <a:xfrm>
          <a:off x="6243434" y="1337110"/>
          <a:ext cx="1563942" cy="80973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14263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np</a:t>
          </a:r>
          <a:r>
            <a:rPr lang="ru-RU" sz="2000" kern="1200"/>
            <a:t> -</a:t>
          </a:r>
          <a:r>
            <a:rPr lang="en-US" sz="2000" kern="1200"/>
            <a:t>   </a:t>
          </a:r>
          <a:r>
            <a:rPr lang="ru-RU" sz="2000" kern="1200"/>
            <a:t>  </a:t>
          </a:r>
          <a:r>
            <a:rPr lang="en-US" sz="2000" kern="1200"/>
            <a:t>    </a:t>
          </a:r>
          <a:r>
            <a:rPr lang="ru-RU" sz="2000" kern="1200"/>
            <a:t> целое</a:t>
          </a:r>
        </a:p>
      </dsp:txBody>
      <dsp:txXfrm>
        <a:off x="6243434" y="1337110"/>
        <a:ext cx="1563942" cy="809739"/>
      </dsp:txXfrm>
    </dsp:sp>
    <dsp:sp modelId="{34640DB2-E34E-4AD3-A9F5-94AAAD27BEB0}">
      <dsp:nvSpPr>
        <dsp:cNvPr id="0" name=""/>
        <dsp:cNvSpPr/>
      </dsp:nvSpPr>
      <dsp:spPr>
        <a:xfrm>
          <a:off x="6556222" y="1966908"/>
          <a:ext cx="1407547" cy="2699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508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m</a:t>
          </a:r>
          <a:r>
            <a:rPr lang="en-US" sz="2000" kern="1200" baseline="-25000"/>
            <a:t>0</a:t>
          </a:r>
          <a:r>
            <a:rPr lang="en-US" sz="2000" kern="1200" baseline="0"/>
            <a:t>=np</a:t>
          </a:r>
          <a:endParaRPr lang="ru-RU" sz="2000" kern="1200"/>
        </a:p>
      </dsp:txBody>
      <dsp:txXfrm>
        <a:off x="6556222" y="1966908"/>
        <a:ext cx="1407547" cy="269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5982-40A3-4129-8F87-F58A3F40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28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Ладоня ОВ</dc:creator>
  <cp:lastModifiedBy>Ладоня ОВ</cp:lastModifiedBy>
  <cp:revision>204</cp:revision>
  <cp:lastPrinted>2016-06-03T04:11:00Z</cp:lastPrinted>
  <dcterms:created xsi:type="dcterms:W3CDTF">2016-01-22T01:29:00Z</dcterms:created>
  <dcterms:modified xsi:type="dcterms:W3CDTF">2016-06-03T04:13:00Z</dcterms:modified>
</cp:coreProperties>
</file>