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79" w:rsidRPr="00C858FD" w:rsidRDefault="00C858FD" w:rsidP="00C8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FD">
        <w:rPr>
          <w:rFonts w:ascii="Times New Roman" w:hAnsi="Times New Roman" w:cs="Times New Roman"/>
          <w:b/>
          <w:sz w:val="24"/>
          <w:szCs w:val="24"/>
        </w:rPr>
        <w:t xml:space="preserve">БИОРАЗНООБРАЗИЕ </w:t>
      </w:r>
      <w:r w:rsidR="006B2AC8" w:rsidRPr="00C85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F71" w:rsidRPr="00C858FD">
        <w:rPr>
          <w:rFonts w:ascii="Times New Roman" w:hAnsi="Times New Roman" w:cs="Times New Roman"/>
          <w:b/>
          <w:sz w:val="24"/>
          <w:szCs w:val="24"/>
        </w:rPr>
        <w:t>ЖУЖЕЛИЦ (</w:t>
      </w:r>
      <w:r w:rsidR="00D74F71" w:rsidRPr="00C858FD">
        <w:rPr>
          <w:rFonts w:ascii="Times New Roman" w:hAnsi="Times New Roman" w:cs="Times New Roman"/>
          <w:b/>
          <w:sz w:val="24"/>
          <w:szCs w:val="24"/>
          <w:lang w:val="en-US"/>
        </w:rPr>
        <w:t>COLEOPTERA</w:t>
      </w:r>
      <w:r w:rsidR="00D74F71" w:rsidRPr="00C858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4F71" w:rsidRPr="00C858FD">
        <w:rPr>
          <w:rFonts w:ascii="Times New Roman" w:hAnsi="Times New Roman" w:cs="Times New Roman"/>
          <w:b/>
          <w:sz w:val="24"/>
          <w:szCs w:val="24"/>
          <w:lang w:val="en-US"/>
        </w:rPr>
        <w:t>CARABIDAE</w:t>
      </w:r>
      <w:r w:rsidR="006B2AC8" w:rsidRPr="00C858FD">
        <w:rPr>
          <w:rFonts w:ascii="Times New Roman" w:hAnsi="Times New Roman" w:cs="Times New Roman"/>
          <w:b/>
          <w:sz w:val="24"/>
          <w:szCs w:val="24"/>
        </w:rPr>
        <w:t>) СУХОДОЛЬНОГО И ПОЙМЕННОГО</w:t>
      </w:r>
      <w:r w:rsidR="00D74F71" w:rsidRPr="00C858FD">
        <w:rPr>
          <w:rFonts w:ascii="Times New Roman" w:hAnsi="Times New Roman" w:cs="Times New Roman"/>
          <w:b/>
          <w:sz w:val="24"/>
          <w:szCs w:val="24"/>
        </w:rPr>
        <w:t xml:space="preserve"> ЛУГОВ ТАМБОВСКОЙ ОБЛАСТИ</w:t>
      </w:r>
    </w:p>
    <w:p w:rsidR="00CB5579" w:rsidRPr="00C858FD" w:rsidRDefault="006B2AC8" w:rsidP="00C858F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58FD">
        <w:rPr>
          <w:rFonts w:ascii="Times New Roman" w:hAnsi="Times New Roman" w:cs="Times New Roman"/>
          <w:i/>
          <w:sz w:val="24"/>
          <w:szCs w:val="24"/>
        </w:rPr>
        <w:t>Николаева Н.О.</w:t>
      </w:r>
    </w:p>
    <w:p w:rsidR="00CB5579" w:rsidRPr="00C858FD" w:rsidRDefault="006B2AC8" w:rsidP="00C8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ТГУ им. Державина, магистрант</w:t>
      </w:r>
      <w:r w:rsidR="001A0A66" w:rsidRPr="00C858FD">
        <w:rPr>
          <w:rFonts w:ascii="Times New Roman" w:hAnsi="Times New Roman" w:cs="Times New Roman"/>
          <w:sz w:val="24"/>
          <w:szCs w:val="24"/>
        </w:rPr>
        <w:t>,</w:t>
      </w:r>
      <w:r w:rsidR="00CB5579" w:rsidRPr="00C858FD">
        <w:rPr>
          <w:rFonts w:ascii="Times New Roman" w:hAnsi="Times New Roman" w:cs="Times New Roman"/>
          <w:sz w:val="24"/>
          <w:szCs w:val="24"/>
        </w:rPr>
        <w:t xml:space="preserve"> факультет биологии, 2013</w:t>
      </w:r>
    </w:p>
    <w:p w:rsidR="00376319" w:rsidRPr="00C858FD" w:rsidRDefault="00376319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Глобальный характер воздействий человека на природу вызывает необходимость в разработке определенного комплекса природоохранных мероприятий. А это невозможно без фундаментального изучения и диагностики процессов и явлений, протекающих в природных комплексах. В связи с этим в настоящие время возрастает необходимость изучения тех компонентов в биогеоценозах, которые могут служить индикаторами природных процессов, что составляет основу трофических связей животных в названных экосистемах </w:t>
      </w:r>
      <w:r w:rsidR="001423AB" w:rsidRPr="00C858FD">
        <w:rPr>
          <w:rFonts w:ascii="Times New Roman" w:hAnsi="Times New Roman" w:cs="Times New Roman"/>
          <w:sz w:val="24"/>
          <w:szCs w:val="24"/>
        </w:rPr>
        <w:t>[5].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Данных по видовому составу и структуре населения жужелиц луговых экосистем очень мало. К тому же они получены при комплексных исследованиях 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поч</w:t>
      </w:r>
      <w:r w:rsidR="005408CC" w:rsidRPr="00C858FD">
        <w:rPr>
          <w:rFonts w:ascii="Times New Roman" w:hAnsi="Times New Roman" w:cs="Times New Roman"/>
          <w:sz w:val="24"/>
          <w:szCs w:val="24"/>
        </w:rPr>
        <w:t>венной</w:t>
      </w:r>
      <w:proofErr w:type="gram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мезофауны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 лугов </w:t>
      </w:r>
      <w:r w:rsidR="001423AB" w:rsidRPr="00C858FD">
        <w:rPr>
          <w:rFonts w:ascii="Times New Roman" w:hAnsi="Times New Roman" w:cs="Times New Roman"/>
          <w:sz w:val="24"/>
          <w:szCs w:val="24"/>
        </w:rPr>
        <w:t>[7</w:t>
      </w:r>
      <w:r w:rsidR="005408CC" w:rsidRPr="00C858FD">
        <w:rPr>
          <w:rFonts w:ascii="Times New Roman" w:hAnsi="Times New Roman" w:cs="Times New Roman"/>
          <w:sz w:val="24"/>
          <w:szCs w:val="24"/>
        </w:rPr>
        <w:t xml:space="preserve">] </w:t>
      </w:r>
      <w:r w:rsidRPr="00C858FD">
        <w:rPr>
          <w:rFonts w:ascii="Times New Roman" w:hAnsi="Times New Roman" w:cs="Times New Roman"/>
          <w:sz w:val="24"/>
          <w:szCs w:val="24"/>
        </w:rPr>
        <w:t>либо приводных группировок</w:t>
      </w:r>
      <w:r w:rsidR="005408CC" w:rsidRPr="00C858FD">
        <w:rPr>
          <w:rFonts w:ascii="Times New Roman" w:hAnsi="Times New Roman" w:cs="Times New Roman"/>
          <w:sz w:val="24"/>
          <w:szCs w:val="24"/>
        </w:rPr>
        <w:t xml:space="preserve"> [4]</w:t>
      </w:r>
      <w:r w:rsidRPr="00C858FD">
        <w:rPr>
          <w:rFonts w:ascii="Times New Roman" w:hAnsi="Times New Roman" w:cs="Times New Roman"/>
          <w:sz w:val="24"/>
          <w:szCs w:val="24"/>
        </w:rPr>
        <w:t>, а также распрос</w:t>
      </w:r>
      <w:r w:rsidR="005408CC" w:rsidRPr="00C858FD">
        <w:rPr>
          <w:rFonts w:ascii="Times New Roman" w:hAnsi="Times New Roman" w:cs="Times New Roman"/>
          <w:sz w:val="24"/>
          <w:szCs w:val="24"/>
        </w:rPr>
        <w:t xml:space="preserve">транения жужелиц в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 [3] и лесных экосистемах [</w:t>
      </w:r>
      <w:r w:rsidR="006B2AC8" w:rsidRPr="00C858FD">
        <w:rPr>
          <w:rFonts w:ascii="Times New Roman" w:hAnsi="Times New Roman" w:cs="Times New Roman"/>
          <w:sz w:val="24"/>
          <w:szCs w:val="24"/>
        </w:rPr>
        <w:t>9</w:t>
      </w:r>
      <w:r w:rsidR="005408CC" w:rsidRPr="00C858FD">
        <w:rPr>
          <w:rFonts w:ascii="Times New Roman" w:hAnsi="Times New Roman" w:cs="Times New Roman"/>
          <w:sz w:val="24"/>
          <w:szCs w:val="24"/>
        </w:rPr>
        <w:t xml:space="preserve">]. </w:t>
      </w:r>
      <w:r w:rsidRPr="00C858FD">
        <w:rPr>
          <w:rFonts w:ascii="Times New Roman" w:hAnsi="Times New Roman" w:cs="Times New Roman"/>
          <w:sz w:val="24"/>
          <w:szCs w:val="24"/>
        </w:rPr>
        <w:t>Некоторые данные получены при выясн</w:t>
      </w:r>
      <w:r w:rsidR="005408CC" w:rsidRPr="00C858FD">
        <w:rPr>
          <w:rFonts w:ascii="Times New Roman" w:hAnsi="Times New Roman" w:cs="Times New Roman"/>
          <w:sz w:val="24"/>
          <w:szCs w:val="24"/>
        </w:rPr>
        <w:t>ении зональных закономерностей [</w:t>
      </w:r>
      <w:r w:rsidR="006B2AC8" w:rsidRPr="00C858FD">
        <w:rPr>
          <w:rFonts w:ascii="Times New Roman" w:hAnsi="Times New Roman" w:cs="Times New Roman"/>
          <w:sz w:val="24"/>
          <w:szCs w:val="24"/>
        </w:rPr>
        <w:t>8</w:t>
      </w:r>
      <w:r w:rsidR="005408CC" w:rsidRPr="00C858FD">
        <w:rPr>
          <w:rFonts w:ascii="Times New Roman" w:hAnsi="Times New Roman" w:cs="Times New Roman"/>
          <w:sz w:val="24"/>
          <w:szCs w:val="24"/>
        </w:rPr>
        <w:t>]</w:t>
      </w:r>
      <w:r w:rsidRPr="00C858FD">
        <w:rPr>
          <w:rFonts w:ascii="Times New Roman" w:hAnsi="Times New Roman" w:cs="Times New Roman"/>
          <w:sz w:val="24"/>
          <w:szCs w:val="24"/>
        </w:rPr>
        <w:t xml:space="preserve">, влияния антропогенных факторов </w:t>
      </w:r>
      <w:r w:rsidR="005408CC" w:rsidRPr="00C858FD">
        <w:rPr>
          <w:rFonts w:ascii="Times New Roman" w:hAnsi="Times New Roman" w:cs="Times New Roman"/>
          <w:sz w:val="24"/>
          <w:szCs w:val="24"/>
        </w:rPr>
        <w:t>[1]</w:t>
      </w:r>
      <w:r w:rsidRPr="00C858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закустаривания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r w:rsidR="005408CC" w:rsidRPr="00C858FD">
        <w:rPr>
          <w:rFonts w:ascii="Times New Roman" w:hAnsi="Times New Roman" w:cs="Times New Roman"/>
          <w:sz w:val="24"/>
          <w:szCs w:val="24"/>
        </w:rPr>
        <w:t>[2]</w:t>
      </w:r>
      <w:r w:rsidRPr="00C858FD">
        <w:rPr>
          <w:rFonts w:ascii="Times New Roman" w:hAnsi="Times New Roman" w:cs="Times New Roman"/>
          <w:sz w:val="24"/>
          <w:szCs w:val="24"/>
        </w:rPr>
        <w:t xml:space="preserve"> на формирование фауны жужелиц лугов.</w:t>
      </w:r>
    </w:p>
    <w:p w:rsidR="00A86C0D" w:rsidRPr="00C858FD" w:rsidRDefault="00045398" w:rsidP="00C85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8FD">
        <w:rPr>
          <w:rFonts w:ascii="Times New Roman" w:eastAsia="Calibri" w:hAnsi="Times New Roman" w:cs="Times New Roman"/>
          <w:sz w:val="24"/>
          <w:szCs w:val="24"/>
        </w:rPr>
        <w:t>Сведения по структуре населения жужелиц луговых экосистем Тамбовской области представлены недостаточно, что и послужило основанием для выбора темы исследования.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8F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C85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8FD">
        <w:rPr>
          <w:rFonts w:ascii="Times New Roman" w:eastAsia="Calibri" w:hAnsi="Times New Roman" w:cs="Times New Roman"/>
          <w:b/>
          <w:sz w:val="24"/>
          <w:szCs w:val="24"/>
        </w:rPr>
        <w:t>исследования</w:t>
      </w:r>
      <w:r w:rsidRPr="00C858F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93B4B"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особенности формирования населения жужелиц суходольных и пойменных лугов Тамбовской области.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8FD">
        <w:rPr>
          <w:rFonts w:ascii="Times New Roman" w:eastAsia="Calibri" w:hAnsi="Times New Roman" w:cs="Times New Roman"/>
          <w:sz w:val="24"/>
          <w:szCs w:val="24"/>
        </w:rPr>
        <w:t xml:space="preserve">Решение этой цели определило следующие </w:t>
      </w:r>
      <w:r w:rsidRPr="00C858FD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C85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8FD">
        <w:rPr>
          <w:rFonts w:ascii="Times New Roman" w:eastAsia="Calibri" w:hAnsi="Times New Roman" w:cs="Times New Roman"/>
          <w:b/>
          <w:sz w:val="24"/>
          <w:szCs w:val="24"/>
        </w:rPr>
        <w:t>исследования</w:t>
      </w:r>
      <w:r w:rsidRPr="00C858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19CD" w:rsidRPr="00C858FD" w:rsidRDefault="009B19CD" w:rsidP="00C858F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видовой состав населения жужелиц суходольного луга окраины </w:t>
      </w:r>
      <w:proofErr w:type="gramStart"/>
      <w:r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Мичуринска Тамбовской области;</w:t>
      </w:r>
    </w:p>
    <w:p w:rsidR="009B19CD" w:rsidRPr="00C858FD" w:rsidRDefault="009B19CD" w:rsidP="00C858F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видовой состав населения жужелиц пойменного луга окраины </w:t>
      </w:r>
      <w:proofErr w:type="gramStart"/>
      <w:r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Мичуринска Тамбовской области;</w:t>
      </w:r>
    </w:p>
    <w:p w:rsidR="005B131D" w:rsidRPr="00C858FD" w:rsidRDefault="009B19CD" w:rsidP="00C858F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5B131D"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размерные группы жужелиц суходольного и пойменного лугов </w:t>
      </w:r>
      <w:proofErr w:type="gramStart"/>
      <w:r w:rsidR="005B131D"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B131D" w:rsidRPr="00C85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Мичуринска Тамбовской области.</w:t>
      </w:r>
    </w:p>
    <w:p w:rsidR="006B2AC8" w:rsidRPr="00C858FD" w:rsidRDefault="006B2AC8" w:rsidP="00C858FD">
      <w:pPr>
        <w:spacing w:after="0" w:line="240" w:lineRule="auto"/>
        <w:ind w:left="21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EF0" w:rsidRPr="00C858FD" w:rsidRDefault="006B2AC8" w:rsidP="00C85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8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230EF0" w:rsidRPr="00C858FD">
        <w:rPr>
          <w:rFonts w:ascii="Times New Roman" w:eastAsia="Calibri" w:hAnsi="Times New Roman" w:cs="Times New Roman"/>
          <w:sz w:val="24"/>
          <w:szCs w:val="24"/>
        </w:rPr>
        <w:t>МАТЕРИАЛ И МЕТОДЫ</w:t>
      </w:r>
    </w:p>
    <w:p w:rsidR="006B2AC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Материалом для данной работы послужил сбор жужелиц на территории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овсяницево</w:t>
      </w:r>
      <w:r w:rsidR="00DC0107" w:rsidRPr="00C858FD">
        <w:rPr>
          <w:rFonts w:ascii="Times New Roman" w:hAnsi="Times New Roman" w:cs="Times New Roman"/>
          <w:sz w:val="24"/>
          <w:szCs w:val="24"/>
        </w:rPr>
        <w:t>-</w:t>
      </w:r>
      <w:r w:rsidRPr="00C858FD">
        <w:rPr>
          <w:rFonts w:ascii="Times New Roman" w:hAnsi="Times New Roman" w:cs="Times New Roman"/>
          <w:sz w:val="24"/>
          <w:szCs w:val="24"/>
        </w:rPr>
        <w:t>подорожникового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суходольного луга, примыкающего с с</w:t>
      </w:r>
      <w:r w:rsidR="00DC0107" w:rsidRPr="00C858FD">
        <w:rPr>
          <w:rFonts w:ascii="Times New Roman" w:hAnsi="Times New Roman" w:cs="Times New Roman"/>
          <w:sz w:val="24"/>
          <w:szCs w:val="24"/>
        </w:rPr>
        <w:t>еверной части города Мичуринска, и  пырейно-подорожникового пойменного луга</w:t>
      </w:r>
      <w:r w:rsidR="00230EF0" w:rsidRPr="00C858FD">
        <w:rPr>
          <w:rFonts w:ascii="Times New Roman" w:hAnsi="Times New Roman" w:cs="Times New Roman"/>
          <w:sz w:val="24"/>
          <w:szCs w:val="24"/>
        </w:rPr>
        <w:t xml:space="preserve"> </w:t>
      </w:r>
      <w:r w:rsidR="00DC0107" w:rsidRPr="00C858FD">
        <w:rPr>
          <w:rFonts w:ascii="Times New Roman" w:hAnsi="Times New Roman" w:cs="Times New Roman"/>
          <w:sz w:val="24"/>
          <w:szCs w:val="24"/>
        </w:rPr>
        <w:t xml:space="preserve">на окраине </w:t>
      </w:r>
      <w:proofErr w:type="gramStart"/>
      <w:r w:rsidR="00DC0107" w:rsidRPr="00C858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0107" w:rsidRPr="00C858FD">
        <w:rPr>
          <w:rFonts w:ascii="Times New Roman" w:hAnsi="Times New Roman" w:cs="Times New Roman"/>
          <w:sz w:val="24"/>
          <w:szCs w:val="24"/>
        </w:rPr>
        <w:t xml:space="preserve">. Мичуринска в </w:t>
      </w:r>
      <w:proofErr w:type="spellStart"/>
      <w:r w:rsidR="00DC0107" w:rsidRPr="00C858FD">
        <w:rPr>
          <w:rFonts w:ascii="Times New Roman" w:hAnsi="Times New Roman" w:cs="Times New Roman"/>
          <w:sz w:val="24"/>
          <w:szCs w:val="24"/>
        </w:rPr>
        <w:t>северно-восточнойчасти</w:t>
      </w:r>
      <w:proofErr w:type="spellEnd"/>
      <w:r w:rsidR="00DC0107" w:rsidRPr="00C858FD">
        <w:rPr>
          <w:rFonts w:ascii="Times New Roman" w:hAnsi="Times New Roman" w:cs="Times New Roman"/>
          <w:sz w:val="24"/>
          <w:szCs w:val="24"/>
        </w:rPr>
        <w:t xml:space="preserve"> города. </w:t>
      </w:r>
      <w:r w:rsidRPr="00C858FD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DC0107" w:rsidRPr="00C858FD">
        <w:rPr>
          <w:rFonts w:ascii="Times New Roman" w:hAnsi="Times New Roman" w:cs="Times New Roman"/>
          <w:sz w:val="24"/>
          <w:szCs w:val="24"/>
        </w:rPr>
        <w:t>проведено в течение вегетационного сезона</w:t>
      </w:r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r w:rsidR="00DC0107" w:rsidRPr="00C858FD">
        <w:rPr>
          <w:rFonts w:ascii="Times New Roman" w:hAnsi="Times New Roman" w:cs="Times New Roman"/>
          <w:sz w:val="24"/>
          <w:szCs w:val="24"/>
        </w:rPr>
        <w:t>2014</w:t>
      </w:r>
      <w:r w:rsidRPr="00C858F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Для сбора жужелиц применяли стандартный метод – почвенные ловушки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Барбера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стеклянные банки емкостью  0,5 литра. На лугу устанавливали пять ловушек, которые располагались друг от друга на расстоянии </w:t>
      </w:r>
      <w:smartTag w:uri="urn:schemas-microsoft-com:office:smarttags" w:element="metricconverter">
        <w:smartTagPr>
          <w:attr w:name="ProductID" w:val="2 метра"/>
        </w:smartTagPr>
        <w:r w:rsidRPr="00C858FD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C858FD">
        <w:rPr>
          <w:rFonts w:ascii="Times New Roman" w:hAnsi="Times New Roman" w:cs="Times New Roman"/>
          <w:sz w:val="24"/>
          <w:szCs w:val="24"/>
        </w:rPr>
        <w:t xml:space="preserve">. Ловушки вкапывали в почву вровень с ее поверхностью. Выборку жуков проводили каждые 5 дней. Ловушки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Барбера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позволяют наиболее полно выявить видовой состав беспозвоночных и получить обширный материал, пригодный для статистической обр</w:t>
      </w:r>
      <w:r w:rsidR="007133D6" w:rsidRPr="00C858FD">
        <w:rPr>
          <w:rFonts w:ascii="Times New Roman" w:hAnsi="Times New Roman" w:cs="Times New Roman"/>
          <w:sz w:val="24"/>
          <w:szCs w:val="24"/>
        </w:rPr>
        <w:t>аботки</w:t>
      </w:r>
      <w:r w:rsidRPr="00C858FD">
        <w:rPr>
          <w:rFonts w:ascii="Times New Roman" w:hAnsi="Times New Roman" w:cs="Times New Roman"/>
          <w:sz w:val="24"/>
          <w:szCs w:val="24"/>
        </w:rPr>
        <w:t>.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Для определения жуков использовали бинокулярный микроскоп МБС и определительные таблицы имаго жужелиц</w:t>
      </w:r>
      <w:r w:rsidR="001423AB" w:rsidRPr="00C858FD">
        <w:rPr>
          <w:rFonts w:ascii="Times New Roman" w:hAnsi="Times New Roman" w:cs="Times New Roman"/>
          <w:sz w:val="24"/>
          <w:szCs w:val="24"/>
        </w:rPr>
        <w:t xml:space="preserve"> [6</w:t>
      </w:r>
      <w:r w:rsidR="005408CC" w:rsidRPr="00C858FD">
        <w:rPr>
          <w:rFonts w:ascii="Times New Roman" w:hAnsi="Times New Roman" w:cs="Times New Roman"/>
          <w:sz w:val="24"/>
          <w:szCs w:val="24"/>
        </w:rPr>
        <w:t>]</w:t>
      </w:r>
      <w:r w:rsidRPr="00C858FD">
        <w:rPr>
          <w:rFonts w:ascii="Times New Roman" w:hAnsi="Times New Roman" w:cs="Times New Roman"/>
          <w:sz w:val="24"/>
          <w:szCs w:val="24"/>
        </w:rPr>
        <w:t>.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Доминантными считали виды, численность которых составляла 5 % и выше,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субдоминантными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– виды, численность которых была от 2 % до 5 %.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Численность жужелиц выражалась в единицах динамической плотности – уловистостью экземпляров на 10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ловушко-суток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(в тексте – экз. на </w:t>
      </w:r>
      <w:smartTag w:uri="urn:schemas-microsoft-com:office:smarttags" w:element="metricconverter">
        <w:smartTagPr>
          <w:attr w:name="ProductID" w:val="10 л"/>
        </w:smartTagPr>
        <w:r w:rsidRPr="00C858FD">
          <w:rPr>
            <w:rFonts w:ascii="Times New Roman" w:hAnsi="Times New Roman" w:cs="Times New Roman"/>
            <w:sz w:val="24"/>
            <w:szCs w:val="24"/>
          </w:rPr>
          <w:t>10 л</w:t>
        </w:r>
      </w:smartTag>
      <w:r w:rsidRPr="00C858FD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.). Уловистость рассчитывали следующим образом: число суток (с момента постановки ловушек по последнее число), умножаем на число ловушек в данном биотопе, получаем число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ловушко-суток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>. Затем общее число жуков делим на число</w:t>
      </w:r>
      <w:r w:rsidR="007133D6"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3D6" w:rsidRPr="00C858FD">
        <w:rPr>
          <w:rFonts w:ascii="Times New Roman" w:hAnsi="Times New Roman" w:cs="Times New Roman"/>
          <w:sz w:val="24"/>
          <w:szCs w:val="24"/>
        </w:rPr>
        <w:t>ловушко-суток</w:t>
      </w:r>
      <w:proofErr w:type="spellEnd"/>
      <w:r w:rsidR="007133D6" w:rsidRPr="00C858FD">
        <w:rPr>
          <w:rFonts w:ascii="Times New Roman" w:hAnsi="Times New Roman" w:cs="Times New Roman"/>
          <w:sz w:val="24"/>
          <w:szCs w:val="24"/>
        </w:rPr>
        <w:t xml:space="preserve"> и умножаем на 10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Для оценки структуры доминирования населения жужелиц использовали индекс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Бергера-Паркера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(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58FD">
        <w:rPr>
          <w:rFonts w:ascii="Times New Roman" w:hAnsi="Times New Roman" w:cs="Times New Roman"/>
          <w:sz w:val="24"/>
          <w:szCs w:val="24"/>
        </w:rPr>
        <w:t xml:space="preserve">). По многим показателям индекс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Бергера-Паркера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н</w:t>
      </w:r>
      <w:r w:rsidR="007133D6" w:rsidRPr="00C858FD">
        <w:rPr>
          <w:rFonts w:ascii="Times New Roman" w:hAnsi="Times New Roman" w:cs="Times New Roman"/>
          <w:sz w:val="24"/>
          <w:szCs w:val="24"/>
        </w:rPr>
        <w:t>е требователен к объёму выборки.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степени биоценотического сходства комплексов жужелиц биотопа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 по годам мы использовали коэффициент фаунистического сходства</w:t>
      </w:r>
      <w:r w:rsidR="00184C5A" w:rsidRPr="00C858FD">
        <w:rPr>
          <w:rFonts w:ascii="Times New Roman" w:hAnsi="Times New Roman" w:cs="Times New Roman"/>
          <w:sz w:val="24"/>
          <w:szCs w:val="24"/>
        </w:rPr>
        <w:t>.</w:t>
      </w:r>
      <w:r w:rsidRPr="00C858FD">
        <w:rPr>
          <w:rFonts w:ascii="Times New Roman" w:hAnsi="Times New Roman" w:cs="Times New Roman"/>
          <w:sz w:val="24"/>
          <w:szCs w:val="24"/>
        </w:rPr>
        <w:t xml:space="preserve"> Для оценки видового разнообразия жужелиц суходольных лугов использовали индексы видового разнообразия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Маргалефа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Dmg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Менхиника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Dmn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). Индексы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Маргалефа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Менхиника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позволяют оценить, сколько приходится видов на общее число особей.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FEC" w:rsidRPr="00C858FD" w:rsidRDefault="00721FEC" w:rsidP="00C8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РЕЗУЛЬТАТЫ И ИХ ОБСУЖДЕНИЕ</w:t>
      </w:r>
    </w:p>
    <w:p w:rsidR="009706BE" w:rsidRPr="00C858FD" w:rsidRDefault="009706BE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В комплексе жужелиц пойменного и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сухольного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лугов, за вегетационный период 2014 года, нами было зарегистрировано 20 видов, относящихся к 8 родам. 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овсяницево-подорожниковом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лугу – 14 видов из 5 родов, пырейно-подорожниковом лугу – 14 вида из 7 родов. </w:t>
      </w:r>
    </w:p>
    <w:p w:rsidR="009706BE" w:rsidRPr="00C858FD" w:rsidRDefault="009706BE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Наиболее видовое разнообразие жужелиц отмечено в родах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 (5). К родам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Poecilus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Harpalus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относится 3 вида, а к родам: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Cylindera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Carabus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Loricera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Lebia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по 1 виду. </w:t>
      </w:r>
    </w:p>
    <w:p w:rsidR="009706BE" w:rsidRPr="00C858FD" w:rsidRDefault="009706BE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Уловистость жужелиц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овсяницево-подорожника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луга была 4,4 экз. на 10 л.-с. На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пырейно-одорожниковом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уловистость составила 5,6 экз. на 10 л.-с. Общая уловистость составила 5,0 экз. на 10 л.-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6BE" w:rsidRPr="00C858FD" w:rsidRDefault="009706BE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Всего в комплексе жужелиц суходольного и пойменного лугов города Мичуринска в ловушках зарегистрировано 12 массовых видов (табл.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10). </w:t>
      </w:r>
      <w:r w:rsidRPr="00C858FD">
        <w:rPr>
          <w:rFonts w:ascii="Times New Roman" w:hAnsi="Times New Roman" w:cs="Times New Roman"/>
          <w:sz w:val="24"/>
          <w:szCs w:val="24"/>
        </w:rPr>
        <w:t>Общими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8FD">
        <w:rPr>
          <w:rFonts w:ascii="Times New Roman" w:hAnsi="Times New Roman" w:cs="Times New Roman"/>
          <w:sz w:val="24"/>
          <w:szCs w:val="24"/>
        </w:rPr>
        <w:t>доминантными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8FD">
        <w:rPr>
          <w:rFonts w:ascii="Times New Roman" w:hAnsi="Times New Roman" w:cs="Times New Roman"/>
          <w:sz w:val="24"/>
          <w:szCs w:val="24"/>
        </w:rPr>
        <w:t>видами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8FD">
        <w:rPr>
          <w:rFonts w:ascii="Times New Roman" w:hAnsi="Times New Roman" w:cs="Times New Roman"/>
          <w:sz w:val="24"/>
          <w:szCs w:val="24"/>
        </w:rPr>
        <w:t>были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Harpalus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rufipes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(17,6%),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Carabus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granulates (12,5%),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melanarius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(11,9%), 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Poecilus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versicolor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(11,4%),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niger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(11,4%),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Poecilus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cupreus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(8,2%),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Cylindera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germanica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(6,7%),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aenea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(5,2%). </w:t>
      </w:r>
      <w:r w:rsidRPr="00C858FD">
        <w:rPr>
          <w:rFonts w:ascii="Times New Roman" w:hAnsi="Times New Roman" w:cs="Times New Roman"/>
          <w:sz w:val="24"/>
          <w:szCs w:val="24"/>
        </w:rPr>
        <w:t>Общими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субдоминантными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8FD">
        <w:rPr>
          <w:rFonts w:ascii="Times New Roman" w:hAnsi="Times New Roman" w:cs="Times New Roman"/>
          <w:sz w:val="24"/>
          <w:szCs w:val="24"/>
        </w:rPr>
        <w:t>видами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nigrita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(4,3%),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similata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(3,01%),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Harpalus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affinis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(2,8%),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vernalis</w:t>
      </w:r>
      <w:proofErr w:type="spellEnd"/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(2,01%).</w:t>
      </w:r>
    </w:p>
    <w:p w:rsidR="009706BE" w:rsidRPr="00C858FD" w:rsidRDefault="003F5241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Общая величина индекса доминирования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Бергера-Паркера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(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58FD">
        <w:rPr>
          <w:rFonts w:ascii="Times New Roman" w:hAnsi="Times New Roman" w:cs="Times New Roman"/>
          <w:sz w:val="24"/>
          <w:szCs w:val="24"/>
        </w:rPr>
        <w:t xml:space="preserve">) составила 0,18. В экосистемах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овсяницево-подорожникова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пырейн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 лугов она</w:t>
      </w:r>
      <w:r w:rsidR="001423AB" w:rsidRPr="00C858FD">
        <w:rPr>
          <w:rFonts w:ascii="Times New Roman" w:hAnsi="Times New Roman" w:cs="Times New Roman"/>
          <w:sz w:val="24"/>
          <w:szCs w:val="24"/>
        </w:rPr>
        <w:t xml:space="preserve"> была 0,2 и 0,22 соответственно.</w:t>
      </w:r>
    </w:p>
    <w:p w:rsidR="003F5241" w:rsidRPr="00C858FD" w:rsidRDefault="003F5241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В комплексе жужелиц луговых экосистем выявлены общие и специфичные виды. Зарегистрировано 8</w:t>
      </w:r>
      <w:r w:rsidR="001423AB" w:rsidRPr="00C858FD">
        <w:rPr>
          <w:rFonts w:ascii="Times New Roman" w:hAnsi="Times New Roman" w:cs="Times New Roman"/>
          <w:sz w:val="24"/>
          <w:szCs w:val="24"/>
        </w:rPr>
        <w:t xml:space="preserve"> общих видов.</w:t>
      </w:r>
    </w:p>
    <w:p w:rsidR="003F5241" w:rsidRPr="00C858FD" w:rsidRDefault="003F5241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858FD">
        <w:rPr>
          <w:rFonts w:ascii="Times New Roman" w:hAnsi="Times New Roman" w:cs="Times New Roman"/>
          <w:sz w:val="24"/>
          <w:szCs w:val="24"/>
        </w:rPr>
        <w:t>овсяницево-подорожниковом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лугу выявлено 6 специфичных видов: </w:t>
      </w:r>
      <w:proofErr w:type="spellStart"/>
      <w:proofErr w:type="gram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Cylindera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germanica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vernalis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communis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brunnea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eguestris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Harpalus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affinis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пырейно-подорожниковом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 6 видов: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Carabus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granulates</w:t>
      </w:r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Loricera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pilicornis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Poecilus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Lepidus</w:t>
      </w:r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quadrifoveolatus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Harpalus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smaragdinus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58FD">
        <w:rPr>
          <w:rFonts w:ascii="Times New Roman" w:hAnsi="Times New Roman" w:cs="Times New Roman"/>
          <w:sz w:val="24"/>
          <w:szCs w:val="24"/>
          <w:lang w:val="en-US"/>
        </w:rPr>
        <w:t>Lebia</w:t>
      </w:r>
      <w:proofErr w:type="spellEnd"/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chlorocephala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>. Коэффициент фаунистического сходства между луговыми экосистемами составил 2.</w:t>
      </w:r>
    </w:p>
    <w:p w:rsidR="003F5241" w:rsidRPr="00C858FD" w:rsidRDefault="003F5241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В исследуемых лугах размерные группы жужелиц представлены 4 группами.   </w:t>
      </w:r>
    </w:p>
    <w:p w:rsidR="003F5241" w:rsidRPr="00C858FD" w:rsidRDefault="003F5241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На исследуемых лугах 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. Мичуринска по видовому обилию преобладает группа жужелиц средних размеров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58FD">
        <w:rPr>
          <w:rFonts w:ascii="Times New Roman" w:hAnsi="Times New Roman" w:cs="Times New Roman"/>
          <w:sz w:val="24"/>
          <w:szCs w:val="24"/>
        </w:rPr>
        <w:t xml:space="preserve"> группы (55,0%) – виды родов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Poecilus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Harpalus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. Широко представлена также группа средних размеров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58FD">
        <w:rPr>
          <w:rFonts w:ascii="Times New Roman" w:hAnsi="Times New Roman" w:cs="Times New Roman"/>
          <w:sz w:val="24"/>
          <w:szCs w:val="24"/>
        </w:rPr>
        <w:t xml:space="preserve"> группы, объединяющая 35,0% видового обилия (виды родов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Cylindera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Loricera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Lebia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). Видовым обилием – 5,0% представлены группами крупными (вид рода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) и очень крупными жужелицами (вид рода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Carabus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>)</w:t>
      </w:r>
    </w:p>
    <w:p w:rsidR="003F5241" w:rsidRPr="00C858FD" w:rsidRDefault="003F5241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  По численному обилию преобладает группа жужелиц средних размеров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58FD">
        <w:rPr>
          <w:rFonts w:ascii="Times New Roman" w:hAnsi="Times New Roman" w:cs="Times New Roman"/>
          <w:sz w:val="24"/>
          <w:szCs w:val="24"/>
        </w:rPr>
        <w:t xml:space="preserve"> группы – 60,7%.  Жужелицы средней размерной группы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58FD">
        <w:rPr>
          <w:rFonts w:ascii="Times New Roman" w:hAnsi="Times New Roman" w:cs="Times New Roman"/>
          <w:sz w:val="24"/>
          <w:szCs w:val="24"/>
        </w:rPr>
        <w:t xml:space="preserve"> группы и жужелицы очень крупных размеров имеют численное обилие 15,4% и 12,5% соответственно. Наименьшее численное обилие имеет группа жужелиц крупных размеров – 11,4%.  </w:t>
      </w:r>
    </w:p>
    <w:p w:rsidR="00721FEC" w:rsidRPr="00C858FD" w:rsidRDefault="00184C5A" w:rsidP="00C8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ВЫВОДЫ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Ви</w:t>
      </w:r>
      <w:r w:rsidR="0075471C" w:rsidRPr="00C858FD">
        <w:rPr>
          <w:rFonts w:ascii="Times New Roman" w:hAnsi="Times New Roman" w:cs="Times New Roman"/>
          <w:sz w:val="24"/>
          <w:szCs w:val="24"/>
        </w:rPr>
        <w:t xml:space="preserve">довой состав жужелиц суходольного и пойменного </w:t>
      </w:r>
      <w:r w:rsidRPr="00C858FD">
        <w:rPr>
          <w:rFonts w:ascii="Times New Roman" w:hAnsi="Times New Roman" w:cs="Times New Roman"/>
          <w:sz w:val="24"/>
          <w:szCs w:val="24"/>
        </w:rPr>
        <w:t xml:space="preserve"> луг</w:t>
      </w:r>
      <w:r w:rsidR="0075471C" w:rsidRPr="00C858FD">
        <w:rPr>
          <w:rFonts w:ascii="Times New Roman" w:hAnsi="Times New Roman" w:cs="Times New Roman"/>
          <w:sz w:val="24"/>
          <w:szCs w:val="24"/>
        </w:rPr>
        <w:t>ов Тамбовской области включает 20 видов из 8</w:t>
      </w:r>
      <w:r w:rsidRPr="00C858FD">
        <w:rPr>
          <w:rFonts w:ascii="Times New Roman" w:hAnsi="Times New Roman" w:cs="Times New Roman"/>
          <w:sz w:val="24"/>
          <w:szCs w:val="24"/>
        </w:rPr>
        <w:t xml:space="preserve"> родов. Анализ видового состава населения жужелиц показал, что число видов </w:t>
      </w:r>
      <w:r w:rsidR="0075471C" w:rsidRPr="00C858FD">
        <w:rPr>
          <w:rFonts w:ascii="Times New Roman" w:hAnsi="Times New Roman" w:cs="Times New Roman"/>
          <w:sz w:val="24"/>
          <w:szCs w:val="24"/>
        </w:rPr>
        <w:t>одинаково на исследуемых лугах, но разнообразие родов выше на пойменном лугу.</w:t>
      </w:r>
      <w:r w:rsidRPr="00C858FD">
        <w:rPr>
          <w:rFonts w:ascii="Times New Roman" w:hAnsi="Times New Roman" w:cs="Times New Roman"/>
          <w:sz w:val="24"/>
          <w:szCs w:val="24"/>
        </w:rPr>
        <w:t xml:space="preserve"> Общая уловистость </w:t>
      </w:r>
      <w:r w:rsidR="0075471C" w:rsidRPr="00C858FD">
        <w:rPr>
          <w:rFonts w:ascii="Times New Roman" w:hAnsi="Times New Roman" w:cs="Times New Roman"/>
          <w:sz w:val="24"/>
          <w:szCs w:val="24"/>
        </w:rPr>
        <w:t>жужелиц возрастает от суходольного луга города Мичуринска (4,4</w:t>
      </w:r>
      <w:r w:rsidRPr="00C858FD">
        <w:rPr>
          <w:rFonts w:ascii="Times New Roman" w:hAnsi="Times New Roman" w:cs="Times New Roman"/>
          <w:sz w:val="24"/>
          <w:szCs w:val="24"/>
        </w:rPr>
        <w:t xml:space="preserve"> экз. на 10л.-с.) до </w:t>
      </w:r>
      <w:r w:rsidR="0075471C" w:rsidRPr="00C858FD">
        <w:rPr>
          <w:rFonts w:ascii="Times New Roman" w:hAnsi="Times New Roman" w:cs="Times New Roman"/>
          <w:sz w:val="24"/>
          <w:szCs w:val="24"/>
        </w:rPr>
        <w:t>пойменного</w:t>
      </w:r>
      <w:r w:rsidRPr="00C858FD">
        <w:rPr>
          <w:rFonts w:ascii="Times New Roman" w:hAnsi="Times New Roman" w:cs="Times New Roman"/>
          <w:sz w:val="24"/>
          <w:szCs w:val="24"/>
        </w:rPr>
        <w:t xml:space="preserve"> луга </w:t>
      </w:r>
      <w:r w:rsidR="0075471C" w:rsidRPr="00C858FD">
        <w:rPr>
          <w:rFonts w:ascii="Times New Roman" w:hAnsi="Times New Roman" w:cs="Times New Roman"/>
          <w:sz w:val="24"/>
          <w:szCs w:val="24"/>
        </w:rPr>
        <w:t>города Мичуринска (5,6</w:t>
      </w:r>
      <w:r w:rsidRPr="00C858FD">
        <w:rPr>
          <w:rFonts w:ascii="Times New Roman" w:hAnsi="Times New Roman" w:cs="Times New Roman"/>
          <w:sz w:val="24"/>
          <w:szCs w:val="24"/>
        </w:rPr>
        <w:t xml:space="preserve"> экз. на 10 л.-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045398" w:rsidRPr="00C858FD" w:rsidRDefault="00045398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lastRenderedPageBreak/>
        <w:t>Наибольшее число в</w:t>
      </w:r>
      <w:r w:rsidR="0075471C" w:rsidRPr="00C858FD">
        <w:rPr>
          <w:rFonts w:ascii="Times New Roman" w:hAnsi="Times New Roman" w:cs="Times New Roman"/>
          <w:sz w:val="24"/>
          <w:szCs w:val="24"/>
        </w:rPr>
        <w:t>идов в фауне жужелиц суходольного и пойменного</w:t>
      </w:r>
      <w:r w:rsidRPr="00C858FD">
        <w:rPr>
          <w:rFonts w:ascii="Times New Roman" w:hAnsi="Times New Roman" w:cs="Times New Roman"/>
          <w:sz w:val="24"/>
          <w:szCs w:val="24"/>
        </w:rPr>
        <w:t xml:space="preserve"> лугов Тамбовской области отмечено в родах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  <w:r w:rsidR="0075471C" w:rsidRPr="00C858FD">
        <w:rPr>
          <w:rFonts w:ascii="Times New Roman" w:hAnsi="Times New Roman" w:cs="Times New Roman"/>
          <w:sz w:val="24"/>
          <w:szCs w:val="24"/>
        </w:rPr>
        <w:t xml:space="preserve"> (5</w:t>
      </w:r>
      <w:r w:rsidRPr="00C858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="0075471C" w:rsidRPr="00C858FD">
        <w:rPr>
          <w:rFonts w:ascii="Times New Roman" w:hAnsi="Times New Roman" w:cs="Times New Roman"/>
          <w:sz w:val="24"/>
          <w:szCs w:val="24"/>
        </w:rPr>
        <w:t xml:space="preserve"> (4). К родам</w:t>
      </w:r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Poe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C858FD">
        <w:rPr>
          <w:rFonts w:ascii="Times New Roman" w:hAnsi="Times New Roman" w:cs="Times New Roman"/>
          <w:sz w:val="24"/>
          <w:szCs w:val="24"/>
          <w:lang w:val="en-US"/>
        </w:rPr>
        <w:t>ilus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r w:rsidR="0075471C" w:rsidRPr="00C858F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5471C" w:rsidRPr="00C858FD">
        <w:rPr>
          <w:rFonts w:ascii="Times New Roman" w:hAnsi="Times New Roman" w:cs="Times New Roman"/>
          <w:sz w:val="24"/>
          <w:szCs w:val="24"/>
          <w:lang w:val="en-US"/>
        </w:rPr>
        <w:t>Harpalus</w:t>
      </w:r>
      <w:proofErr w:type="spellEnd"/>
      <w:r w:rsidR="0075471C" w:rsidRPr="00C858FD">
        <w:rPr>
          <w:rFonts w:ascii="Times New Roman" w:hAnsi="Times New Roman" w:cs="Times New Roman"/>
          <w:sz w:val="24"/>
          <w:szCs w:val="24"/>
        </w:rPr>
        <w:t xml:space="preserve"> – 2 вида.</w:t>
      </w:r>
    </w:p>
    <w:p w:rsidR="006E4993" w:rsidRPr="00C858FD" w:rsidRDefault="00045398" w:rsidP="00C858FD">
      <w:pPr>
        <w:shd w:val="clear" w:color="auto" w:fill="FFFFFF"/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8FD">
        <w:rPr>
          <w:rFonts w:ascii="Times New Roman" w:hAnsi="Times New Roman" w:cs="Times New Roman"/>
          <w:sz w:val="24"/>
          <w:szCs w:val="24"/>
        </w:rPr>
        <w:t>Всег</w:t>
      </w:r>
      <w:r w:rsidR="0075471C" w:rsidRPr="00C858FD">
        <w:rPr>
          <w:rFonts w:ascii="Times New Roman" w:hAnsi="Times New Roman" w:cs="Times New Roman"/>
          <w:sz w:val="24"/>
          <w:szCs w:val="24"/>
        </w:rPr>
        <w:t>о в комплексе жужелиц суходольного и пойменного</w:t>
      </w:r>
      <w:r w:rsidRPr="00C858FD">
        <w:rPr>
          <w:rFonts w:ascii="Times New Roman" w:hAnsi="Times New Roman" w:cs="Times New Roman"/>
          <w:sz w:val="24"/>
          <w:szCs w:val="24"/>
        </w:rPr>
        <w:t xml:space="preserve"> лугов Тамбовской облас</w:t>
      </w:r>
      <w:r w:rsidR="0075471C" w:rsidRPr="00C858FD">
        <w:rPr>
          <w:rFonts w:ascii="Times New Roman" w:hAnsi="Times New Roman" w:cs="Times New Roman"/>
          <w:sz w:val="24"/>
          <w:szCs w:val="24"/>
        </w:rPr>
        <w:t>ти в ловушках зарегистрировано 12</w:t>
      </w:r>
      <w:r w:rsidRPr="00C858FD">
        <w:rPr>
          <w:rFonts w:ascii="Times New Roman" w:hAnsi="Times New Roman" w:cs="Times New Roman"/>
          <w:sz w:val="24"/>
          <w:szCs w:val="24"/>
        </w:rPr>
        <w:t xml:space="preserve"> массовых видов. Общими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8FD">
        <w:rPr>
          <w:rFonts w:ascii="Times New Roman" w:hAnsi="Times New Roman" w:cs="Times New Roman"/>
          <w:sz w:val="24"/>
          <w:szCs w:val="24"/>
        </w:rPr>
        <w:t>доминантными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8FD">
        <w:rPr>
          <w:rFonts w:ascii="Times New Roman" w:hAnsi="Times New Roman" w:cs="Times New Roman"/>
          <w:sz w:val="24"/>
          <w:szCs w:val="24"/>
        </w:rPr>
        <w:t>видами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8FD">
        <w:rPr>
          <w:rFonts w:ascii="Times New Roman" w:hAnsi="Times New Roman" w:cs="Times New Roman"/>
          <w:sz w:val="24"/>
          <w:szCs w:val="24"/>
        </w:rPr>
        <w:t>были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Harpalus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rufipes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(17,6%),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Carabus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granulates (12,5%),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melanarius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(11,9%), 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Poecilus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versicolor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(11,4%),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niger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(11,4%),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Poecilus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cupreus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(8,2%),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Cylindera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germanica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(6,7%),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>aenea</w:t>
      </w:r>
      <w:proofErr w:type="spellEnd"/>
      <w:r w:rsidR="006E4993" w:rsidRPr="00C858FD">
        <w:rPr>
          <w:rFonts w:ascii="Times New Roman" w:hAnsi="Times New Roman" w:cs="Times New Roman"/>
          <w:sz w:val="24"/>
          <w:szCs w:val="24"/>
          <w:lang w:val="en-US"/>
        </w:rPr>
        <w:t xml:space="preserve"> (5,2%).</w:t>
      </w:r>
    </w:p>
    <w:p w:rsidR="006E4993" w:rsidRPr="00C858FD" w:rsidRDefault="006E4993" w:rsidP="00C858FD">
      <w:pPr>
        <w:shd w:val="clear" w:color="auto" w:fill="FFFFFF"/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Анализ размерных групп жужелиц на исследуемых лугах 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. Мичуринска показал, что по видовому обилию преобладает группа жужелиц средних размеров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58FD">
        <w:rPr>
          <w:rFonts w:ascii="Times New Roman" w:hAnsi="Times New Roman" w:cs="Times New Roman"/>
          <w:sz w:val="24"/>
          <w:szCs w:val="24"/>
        </w:rPr>
        <w:t xml:space="preserve"> группы (55,0%) – виды родов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Poecilus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Pterostichus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Amara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8FD">
        <w:rPr>
          <w:rFonts w:ascii="Times New Roman" w:hAnsi="Times New Roman" w:cs="Times New Roman"/>
          <w:sz w:val="24"/>
          <w:szCs w:val="24"/>
          <w:lang w:val="en-US"/>
        </w:rPr>
        <w:t>Harpalus</w:t>
      </w:r>
      <w:proofErr w:type="spellEnd"/>
      <w:r w:rsidRPr="00C858FD">
        <w:rPr>
          <w:rFonts w:ascii="Times New Roman" w:hAnsi="Times New Roman" w:cs="Times New Roman"/>
          <w:sz w:val="24"/>
          <w:szCs w:val="24"/>
        </w:rPr>
        <w:t xml:space="preserve">. По численному обилию преобладает группа жужелиц средних размеров </w:t>
      </w:r>
      <w:r w:rsidRPr="00C85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58FD">
        <w:rPr>
          <w:rFonts w:ascii="Times New Roman" w:hAnsi="Times New Roman" w:cs="Times New Roman"/>
          <w:sz w:val="24"/>
          <w:szCs w:val="24"/>
        </w:rPr>
        <w:t xml:space="preserve"> группы – 60,7%.</w:t>
      </w:r>
    </w:p>
    <w:p w:rsidR="00DF6948" w:rsidRPr="00C858FD" w:rsidRDefault="00184C5A" w:rsidP="00C8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408CC" w:rsidRPr="00C858FD" w:rsidRDefault="00D74F71" w:rsidP="00C858FD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Антощенков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, В.Ф. Комплексы жужелиц в биотопах с разной степенью антропогенного воздействия //Материалы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Всес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408CC" w:rsidRPr="00C858FD">
        <w:rPr>
          <w:rFonts w:ascii="Times New Roman" w:hAnsi="Times New Roman" w:cs="Times New Roman"/>
          <w:sz w:val="24"/>
          <w:szCs w:val="24"/>
        </w:rPr>
        <w:t>Научно-метод</w:t>
      </w:r>
      <w:proofErr w:type="spellEnd"/>
      <w:proofErr w:type="gram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Совещ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. Зоологов педвузов. – Махачкала, 1990. – Ч.1. – С. 16-17. </w:t>
      </w:r>
    </w:p>
    <w:p w:rsidR="005408CC" w:rsidRPr="00C858FD" w:rsidRDefault="00D74F71" w:rsidP="00C858FD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2. </w:t>
      </w:r>
      <w:r w:rsidR="005408CC" w:rsidRPr="00C858FD">
        <w:rPr>
          <w:rFonts w:ascii="Times New Roman" w:hAnsi="Times New Roman" w:cs="Times New Roman"/>
          <w:sz w:val="24"/>
          <w:szCs w:val="24"/>
        </w:rPr>
        <w:t xml:space="preserve">Будилов, В.В. Особенности залежной сукцессии населения жужелиц в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 Мордовской АССР //Всесоюзное научно-методическое совещание зоологов-педвузов. – Махачкала, 1990. – С.54-55.</w:t>
      </w:r>
    </w:p>
    <w:p w:rsidR="005408CC" w:rsidRPr="00C858FD" w:rsidRDefault="00D74F71" w:rsidP="00C858FD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3. </w:t>
      </w:r>
      <w:r w:rsidR="005408CC" w:rsidRPr="00C858FD">
        <w:rPr>
          <w:rFonts w:ascii="Times New Roman" w:hAnsi="Times New Roman" w:cs="Times New Roman"/>
          <w:sz w:val="24"/>
          <w:szCs w:val="24"/>
        </w:rPr>
        <w:t>Васильева, Р.М. Жужелицы как перспективные энтомофаги на полях нечерноземной зоны /Р.М. Васильева //Проблемы почвенной зоологии. – Тбилиси, 1978. – С.56-57.</w:t>
      </w:r>
    </w:p>
    <w:p w:rsidR="005408CC" w:rsidRPr="00C858FD" w:rsidRDefault="00D74F71" w:rsidP="00C858FD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4. </w:t>
      </w:r>
      <w:r w:rsidR="005408CC" w:rsidRPr="00C858FD">
        <w:rPr>
          <w:rFonts w:ascii="Times New Roman" w:hAnsi="Times New Roman" w:cs="Times New Roman"/>
          <w:sz w:val="24"/>
          <w:szCs w:val="24"/>
        </w:rPr>
        <w:t xml:space="preserve">Васильева, Р.М. Комплекс жужелиц на пропашных культурах в Брянской области /Р.М. Васильева, Н.Н. Козлова, Е.Е.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Толочко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 //Проблемы региональной экологии животных в цикле зоологических дисциплин педвуза. – Витебск, 1984. – С.215-217.</w:t>
      </w:r>
    </w:p>
    <w:p w:rsidR="001423AB" w:rsidRPr="00C858FD" w:rsidRDefault="001423AB" w:rsidP="00C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 xml:space="preserve">5. </w:t>
      </w:r>
      <w:r w:rsidRPr="00C858FD">
        <w:rPr>
          <w:rFonts w:ascii="Times New Roman" w:hAnsi="Times New Roman" w:cs="Times New Roman"/>
          <w:iCs/>
          <w:sz w:val="24"/>
          <w:szCs w:val="24"/>
        </w:rPr>
        <w:t>Гиляров А.М.</w:t>
      </w:r>
      <w:r w:rsidRPr="00C858FD">
        <w:rPr>
          <w:rFonts w:ascii="Times New Roman" w:hAnsi="Times New Roman" w:cs="Times New Roman"/>
          <w:sz w:val="24"/>
          <w:szCs w:val="24"/>
        </w:rPr>
        <w:t> Вернадский, дарвинизм и Гея. Критические заметки на полях “Биосферы”// Журн. общ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8F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58FD">
        <w:rPr>
          <w:rFonts w:ascii="Times New Roman" w:hAnsi="Times New Roman" w:cs="Times New Roman"/>
          <w:sz w:val="24"/>
          <w:szCs w:val="24"/>
        </w:rPr>
        <w:t>иол.– 1994. – </w:t>
      </w:r>
      <w:r w:rsidRPr="00C858FD">
        <w:rPr>
          <w:rFonts w:ascii="Times New Roman" w:hAnsi="Times New Roman" w:cs="Times New Roman"/>
          <w:b/>
          <w:bCs/>
          <w:sz w:val="24"/>
          <w:szCs w:val="24"/>
        </w:rPr>
        <w:t>55, </w:t>
      </w:r>
      <w:r w:rsidRPr="00C858FD">
        <w:rPr>
          <w:rFonts w:ascii="Times New Roman" w:hAnsi="Times New Roman" w:cs="Times New Roman"/>
          <w:sz w:val="24"/>
          <w:szCs w:val="24"/>
        </w:rPr>
        <w:t>№ 2. – С. 238–249.</w:t>
      </w:r>
    </w:p>
    <w:p w:rsidR="005408CC" w:rsidRPr="00C858FD" w:rsidRDefault="006B2AC8" w:rsidP="00C858FD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6</w:t>
      </w:r>
      <w:r w:rsidR="00D74F71" w:rsidRPr="00C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, О.Л. Семейство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Carabidae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 жужелицы / О.Л.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 // Определитель насекомых Европейской части СССР. В 2 ч. Ч. 2. – Л.,1965. – С. 29 – 77.</w:t>
      </w:r>
    </w:p>
    <w:p w:rsidR="005408CC" w:rsidRPr="00C858FD" w:rsidRDefault="006B2AC8" w:rsidP="00C858FD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7</w:t>
      </w:r>
      <w:r w:rsidR="00D74F71" w:rsidRPr="00C858FD">
        <w:rPr>
          <w:rFonts w:ascii="Times New Roman" w:hAnsi="Times New Roman" w:cs="Times New Roman"/>
          <w:sz w:val="24"/>
          <w:szCs w:val="24"/>
        </w:rPr>
        <w:t xml:space="preserve">. </w:t>
      </w:r>
      <w:r w:rsidR="005408CC" w:rsidRPr="00C858FD">
        <w:rPr>
          <w:rFonts w:ascii="Times New Roman" w:hAnsi="Times New Roman" w:cs="Times New Roman"/>
          <w:sz w:val="24"/>
          <w:szCs w:val="24"/>
        </w:rPr>
        <w:t xml:space="preserve">Матвеева, В.Г.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Почвообитающие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 беспозвоночные на лугах и полях в Подмосковье /В.Г. Матвеева //Материалы </w:t>
      </w:r>
      <w:r w:rsidR="005408CC" w:rsidRPr="00C858F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08CC" w:rsidRPr="00C8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>. зоологов педагогических институтов. – Горький, 1970. – С.205-206.</w:t>
      </w:r>
    </w:p>
    <w:p w:rsidR="005408CC" w:rsidRPr="00C858FD" w:rsidRDefault="006B2AC8" w:rsidP="00C858FD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8</w:t>
      </w:r>
      <w:r w:rsidR="00D74F71" w:rsidRPr="00C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, И.Х. Зональные закономерности формирования комплексов жуков – жужелиц в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И.Х.Шарова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>, В.Г. Матвеева // Фауна и экология беспозвоночных животных. – М., 1984. – С.62-69.</w:t>
      </w:r>
    </w:p>
    <w:p w:rsidR="005408CC" w:rsidRPr="00C858FD" w:rsidRDefault="006B2AC8" w:rsidP="00C858FD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8FD">
        <w:rPr>
          <w:rFonts w:ascii="Times New Roman" w:hAnsi="Times New Roman" w:cs="Times New Roman"/>
          <w:sz w:val="24"/>
          <w:szCs w:val="24"/>
        </w:rPr>
        <w:t>9</w:t>
      </w:r>
      <w:r w:rsidR="00D74F71" w:rsidRPr="00C85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, И.Х. Особенности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</w:rPr>
        <w:t>биотопического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 распределения жужелиц (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="005408CC" w:rsidRPr="00C8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8CC" w:rsidRPr="00C858FD">
        <w:rPr>
          <w:rFonts w:ascii="Times New Roman" w:hAnsi="Times New Roman" w:cs="Times New Roman"/>
          <w:sz w:val="24"/>
          <w:szCs w:val="24"/>
          <w:lang w:val="en-US"/>
        </w:rPr>
        <w:t>Carabida</w:t>
      </w:r>
      <w:proofErr w:type="spellEnd"/>
      <w:proofErr w:type="gramStart"/>
      <w:r w:rsidR="005408CC" w:rsidRPr="00C858F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408CC" w:rsidRPr="00C858FD">
        <w:rPr>
          <w:rFonts w:ascii="Times New Roman" w:hAnsi="Times New Roman" w:cs="Times New Roman"/>
          <w:sz w:val="24"/>
          <w:szCs w:val="24"/>
        </w:rPr>
        <w:t>) в зоне смешанных лесов Подмосковья //Фауна и экология животных. – М., 1971. – С.61-81.</w:t>
      </w:r>
    </w:p>
    <w:sectPr w:rsidR="005408CC" w:rsidRPr="00C858FD" w:rsidSect="00C85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4DB"/>
    <w:multiLevelType w:val="hybridMultilevel"/>
    <w:tmpl w:val="9916466A"/>
    <w:lvl w:ilvl="0" w:tplc="A22296C0">
      <w:start w:val="1"/>
      <w:numFmt w:val="bullet"/>
      <w:lvlText w:val=""/>
      <w:lvlJc w:val="left"/>
      <w:pPr>
        <w:tabs>
          <w:tab w:val="num" w:pos="720"/>
        </w:tabs>
        <w:ind w:left="737" w:hanging="37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463F4"/>
    <w:multiLevelType w:val="singleLevel"/>
    <w:tmpl w:val="1DFCA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28F0B1F"/>
    <w:multiLevelType w:val="hybridMultilevel"/>
    <w:tmpl w:val="87C406AA"/>
    <w:lvl w:ilvl="0" w:tplc="A22296C0">
      <w:start w:val="1"/>
      <w:numFmt w:val="bullet"/>
      <w:lvlText w:val=""/>
      <w:lvlJc w:val="left"/>
      <w:pPr>
        <w:tabs>
          <w:tab w:val="num" w:pos="720"/>
        </w:tabs>
        <w:ind w:left="737" w:hanging="37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1F69"/>
    <w:multiLevelType w:val="hybridMultilevel"/>
    <w:tmpl w:val="E1B22A96"/>
    <w:lvl w:ilvl="0" w:tplc="A22296C0">
      <w:start w:val="1"/>
      <w:numFmt w:val="bullet"/>
      <w:lvlText w:val=""/>
      <w:lvlJc w:val="left"/>
      <w:pPr>
        <w:tabs>
          <w:tab w:val="num" w:pos="502"/>
        </w:tabs>
        <w:ind w:left="519" w:hanging="37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436003B4"/>
    <w:multiLevelType w:val="hybridMultilevel"/>
    <w:tmpl w:val="1FC4F890"/>
    <w:lvl w:ilvl="0" w:tplc="43AC738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44BC2772"/>
    <w:multiLevelType w:val="hybridMultilevel"/>
    <w:tmpl w:val="1838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81048"/>
    <w:multiLevelType w:val="hybridMultilevel"/>
    <w:tmpl w:val="951E49CA"/>
    <w:lvl w:ilvl="0" w:tplc="A22296C0">
      <w:start w:val="1"/>
      <w:numFmt w:val="bullet"/>
      <w:lvlText w:val=""/>
      <w:lvlJc w:val="left"/>
      <w:pPr>
        <w:tabs>
          <w:tab w:val="num" w:pos="644"/>
        </w:tabs>
        <w:ind w:left="661" w:hanging="37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C76C4"/>
    <w:multiLevelType w:val="hybridMultilevel"/>
    <w:tmpl w:val="D3C6CD12"/>
    <w:lvl w:ilvl="0" w:tplc="A49EB8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A5781"/>
    <w:multiLevelType w:val="multilevel"/>
    <w:tmpl w:val="89DE97D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9">
    <w:nsid w:val="7FE00DA8"/>
    <w:multiLevelType w:val="hybridMultilevel"/>
    <w:tmpl w:val="642EA9BA"/>
    <w:lvl w:ilvl="0" w:tplc="70284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398"/>
    <w:rsid w:val="00045398"/>
    <w:rsid w:val="001423AB"/>
    <w:rsid w:val="00172AAF"/>
    <w:rsid w:val="00184C5A"/>
    <w:rsid w:val="001A0A66"/>
    <w:rsid w:val="001D4370"/>
    <w:rsid w:val="00230EF0"/>
    <w:rsid w:val="002869E5"/>
    <w:rsid w:val="00376319"/>
    <w:rsid w:val="00384600"/>
    <w:rsid w:val="00393B4B"/>
    <w:rsid w:val="003F5241"/>
    <w:rsid w:val="004E2E07"/>
    <w:rsid w:val="00505542"/>
    <w:rsid w:val="005408CC"/>
    <w:rsid w:val="005B131D"/>
    <w:rsid w:val="00663DE0"/>
    <w:rsid w:val="006B2AC8"/>
    <w:rsid w:val="006E4993"/>
    <w:rsid w:val="007133D6"/>
    <w:rsid w:val="00721FEC"/>
    <w:rsid w:val="0075471C"/>
    <w:rsid w:val="0094773A"/>
    <w:rsid w:val="009706BE"/>
    <w:rsid w:val="009A0257"/>
    <w:rsid w:val="009B19CD"/>
    <w:rsid w:val="00A476F3"/>
    <w:rsid w:val="00A86C0D"/>
    <w:rsid w:val="00C65241"/>
    <w:rsid w:val="00C858FD"/>
    <w:rsid w:val="00CB5579"/>
    <w:rsid w:val="00D74F71"/>
    <w:rsid w:val="00DC0107"/>
    <w:rsid w:val="00DD4A17"/>
    <w:rsid w:val="00DF6948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A"/>
  </w:style>
  <w:style w:type="paragraph" w:styleId="7">
    <w:name w:val="heading 7"/>
    <w:basedOn w:val="a"/>
    <w:next w:val="a"/>
    <w:link w:val="70"/>
    <w:qFormat/>
    <w:rsid w:val="009706B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45398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5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05542"/>
    <w:pPr>
      <w:ind w:left="720"/>
      <w:contextualSpacing/>
    </w:pPr>
  </w:style>
  <w:style w:type="paragraph" w:styleId="a4">
    <w:name w:val="Body Text"/>
    <w:basedOn w:val="a"/>
    <w:link w:val="a5"/>
    <w:rsid w:val="00505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05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7133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133D6"/>
  </w:style>
  <w:style w:type="character" w:customStyle="1" w:styleId="70">
    <w:name w:val="Заголовок 7 Знак"/>
    <w:basedOn w:val="a0"/>
    <w:link w:val="7"/>
    <w:rsid w:val="00970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2014-11-23T07:40:00Z</cp:lastPrinted>
  <dcterms:created xsi:type="dcterms:W3CDTF">2015-03-30T16:29:00Z</dcterms:created>
  <dcterms:modified xsi:type="dcterms:W3CDTF">2015-03-30T16:29:00Z</dcterms:modified>
</cp:coreProperties>
</file>