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94194128"/>
        <w:docPartObj>
          <w:docPartGallery w:val="Cover Pages"/>
          <w:docPartUnique/>
        </w:docPartObj>
      </w:sdtPr>
      <w:sdtEndPr>
        <w:rPr>
          <w:rFonts w:ascii="Book Antiqua" w:hAnsi="Book Antiqua"/>
          <w:sz w:val="24"/>
          <w:szCs w:val="24"/>
        </w:rPr>
      </w:sdtEndPr>
      <w:sdtContent>
        <w:p w:rsidR="002E189A" w:rsidRDefault="002E189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B0E91C2" wp14:editId="78FAADC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189A" w:rsidRDefault="002E189A">
                                  <w:pPr>
                                    <w:pStyle w:val="a8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E189A" w:rsidRDefault="002E189A">
                                  <w:pPr>
                                    <w:pStyle w:val="a8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E189A" w:rsidRDefault="002E189A">
                                  <w:pPr>
                                    <w:pStyle w:val="a8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2E189A" w:rsidRDefault="002E189A">
                                  <w:pPr>
                                    <w:pStyle w:val="a8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2E189A" w:rsidRDefault="002E189A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2E189A" w:rsidRDefault="002E189A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E189A" w:rsidRDefault="002E189A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2E189A" w:rsidRDefault="002E189A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2E189A" w:rsidRDefault="002E189A">
          <w:pPr>
            <w:rPr>
              <w:rFonts w:ascii="Book Antiqua" w:hAnsi="Book Antiqua"/>
              <w:sz w:val="24"/>
              <w:szCs w:val="24"/>
            </w:rPr>
          </w:pPr>
          <w:bookmarkStart w:id="0" w:name="_GoBack"/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2900E969" wp14:editId="23072675">
                <wp:simplePos x="0" y="0"/>
                <wp:positionH relativeFrom="column">
                  <wp:posOffset>536285</wp:posOffset>
                </wp:positionH>
                <wp:positionV relativeFrom="paragraph">
                  <wp:posOffset>4248549</wp:posOffset>
                </wp:positionV>
                <wp:extent cx="5940425" cy="4752340"/>
                <wp:effectExtent l="0" t="0" r="317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18_1280x1024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0425" cy="4752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3E946CB" wp14:editId="674DA6B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096715" cy="2168665"/>
                    <wp:effectExtent l="0" t="0" r="28575" b="22225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96715" cy="216852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2E189A" w:rsidRDefault="002E189A">
                                    <w:pPr>
                                      <w:pStyle w:val="a8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Методическое пособие для подготовки к игре «В дебрях названий»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6" o:spid="_x0000_s1032" style="position:absolute;margin-left:0;margin-top:0;width:558.8pt;height:170.75pt;z-index:251661312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E189A" w:rsidRDefault="002E189A">
                              <w:pPr>
                                <w:pStyle w:val="a8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Методическое пособие для подготовки к игре «В дебрях названий»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Book Antiqua" w:hAnsi="Book Antiqua"/>
              <w:sz w:val="24"/>
              <w:szCs w:val="24"/>
            </w:rPr>
            <w:br w:type="page"/>
          </w:r>
        </w:p>
      </w:sdtContent>
    </w:sdt>
    <w:p w:rsidR="000C552A" w:rsidRPr="00801786" w:rsidRDefault="000C552A" w:rsidP="00935549">
      <w:pPr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01786">
        <w:rPr>
          <w:rFonts w:ascii="Book Antiqua" w:hAnsi="Book Antiqua" w:cs="Times New Roman"/>
          <w:b/>
          <w:sz w:val="28"/>
          <w:szCs w:val="28"/>
        </w:rPr>
        <w:lastRenderedPageBreak/>
        <w:t>Что такое топонимика?</w:t>
      </w:r>
    </w:p>
    <w:p w:rsidR="000C552A" w:rsidRPr="00801786" w:rsidRDefault="000C552A" w:rsidP="00935549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801786">
        <w:rPr>
          <w:rFonts w:ascii="Book Antiqua" w:hAnsi="Book Antiqua" w:cs="Times New Roman"/>
          <w:sz w:val="28"/>
          <w:szCs w:val="28"/>
        </w:rPr>
        <w:t>Каждый человек постоянно встречается с названиями городов, деревень рек, озер, хребтов, морей, улиц, площадей и т.д.</w:t>
      </w:r>
      <w:proofErr w:type="gramStart"/>
      <w:r w:rsidRPr="00801786">
        <w:rPr>
          <w:rFonts w:ascii="Book Antiqua" w:hAnsi="Book Antiqua" w:cs="Times New Roman"/>
          <w:sz w:val="28"/>
          <w:szCs w:val="28"/>
        </w:rPr>
        <w:t xml:space="preserve"> .</w:t>
      </w:r>
      <w:proofErr w:type="gramEnd"/>
      <w:r w:rsidRPr="00801786">
        <w:rPr>
          <w:rFonts w:ascii="Book Antiqua" w:hAnsi="Book Antiqua" w:cs="Times New Roman"/>
          <w:sz w:val="28"/>
          <w:szCs w:val="28"/>
        </w:rPr>
        <w:t xml:space="preserve"> «Невозможно представить себе жизнь современного общества без географических названий, они  всегда сопровождают нас. Всё на земле имеет свой адрес, и этот адрес начинается с места рождения человека. Родное село, улица, на которой он живёт, город, страна – всё имеет свои имена.</w:t>
      </w:r>
    </w:p>
    <w:p w:rsidR="000C552A" w:rsidRPr="00801786" w:rsidRDefault="000C552A" w:rsidP="00935549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801786">
        <w:rPr>
          <w:rFonts w:ascii="Book Antiqua" w:hAnsi="Book Antiqua" w:cs="Times New Roman"/>
          <w:sz w:val="28"/>
          <w:szCs w:val="28"/>
        </w:rPr>
        <w:t xml:space="preserve">Топонимика сравнительно молодая наука, изучающая географические названия. Слово «топонимика» образовано от двух греческих слов: </w:t>
      </w:r>
      <w:proofErr w:type="spellStart"/>
      <w:r w:rsidRPr="00801786">
        <w:rPr>
          <w:rFonts w:ascii="Book Antiqua" w:hAnsi="Book Antiqua" w:cs="Times New Roman"/>
          <w:sz w:val="28"/>
          <w:szCs w:val="28"/>
        </w:rPr>
        <w:t>topos</w:t>
      </w:r>
      <w:proofErr w:type="spellEnd"/>
      <w:r w:rsidRPr="00801786">
        <w:rPr>
          <w:rFonts w:ascii="Book Antiqua" w:hAnsi="Book Antiqua" w:cs="Times New Roman"/>
          <w:sz w:val="28"/>
          <w:szCs w:val="28"/>
        </w:rPr>
        <w:t xml:space="preserve"> – место, местность и </w:t>
      </w:r>
      <w:proofErr w:type="spellStart"/>
      <w:r w:rsidRPr="00801786">
        <w:rPr>
          <w:rFonts w:ascii="Book Antiqua" w:hAnsi="Book Antiqua" w:cs="Times New Roman"/>
          <w:sz w:val="28"/>
          <w:szCs w:val="28"/>
        </w:rPr>
        <w:t>onoma</w:t>
      </w:r>
      <w:proofErr w:type="spellEnd"/>
      <w:r w:rsidRPr="00801786">
        <w:rPr>
          <w:rFonts w:ascii="Book Antiqua" w:hAnsi="Book Antiqua" w:cs="Times New Roman"/>
          <w:sz w:val="28"/>
          <w:szCs w:val="28"/>
        </w:rPr>
        <w:t xml:space="preserve"> – имя. </w:t>
      </w:r>
      <w:proofErr w:type="gramStart"/>
      <w:r w:rsidRPr="00801786">
        <w:rPr>
          <w:rFonts w:ascii="Book Antiqua" w:hAnsi="Book Antiqua" w:cs="Times New Roman"/>
          <w:sz w:val="28"/>
          <w:szCs w:val="28"/>
        </w:rPr>
        <w:t>Взгляните на географическую карту, она вся испещрена названиями стран, морей, островов, рек, озёр, городов, сёл.</w:t>
      </w:r>
      <w:proofErr w:type="gramEnd"/>
      <w:r w:rsidRPr="00801786">
        <w:rPr>
          <w:rFonts w:ascii="Book Antiqua" w:hAnsi="Book Antiqua" w:cs="Times New Roman"/>
          <w:sz w:val="28"/>
          <w:szCs w:val="28"/>
        </w:rPr>
        <w:t xml:space="preserve"> И это только малая часть существующих топонимов. Свои имена имеют и очень мелкие объекты: леса, луга, поля, болота, изгибы и затоны рек, </w:t>
      </w:r>
      <w:proofErr w:type="spellStart"/>
      <w:r w:rsidRPr="00801786">
        <w:rPr>
          <w:rFonts w:ascii="Book Antiqua" w:hAnsi="Book Antiqua" w:cs="Times New Roman"/>
          <w:sz w:val="28"/>
          <w:szCs w:val="28"/>
        </w:rPr>
        <w:t>отвершки</w:t>
      </w:r>
      <w:proofErr w:type="spellEnd"/>
      <w:r w:rsidRPr="00801786">
        <w:rPr>
          <w:rFonts w:ascii="Book Antiqua" w:hAnsi="Book Antiqua" w:cs="Times New Roman"/>
          <w:sz w:val="28"/>
          <w:szCs w:val="28"/>
        </w:rPr>
        <w:t xml:space="preserve"> оврагов, холмы и ямы, балки, части сёл и деревень. Такие названия, как правило, не зафиксированы в географических справочниках и редко встречаются в письменных документах, их хорошо знают лишь местные жители. В каждом месте можно записать, обычно, десятки таких названий. </w:t>
      </w:r>
    </w:p>
    <w:p w:rsidR="000C552A" w:rsidRPr="00801786" w:rsidRDefault="000C552A" w:rsidP="00935549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801786">
        <w:rPr>
          <w:rFonts w:ascii="Book Antiqua" w:hAnsi="Book Antiqua" w:cs="Times New Roman"/>
          <w:sz w:val="28"/>
          <w:szCs w:val="28"/>
        </w:rPr>
        <w:t xml:space="preserve">Все географические названия имеют свой смысл. Никакой народ не называл реку, озеро или селение «просто так», случайным сочетанием звуков. Отсюда вывод напрашивается сам собой: объяснить можно любое, даже самое сложное и, на первый взгляд, непонятное географическое название. Язык народа не является чем-то застывшим, он изменяется, развивается, некоторые слова исчезают совсем, некоторые меняют свой смысл. Поэтому трудно бывает найти объяснение имени той или иной речки, села, города. Но что </w:t>
      </w:r>
      <w:r w:rsidRPr="00801786">
        <w:rPr>
          <w:rFonts w:ascii="Book Antiqua" w:hAnsi="Book Antiqua" w:cs="Times New Roman"/>
          <w:sz w:val="28"/>
          <w:szCs w:val="28"/>
        </w:rPr>
        <w:lastRenderedPageBreak/>
        <w:t>удивительно, благодаря названиям в наши дни звучат вышедшие из употребления, давно забытые слова родного языка, слова чужих и даже исчезнувших, «мёртвых» языков. За каждым словом стоят удивительные истории, часто легенды.</w:t>
      </w:r>
    </w:p>
    <w:p w:rsidR="000C552A" w:rsidRPr="00801786" w:rsidRDefault="000C552A" w:rsidP="00935549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801786">
        <w:rPr>
          <w:rFonts w:ascii="Book Antiqua" w:hAnsi="Book Antiqua" w:cs="Times New Roman"/>
          <w:sz w:val="28"/>
          <w:szCs w:val="28"/>
        </w:rPr>
        <w:t>Виды топонимов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b/>
          <w:sz w:val="28"/>
          <w:szCs w:val="28"/>
        </w:rPr>
        <w:t>ойконимы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— </w:t>
      </w:r>
      <w:proofErr w:type="gramStart"/>
      <w:r w:rsidRPr="00801786">
        <w:rPr>
          <w:rFonts w:ascii="Book Antiqua" w:hAnsi="Book Antiqua"/>
          <w:sz w:val="28"/>
          <w:szCs w:val="28"/>
        </w:rPr>
        <w:t>на</w:t>
      </w:r>
      <w:proofErr w:type="gramEnd"/>
      <w:r w:rsidRPr="00801786">
        <w:rPr>
          <w:rFonts w:ascii="Book Antiqua" w:hAnsi="Book Antiqua"/>
          <w:sz w:val="28"/>
          <w:szCs w:val="28"/>
        </w:rPr>
        <w:t>звания населенных пунктов,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b/>
          <w:sz w:val="28"/>
          <w:szCs w:val="28"/>
        </w:rPr>
        <w:t>астионимы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— </w:t>
      </w:r>
      <w:proofErr w:type="gramStart"/>
      <w:r w:rsidRPr="00801786">
        <w:rPr>
          <w:rFonts w:ascii="Book Antiqua" w:hAnsi="Book Antiqua"/>
          <w:sz w:val="28"/>
          <w:szCs w:val="28"/>
        </w:rPr>
        <w:t>на</w:t>
      </w:r>
      <w:proofErr w:type="gramEnd"/>
      <w:r w:rsidRPr="00801786">
        <w:rPr>
          <w:rFonts w:ascii="Book Antiqua" w:hAnsi="Book Antiqua"/>
          <w:sz w:val="28"/>
          <w:szCs w:val="28"/>
        </w:rPr>
        <w:t>звания городов,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b/>
          <w:sz w:val="28"/>
          <w:szCs w:val="28"/>
        </w:rPr>
        <w:t xml:space="preserve">гидронимы </w:t>
      </w:r>
      <w:r w:rsidRPr="00801786">
        <w:rPr>
          <w:rFonts w:ascii="Book Antiqua" w:hAnsi="Book Antiqua"/>
          <w:sz w:val="28"/>
          <w:szCs w:val="28"/>
        </w:rPr>
        <w:t>— названия водоемов: 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b/>
          <w:sz w:val="28"/>
          <w:szCs w:val="28"/>
        </w:rPr>
        <w:t>оронимы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— </w:t>
      </w:r>
      <w:proofErr w:type="gramStart"/>
      <w:r w:rsidRPr="00801786">
        <w:rPr>
          <w:rFonts w:ascii="Book Antiqua" w:hAnsi="Book Antiqua"/>
          <w:sz w:val="28"/>
          <w:szCs w:val="28"/>
        </w:rPr>
        <w:t>на</w:t>
      </w:r>
      <w:proofErr w:type="gramEnd"/>
      <w:r w:rsidRPr="00801786">
        <w:rPr>
          <w:rFonts w:ascii="Book Antiqua" w:hAnsi="Book Antiqua"/>
          <w:sz w:val="28"/>
          <w:szCs w:val="28"/>
        </w:rPr>
        <w:t>звания  гор, хребтов, вершин, холмов, и других возвышенностей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b/>
          <w:sz w:val="28"/>
          <w:szCs w:val="28"/>
        </w:rPr>
        <w:t>урбонимы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— </w:t>
      </w:r>
      <w:proofErr w:type="gramStart"/>
      <w:r w:rsidRPr="00801786">
        <w:rPr>
          <w:rFonts w:ascii="Book Antiqua" w:hAnsi="Book Antiqua"/>
          <w:sz w:val="28"/>
          <w:szCs w:val="28"/>
        </w:rPr>
        <w:t>на</w:t>
      </w:r>
      <w:proofErr w:type="gramEnd"/>
      <w:r w:rsidRPr="00801786">
        <w:rPr>
          <w:rFonts w:ascii="Book Antiqua" w:hAnsi="Book Antiqua"/>
          <w:sz w:val="28"/>
          <w:szCs w:val="28"/>
        </w:rPr>
        <w:t>звания внутригородских объектов,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b/>
          <w:sz w:val="28"/>
          <w:szCs w:val="28"/>
        </w:rPr>
        <w:t>годонимы</w:t>
      </w:r>
      <w:proofErr w:type="spellEnd"/>
      <w:r w:rsidRPr="00801786">
        <w:rPr>
          <w:rFonts w:ascii="Book Antiqua" w:hAnsi="Book Antiqua"/>
          <w:b/>
          <w:sz w:val="28"/>
          <w:szCs w:val="28"/>
        </w:rPr>
        <w:t> </w:t>
      </w:r>
      <w:r w:rsidRPr="00801786">
        <w:rPr>
          <w:rFonts w:ascii="Book Antiqua" w:hAnsi="Book Antiqua"/>
          <w:sz w:val="28"/>
          <w:szCs w:val="28"/>
        </w:rPr>
        <w:t>— названия улиц,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b/>
          <w:sz w:val="28"/>
          <w:szCs w:val="28"/>
        </w:rPr>
        <w:t>агоронимы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— </w:t>
      </w:r>
      <w:proofErr w:type="gramStart"/>
      <w:r w:rsidRPr="00801786">
        <w:rPr>
          <w:rFonts w:ascii="Book Antiqua" w:hAnsi="Book Antiqua"/>
          <w:sz w:val="28"/>
          <w:szCs w:val="28"/>
        </w:rPr>
        <w:t>на</w:t>
      </w:r>
      <w:proofErr w:type="gramEnd"/>
      <w:r w:rsidRPr="00801786">
        <w:rPr>
          <w:rFonts w:ascii="Book Antiqua" w:hAnsi="Book Antiqua"/>
          <w:sz w:val="28"/>
          <w:szCs w:val="28"/>
        </w:rPr>
        <w:t>звания площадей,</w:t>
      </w:r>
    </w:p>
    <w:p w:rsidR="000C552A" w:rsidRP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b/>
          <w:sz w:val="28"/>
          <w:szCs w:val="28"/>
        </w:rPr>
        <w:t>геонимы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— </w:t>
      </w:r>
      <w:proofErr w:type="gramStart"/>
      <w:r w:rsidRPr="00801786">
        <w:rPr>
          <w:rFonts w:ascii="Book Antiqua" w:hAnsi="Book Antiqua"/>
          <w:sz w:val="28"/>
          <w:szCs w:val="28"/>
        </w:rPr>
        <w:t>на</w:t>
      </w:r>
      <w:proofErr w:type="gramEnd"/>
      <w:r w:rsidRPr="00801786">
        <w:rPr>
          <w:rFonts w:ascii="Book Antiqua" w:hAnsi="Book Antiqua"/>
          <w:sz w:val="28"/>
          <w:szCs w:val="28"/>
        </w:rPr>
        <w:t>звания дорог, проездов,</w:t>
      </w:r>
    </w:p>
    <w:p w:rsidR="00801786" w:rsidRDefault="000C552A" w:rsidP="00935549">
      <w:pPr>
        <w:pStyle w:val="a6"/>
        <w:numPr>
          <w:ilvl w:val="0"/>
          <w:numId w:val="3"/>
        </w:numPr>
        <w:jc w:val="both"/>
        <w:rPr>
          <w:rFonts w:ascii="Book Antiqua" w:hAnsi="Book Antiqua"/>
          <w:sz w:val="28"/>
          <w:szCs w:val="28"/>
        </w:rPr>
      </w:pPr>
      <w:proofErr w:type="gramStart"/>
      <w:r w:rsidRPr="00801786">
        <w:rPr>
          <w:rFonts w:ascii="Book Antiqua" w:hAnsi="Book Antiqua"/>
          <w:b/>
          <w:sz w:val="28"/>
          <w:szCs w:val="28"/>
        </w:rPr>
        <w:t>микротопонимы</w:t>
      </w:r>
      <w:r w:rsidRPr="00801786">
        <w:rPr>
          <w:rFonts w:ascii="Book Antiqua" w:hAnsi="Book Antiqua"/>
          <w:sz w:val="28"/>
          <w:szCs w:val="28"/>
        </w:rPr>
        <w:t> — названия небольших объектов (угодий, урочищ, сенокосов, выгонов, топей, лесосек, гарей, пастбищ, колодцев, ключей, омутов</w:t>
      </w:r>
      <w:r w:rsidR="009D283B" w:rsidRPr="00801786">
        <w:rPr>
          <w:rFonts w:ascii="Book Antiqua" w:hAnsi="Book Antiqua"/>
          <w:sz w:val="28"/>
          <w:szCs w:val="28"/>
        </w:rPr>
        <w:t xml:space="preserve"> и</w:t>
      </w:r>
      <w:r w:rsidRPr="00801786">
        <w:rPr>
          <w:rFonts w:ascii="Book Antiqua" w:hAnsi="Book Antiqua"/>
          <w:sz w:val="28"/>
          <w:szCs w:val="28"/>
        </w:rPr>
        <w:t> т. д., обычно известные лишь ограниченному кругу людей, проживающих в определённом районе)</w:t>
      </w:r>
      <w:proofErr w:type="gramEnd"/>
    </w:p>
    <w:p w:rsidR="00801786" w:rsidRPr="00801786" w:rsidRDefault="00801786" w:rsidP="00935549">
      <w:pPr>
        <w:pStyle w:val="a6"/>
        <w:jc w:val="both"/>
        <w:rPr>
          <w:rFonts w:ascii="Book Antiqua" w:hAnsi="Book Antiqua"/>
          <w:sz w:val="28"/>
          <w:szCs w:val="28"/>
        </w:rPr>
      </w:pPr>
    </w:p>
    <w:p w:rsidR="00B61BA3" w:rsidRPr="00935549" w:rsidRDefault="00801786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«Что в  имени твоем, Чита</w:t>
      </w:r>
      <w:proofErr w:type="gramStart"/>
      <w:r w:rsidR="00935549" w:rsidRPr="00935549">
        <w:rPr>
          <w:rFonts w:ascii="Book Antiqua" w:hAnsi="Book Antiqua"/>
          <w:b/>
          <w:sz w:val="28"/>
          <w:szCs w:val="28"/>
        </w:rPr>
        <w:t>?...»</w:t>
      </w:r>
      <w:proofErr w:type="gramEnd"/>
    </w:p>
    <w:p w:rsidR="00206FFA" w:rsidRPr="00801786" w:rsidRDefault="00AA5A26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Название нашему городу дала река Чита, на берегу которой он расположен. А что значит слово «Чита». Впервые гидроним Чита упоминается в описании пути царского посланника Николая </w:t>
      </w:r>
      <w:proofErr w:type="spellStart"/>
      <w:r w:rsidRPr="00801786">
        <w:rPr>
          <w:rFonts w:ascii="Book Antiqua" w:hAnsi="Book Antiqua"/>
          <w:sz w:val="28"/>
          <w:szCs w:val="28"/>
        </w:rPr>
        <w:t>Спафария</w:t>
      </w:r>
      <w:proofErr w:type="spellEnd"/>
      <w:r w:rsidRPr="00801786">
        <w:rPr>
          <w:rFonts w:ascii="Book Antiqua" w:hAnsi="Book Antiqua"/>
          <w:sz w:val="28"/>
          <w:szCs w:val="28"/>
        </w:rPr>
        <w:t>. Он пи</w:t>
      </w:r>
      <w:r w:rsidR="009D283B" w:rsidRPr="00801786">
        <w:rPr>
          <w:rFonts w:ascii="Book Antiqua" w:hAnsi="Book Antiqua"/>
          <w:sz w:val="28"/>
          <w:szCs w:val="28"/>
        </w:rPr>
        <w:t>шет «Ноября в 25 день ехали через хребты великие и лесные, а потом степью и приехали на речку небольшую Читу и у той речки ночевали…»</w:t>
      </w:r>
      <w:proofErr w:type="gramStart"/>
      <w:r w:rsidR="00206FFA" w:rsidRPr="00801786">
        <w:rPr>
          <w:rFonts w:ascii="Book Antiqua" w:hAnsi="Book Antiqua"/>
          <w:sz w:val="28"/>
          <w:szCs w:val="28"/>
        </w:rPr>
        <w:t xml:space="preserve"> </w:t>
      </w:r>
      <w:r w:rsidR="00F97A34" w:rsidRPr="00801786">
        <w:rPr>
          <w:rFonts w:ascii="Book Antiqua" w:hAnsi="Book Antiqua"/>
          <w:sz w:val="28"/>
          <w:szCs w:val="28"/>
        </w:rPr>
        <w:t>.</w:t>
      </w:r>
      <w:proofErr w:type="gramEnd"/>
      <w:r w:rsidR="00F97A34" w:rsidRPr="00801786">
        <w:rPr>
          <w:rFonts w:ascii="Book Antiqua" w:hAnsi="Book Antiqua"/>
          <w:sz w:val="28"/>
          <w:szCs w:val="28"/>
        </w:rPr>
        <w:t xml:space="preserve"> сначала в документах поселение на реке Чите называют </w:t>
      </w:r>
      <w:proofErr w:type="spellStart"/>
      <w:r w:rsidR="00F97A34" w:rsidRPr="00801786">
        <w:rPr>
          <w:rFonts w:ascii="Book Antiqua" w:hAnsi="Book Antiqua"/>
          <w:sz w:val="28"/>
          <w:szCs w:val="28"/>
        </w:rPr>
        <w:t>Плотбищем</w:t>
      </w:r>
      <w:proofErr w:type="spellEnd"/>
      <w:r w:rsidR="00F97A34" w:rsidRPr="00801786">
        <w:rPr>
          <w:rFonts w:ascii="Book Antiqua" w:hAnsi="Book Antiqua"/>
          <w:sz w:val="28"/>
          <w:szCs w:val="28"/>
        </w:rPr>
        <w:t xml:space="preserve">. В 1701 году на Чертеже земли Нерчинского острога, Ремезов, обозначил поселение Читинская слобода. В 1719 году появляется название Читинский </w:t>
      </w:r>
      <w:r w:rsidR="00272406" w:rsidRPr="00801786">
        <w:rPr>
          <w:rFonts w:ascii="Book Antiqua" w:hAnsi="Book Antiqua"/>
          <w:sz w:val="28"/>
          <w:szCs w:val="28"/>
        </w:rPr>
        <w:t>острог</w:t>
      </w:r>
      <w:r w:rsidR="00F97A34" w:rsidRPr="00801786">
        <w:rPr>
          <w:rFonts w:ascii="Book Antiqua" w:hAnsi="Book Antiqua"/>
          <w:sz w:val="28"/>
          <w:szCs w:val="28"/>
        </w:rPr>
        <w:t>, а в 1772 году Читинская слобода. С 1851 года название города Чита закрепляется официально.</w:t>
      </w:r>
    </w:p>
    <w:p w:rsidR="00F97A34" w:rsidRPr="00801786" w:rsidRDefault="00F97A34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Каково же происхождение названия нашего города. На этот счет существует немало версий. Вот некоторые из них:</w:t>
      </w:r>
    </w:p>
    <w:p w:rsidR="00F97A34" w:rsidRPr="00801786" w:rsidRDefault="00F97A34" w:rsidP="00935549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lastRenderedPageBreak/>
        <w:t>от эвенкийского «</w:t>
      </w:r>
      <w:proofErr w:type="spellStart"/>
      <w:r w:rsidRPr="00801786">
        <w:rPr>
          <w:rFonts w:ascii="Book Antiqua" w:hAnsi="Book Antiqua"/>
          <w:sz w:val="28"/>
          <w:szCs w:val="28"/>
        </w:rPr>
        <w:t>чита</w:t>
      </w:r>
      <w:proofErr w:type="spellEnd"/>
      <w:r w:rsidRPr="00801786">
        <w:rPr>
          <w:rFonts w:ascii="Book Antiqua" w:hAnsi="Book Antiqua"/>
          <w:sz w:val="28"/>
          <w:szCs w:val="28"/>
        </w:rPr>
        <w:t>» - берестяной коврик – можно предположить, что эвенки здесь добывали бересту особого качества.</w:t>
      </w:r>
    </w:p>
    <w:p w:rsidR="00F97A34" w:rsidRPr="00801786" w:rsidRDefault="00F97A34" w:rsidP="00935549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От эвенкийского «чата» или «</w:t>
      </w:r>
      <w:proofErr w:type="spellStart"/>
      <w:r w:rsidRPr="00801786">
        <w:rPr>
          <w:rFonts w:ascii="Book Antiqua" w:hAnsi="Book Antiqua"/>
          <w:sz w:val="28"/>
          <w:szCs w:val="28"/>
        </w:rPr>
        <w:t>чатала</w:t>
      </w:r>
      <w:proofErr w:type="spellEnd"/>
      <w:r w:rsidRPr="00801786">
        <w:rPr>
          <w:rFonts w:ascii="Book Antiqua" w:hAnsi="Book Antiqua"/>
          <w:sz w:val="28"/>
          <w:szCs w:val="28"/>
        </w:rPr>
        <w:t>» -  голубая глина, грязь на берегу, уголь. По берегам реки Читы, действительно есть залежи голубой глины, которой пользовались люди с глубокой древности. Также на берегах реки древние люди находили и залежи угля.</w:t>
      </w:r>
    </w:p>
    <w:p w:rsidR="00272406" w:rsidRPr="00801786" w:rsidRDefault="00F97A34" w:rsidP="00935549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От уйгурского «</w:t>
      </w:r>
      <w:proofErr w:type="spellStart"/>
      <w:r w:rsidRPr="00801786">
        <w:rPr>
          <w:rFonts w:ascii="Book Antiqua" w:hAnsi="Book Antiqua"/>
          <w:sz w:val="28"/>
          <w:szCs w:val="28"/>
        </w:rPr>
        <w:t>чыт</w:t>
      </w:r>
      <w:proofErr w:type="spellEnd"/>
      <w:r w:rsidRPr="00801786">
        <w:rPr>
          <w:rFonts w:ascii="Book Antiqua" w:hAnsi="Book Antiqua"/>
          <w:sz w:val="28"/>
          <w:szCs w:val="28"/>
        </w:rPr>
        <w:t>»</w:t>
      </w:r>
      <w:r w:rsidR="00272406" w:rsidRPr="00801786">
        <w:rPr>
          <w:rFonts w:ascii="Book Antiqua" w:hAnsi="Book Antiqua"/>
          <w:sz w:val="28"/>
          <w:szCs w:val="28"/>
        </w:rPr>
        <w:t xml:space="preserve"> - жилище, крепости которые сооружали уйгурские племена.</w:t>
      </w:r>
    </w:p>
    <w:p w:rsidR="00206FFA" w:rsidRPr="00935549" w:rsidRDefault="00272406" w:rsidP="00935549">
      <w:pPr>
        <w:pStyle w:val="a6"/>
        <w:numPr>
          <w:ilvl w:val="0"/>
          <w:numId w:val="5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От нивхского «</w:t>
      </w:r>
      <w:proofErr w:type="spellStart"/>
      <w:r w:rsidRPr="00801786">
        <w:rPr>
          <w:rFonts w:ascii="Book Antiqua" w:hAnsi="Book Antiqua"/>
          <w:sz w:val="28"/>
          <w:szCs w:val="28"/>
        </w:rPr>
        <w:t>читы</w:t>
      </w:r>
      <w:proofErr w:type="spellEnd"/>
      <w:r w:rsidRPr="00801786">
        <w:rPr>
          <w:rFonts w:ascii="Book Antiqua" w:hAnsi="Book Antiqua"/>
          <w:sz w:val="28"/>
          <w:szCs w:val="28"/>
        </w:rPr>
        <w:t>» - колодец, но это мнение исторически обосновать сложно.</w:t>
      </w:r>
    </w:p>
    <w:p w:rsidR="00935549" w:rsidRPr="00935549" w:rsidRDefault="00935549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Кенон</w:t>
      </w:r>
      <w:proofErr w:type="spellEnd"/>
    </w:p>
    <w:p w:rsidR="00206FFA" w:rsidRPr="00801786" w:rsidRDefault="00935549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Э</w:t>
      </w:r>
      <w:r w:rsidR="00290F58" w:rsidRPr="00801786">
        <w:rPr>
          <w:rFonts w:ascii="Book Antiqua" w:hAnsi="Book Antiqua"/>
          <w:sz w:val="28"/>
          <w:szCs w:val="28"/>
        </w:rPr>
        <w:t>то</w:t>
      </w:r>
      <w:r>
        <w:rPr>
          <w:rFonts w:ascii="Book Antiqua" w:hAnsi="Book Antiqua"/>
          <w:sz w:val="28"/>
          <w:szCs w:val="28"/>
        </w:rPr>
        <w:t xml:space="preserve"> </w:t>
      </w:r>
      <w:r w:rsidR="00290F58" w:rsidRPr="00801786">
        <w:rPr>
          <w:rFonts w:ascii="Book Antiqua" w:hAnsi="Book Antiqua"/>
          <w:sz w:val="28"/>
          <w:szCs w:val="28"/>
        </w:rPr>
        <w:t xml:space="preserve"> озеро, единственный на всю Сибирь крупный водоем, расположенный в черте города. </w:t>
      </w:r>
      <w:proofErr w:type="gramStart"/>
      <w:r w:rsidR="00290F58" w:rsidRPr="00801786">
        <w:rPr>
          <w:rFonts w:ascii="Book Antiqua" w:hAnsi="Book Antiqua"/>
          <w:sz w:val="28"/>
          <w:szCs w:val="28"/>
        </w:rPr>
        <w:t>Название озера в переводе с эвенкийского означает «карасями изобильное».</w:t>
      </w:r>
      <w:proofErr w:type="gramEnd"/>
      <w:r w:rsidR="00290F58" w:rsidRPr="00801786">
        <w:rPr>
          <w:rFonts w:ascii="Book Antiqua" w:hAnsi="Book Antiqua"/>
          <w:sz w:val="28"/>
          <w:szCs w:val="28"/>
        </w:rPr>
        <w:t xml:space="preserve"> Когда-то эта рыба была достоянием озера, но когда в 30-х годах 20 века, один </w:t>
      </w:r>
      <w:proofErr w:type="spellStart"/>
      <w:r w:rsidR="00290F58" w:rsidRPr="00801786">
        <w:rPr>
          <w:rFonts w:ascii="Book Antiqua" w:hAnsi="Book Antiqua"/>
          <w:sz w:val="28"/>
          <w:szCs w:val="28"/>
        </w:rPr>
        <w:t>читинец</w:t>
      </w:r>
      <w:proofErr w:type="spellEnd"/>
      <w:r w:rsidR="00290F58" w:rsidRPr="00801786">
        <w:rPr>
          <w:rFonts w:ascii="Book Antiqua" w:hAnsi="Book Antiqua"/>
          <w:sz w:val="28"/>
          <w:szCs w:val="28"/>
        </w:rPr>
        <w:t xml:space="preserve"> запустил бочку окуней, они заполонили озеро и стали истреблять карасей.</w:t>
      </w:r>
      <w:r w:rsidR="003037B2" w:rsidRPr="00801786">
        <w:rPr>
          <w:rFonts w:ascii="Book Antiqua" w:hAnsi="Book Antiqua"/>
          <w:sz w:val="28"/>
          <w:szCs w:val="28"/>
        </w:rPr>
        <w:t xml:space="preserve"> От этого озеро стало зара</w:t>
      </w:r>
      <w:r w:rsidR="00401868" w:rsidRPr="00801786">
        <w:rPr>
          <w:rFonts w:ascii="Book Antiqua" w:hAnsi="Book Antiqua"/>
          <w:sz w:val="28"/>
          <w:szCs w:val="28"/>
        </w:rPr>
        <w:t xml:space="preserve">стать и превращаться в болото. Спасти озеро пытались перекачкой воды из Ингоды, но это не помогло, тогда было решено запустить в  озеро белого амура и толстолобика, которые и спасли </w:t>
      </w:r>
      <w:proofErr w:type="spellStart"/>
      <w:r w:rsidR="00401868" w:rsidRPr="00801786">
        <w:rPr>
          <w:rFonts w:ascii="Book Antiqua" w:hAnsi="Book Antiqua"/>
          <w:sz w:val="28"/>
          <w:szCs w:val="28"/>
        </w:rPr>
        <w:t>Кенон</w:t>
      </w:r>
      <w:proofErr w:type="spellEnd"/>
      <w:r w:rsidR="00401868" w:rsidRPr="00801786">
        <w:rPr>
          <w:rFonts w:ascii="Book Antiqua" w:hAnsi="Book Antiqua"/>
          <w:sz w:val="28"/>
          <w:szCs w:val="28"/>
        </w:rPr>
        <w:t>.</w:t>
      </w:r>
    </w:p>
    <w:p w:rsidR="00206FFA" w:rsidRPr="00935549" w:rsidRDefault="00206FFA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Титовская</w:t>
      </w:r>
      <w:proofErr w:type="spellEnd"/>
      <w:r w:rsidRPr="00935549">
        <w:rPr>
          <w:rFonts w:ascii="Book Antiqua" w:hAnsi="Book Antiqua"/>
          <w:b/>
          <w:sz w:val="28"/>
          <w:szCs w:val="28"/>
        </w:rPr>
        <w:t xml:space="preserve"> сопка</w:t>
      </w:r>
    </w:p>
    <w:p w:rsidR="00206FFA" w:rsidRPr="00801786" w:rsidRDefault="00206FFA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Она располагается в черте нашего </w:t>
      </w:r>
      <w:proofErr w:type="gramStart"/>
      <w:r w:rsidRPr="00801786">
        <w:rPr>
          <w:rFonts w:ascii="Book Antiqua" w:hAnsi="Book Antiqua"/>
          <w:sz w:val="28"/>
          <w:szCs w:val="28"/>
        </w:rPr>
        <w:t>города</w:t>
      </w:r>
      <w:proofErr w:type="gramEnd"/>
      <w:r w:rsidRPr="00801786">
        <w:rPr>
          <w:rFonts w:ascii="Book Antiqua" w:hAnsi="Book Antiqua"/>
          <w:sz w:val="28"/>
          <w:szCs w:val="28"/>
        </w:rPr>
        <w:t xml:space="preserve"> и каждый </w:t>
      </w:r>
      <w:proofErr w:type="spellStart"/>
      <w:r w:rsidRPr="00801786">
        <w:rPr>
          <w:rFonts w:ascii="Book Antiqua" w:hAnsi="Book Antiqua"/>
          <w:sz w:val="28"/>
          <w:szCs w:val="28"/>
        </w:rPr>
        <w:t>читинец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видит этот древний безмолвный вулкан.  Название свое сопка получила по имени</w:t>
      </w:r>
      <w:r w:rsidR="004D542F" w:rsidRPr="00801786">
        <w:rPr>
          <w:rFonts w:ascii="Book Antiqua" w:hAnsi="Book Antiqua"/>
          <w:sz w:val="28"/>
          <w:szCs w:val="28"/>
        </w:rPr>
        <w:t>,</w:t>
      </w:r>
      <w:r w:rsidRPr="00801786">
        <w:rPr>
          <w:rFonts w:ascii="Book Antiqua" w:hAnsi="Book Antiqua"/>
          <w:sz w:val="28"/>
          <w:szCs w:val="28"/>
        </w:rPr>
        <w:t xml:space="preserve"> расположенног</w:t>
      </w:r>
      <w:proofErr w:type="gramStart"/>
      <w:r w:rsidRPr="00801786">
        <w:rPr>
          <w:rFonts w:ascii="Book Antiqua" w:hAnsi="Book Antiqua"/>
          <w:sz w:val="28"/>
          <w:szCs w:val="28"/>
        </w:rPr>
        <w:t>о у ее</w:t>
      </w:r>
      <w:proofErr w:type="gramEnd"/>
      <w:r w:rsidRPr="00801786">
        <w:rPr>
          <w:rFonts w:ascii="Book Antiqua" w:hAnsi="Book Antiqua"/>
          <w:sz w:val="28"/>
          <w:szCs w:val="28"/>
        </w:rPr>
        <w:t xml:space="preserve"> подножия</w:t>
      </w:r>
      <w:r w:rsidR="004D542F" w:rsidRPr="00801786">
        <w:rPr>
          <w:rFonts w:ascii="Book Antiqua" w:hAnsi="Book Antiqua"/>
          <w:sz w:val="28"/>
          <w:szCs w:val="28"/>
        </w:rPr>
        <w:t>,</w:t>
      </w:r>
      <w:r w:rsidRPr="00801786">
        <w:rPr>
          <w:rFonts w:ascii="Book Antiqua" w:hAnsi="Book Antiqua"/>
          <w:sz w:val="28"/>
          <w:szCs w:val="28"/>
        </w:rPr>
        <w:t xml:space="preserve"> казачьего поселка </w:t>
      </w:r>
      <w:proofErr w:type="spellStart"/>
      <w:r w:rsidRPr="00801786">
        <w:rPr>
          <w:rFonts w:ascii="Book Antiqua" w:hAnsi="Book Antiqua"/>
          <w:sz w:val="28"/>
          <w:szCs w:val="28"/>
        </w:rPr>
        <w:t>Титово</w:t>
      </w:r>
      <w:proofErr w:type="spellEnd"/>
      <w:r w:rsidRPr="00801786">
        <w:rPr>
          <w:rFonts w:ascii="Book Antiqua" w:hAnsi="Book Antiqua"/>
          <w:sz w:val="28"/>
          <w:szCs w:val="28"/>
        </w:rPr>
        <w:t>, основанного в конце 18 века.</w:t>
      </w:r>
      <w:r w:rsidR="004D542F" w:rsidRPr="00801786">
        <w:rPr>
          <w:rFonts w:ascii="Book Antiqua" w:hAnsi="Book Antiqua"/>
          <w:sz w:val="28"/>
          <w:szCs w:val="28"/>
        </w:rPr>
        <w:t xml:space="preserve"> Сами казаки утверждали, что первым поселился в землянке у ее подножия старик Титов. </w:t>
      </w:r>
      <w:r w:rsidRPr="00801786">
        <w:rPr>
          <w:rFonts w:ascii="Book Antiqua" w:hAnsi="Book Antiqua"/>
          <w:sz w:val="28"/>
          <w:szCs w:val="28"/>
        </w:rPr>
        <w:t xml:space="preserve"> До этого сопку называли Читинской, но это название не прижилось. </w:t>
      </w:r>
    </w:p>
    <w:p w:rsidR="00832372" w:rsidRPr="00935549" w:rsidRDefault="00832372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Сухотино</w:t>
      </w:r>
      <w:proofErr w:type="spellEnd"/>
    </w:p>
    <w:p w:rsidR="00832372" w:rsidRPr="00801786" w:rsidRDefault="00832372" w:rsidP="00935549">
      <w:pPr>
        <w:jc w:val="both"/>
        <w:rPr>
          <w:rFonts w:ascii="Book Antiqua" w:hAnsi="Book Antiqua"/>
          <w:sz w:val="28"/>
          <w:szCs w:val="28"/>
        </w:rPr>
      </w:pPr>
      <w:proofErr w:type="spellStart"/>
      <w:r w:rsidRPr="00801786">
        <w:rPr>
          <w:rFonts w:ascii="Book Antiqua" w:hAnsi="Book Antiqua"/>
          <w:sz w:val="28"/>
          <w:szCs w:val="28"/>
        </w:rPr>
        <w:t>Сухотинское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ущелье самый примечательный природный и археологический памятник </w:t>
      </w:r>
      <w:proofErr w:type="spellStart"/>
      <w:r w:rsidRPr="00801786">
        <w:rPr>
          <w:rFonts w:ascii="Book Antiqua" w:hAnsi="Book Antiqua"/>
          <w:sz w:val="28"/>
          <w:szCs w:val="28"/>
        </w:rPr>
        <w:t>Титовской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сопки. Высокий, круто обрывающийся в Ингоду утес, получил свое название по имени </w:t>
      </w:r>
      <w:r w:rsidRPr="00801786">
        <w:rPr>
          <w:rFonts w:ascii="Book Antiqua" w:hAnsi="Book Antiqua"/>
          <w:sz w:val="28"/>
          <w:szCs w:val="28"/>
        </w:rPr>
        <w:lastRenderedPageBreak/>
        <w:t>офицера Сухотина</w:t>
      </w:r>
      <w:r w:rsidR="00290F58" w:rsidRPr="00801786">
        <w:rPr>
          <w:rFonts w:ascii="Book Antiqua" w:hAnsi="Book Antiqua"/>
          <w:sz w:val="28"/>
          <w:szCs w:val="28"/>
        </w:rPr>
        <w:t>,  который в 70-х гг. 19 века, бросился с него в реку. Как указывали старые путеводители по Чите «отчасти по причинам романтическим, отчасти из-за растраты казенных денег». Долгое время на скале, как дань памяти этому офицеру стоял деревянный, обитый жестью крест.</w:t>
      </w:r>
    </w:p>
    <w:p w:rsidR="00290F58" w:rsidRPr="00935549" w:rsidRDefault="00290F58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Кузнечные ряды</w:t>
      </w:r>
    </w:p>
    <w:p w:rsidR="00401868" w:rsidRPr="00801786" w:rsidRDefault="00401868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В </w:t>
      </w:r>
      <w:r w:rsidR="00652A2C" w:rsidRPr="00801786">
        <w:rPr>
          <w:rFonts w:ascii="Book Antiqua" w:hAnsi="Book Antiqua"/>
          <w:sz w:val="28"/>
          <w:szCs w:val="28"/>
        </w:rPr>
        <w:t>Чите</w:t>
      </w:r>
      <w:r w:rsidRPr="00801786">
        <w:rPr>
          <w:rFonts w:ascii="Book Antiqua" w:hAnsi="Book Antiqua"/>
          <w:sz w:val="28"/>
          <w:szCs w:val="28"/>
        </w:rPr>
        <w:t xml:space="preserve"> – это неофициальное название</w:t>
      </w:r>
      <w:r w:rsidR="00652A2C" w:rsidRPr="00801786">
        <w:rPr>
          <w:rFonts w:ascii="Book Antiqua" w:hAnsi="Book Antiqua"/>
          <w:sz w:val="28"/>
          <w:szCs w:val="28"/>
        </w:rPr>
        <w:t xml:space="preserve"> нескольких кварталов застройки между центром города и Читой-1, примыкающих к р. Чите. Это была заболоченная местность, которая зимой почти сплошь покрывалась льдом.</w:t>
      </w:r>
      <w:r w:rsidR="00F37816" w:rsidRPr="00801786">
        <w:rPr>
          <w:rFonts w:ascii="Book Antiqua" w:hAnsi="Book Antiqua"/>
          <w:sz w:val="28"/>
          <w:szCs w:val="28"/>
        </w:rPr>
        <w:t xml:space="preserve"> Место долгое время считалось непригодным для заселения. Первыми здесь начали селиться кузнецы. В 1887 году здесь уже насчитывалось 14 кузнечных заведений, поэтому эту часть города стали именовать Кузнечными рядами.</w:t>
      </w:r>
    </w:p>
    <w:p w:rsidR="008242FE" w:rsidRPr="00935549" w:rsidRDefault="00206FFA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«Новые места»</w:t>
      </w:r>
    </w:p>
    <w:p w:rsidR="009F4584" w:rsidRPr="00801786" w:rsidRDefault="009F4584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В 1909 году Читинская городская управа решает выделить под застройку свободные, отведенные для города места. Как вновь застраиваемые они были названы Новыми. После наводнения 1910 года жителям затопленных районов предложили переселиться в эти новые места. Здесь образовались и новые улицы, которым жители хотели дать имена поэтов, но городская управа по старой традиции дала им названия – </w:t>
      </w:r>
      <w:proofErr w:type="spellStart"/>
      <w:r w:rsidRPr="00801786">
        <w:rPr>
          <w:rFonts w:ascii="Book Antiqua" w:hAnsi="Book Antiqua"/>
          <w:sz w:val="28"/>
          <w:szCs w:val="28"/>
        </w:rPr>
        <w:t>Нерчинско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-Заводской, </w:t>
      </w:r>
      <w:proofErr w:type="spellStart"/>
      <w:r w:rsidRPr="00801786">
        <w:rPr>
          <w:rFonts w:ascii="Book Antiqua" w:hAnsi="Book Antiqua"/>
          <w:sz w:val="28"/>
          <w:szCs w:val="28"/>
        </w:rPr>
        <w:t>Александрово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-Заводской, Петровско-Заводской и </w:t>
      </w:r>
      <w:proofErr w:type="spellStart"/>
      <w:r w:rsidRPr="00801786">
        <w:rPr>
          <w:rFonts w:ascii="Book Antiqua" w:hAnsi="Book Antiqua"/>
          <w:sz w:val="28"/>
          <w:szCs w:val="28"/>
        </w:rPr>
        <w:t>Кабанской</w:t>
      </w:r>
      <w:proofErr w:type="spellEnd"/>
      <w:r w:rsidRPr="00801786">
        <w:rPr>
          <w:rFonts w:ascii="Book Antiqua" w:hAnsi="Book Antiqua"/>
          <w:sz w:val="28"/>
          <w:szCs w:val="28"/>
        </w:rPr>
        <w:t>.</w:t>
      </w:r>
    </w:p>
    <w:p w:rsidR="009F4584" w:rsidRPr="00801786" w:rsidRDefault="009F4584" w:rsidP="00935549">
      <w:pPr>
        <w:jc w:val="both"/>
        <w:rPr>
          <w:rFonts w:ascii="Book Antiqua" w:hAnsi="Book Antiqua"/>
          <w:sz w:val="28"/>
          <w:szCs w:val="28"/>
        </w:rPr>
      </w:pPr>
    </w:p>
    <w:p w:rsidR="00891D3B" w:rsidRPr="00935549" w:rsidRDefault="00206FFA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Каштак</w:t>
      </w:r>
      <w:proofErr w:type="spellEnd"/>
    </w:p>
    <w:p w:rsidR="00891D3B" w:rsidRPr="00801786" w:rsidRDefault="00F650C1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Сегодня он входит в состав Читы и является ее северной окраиной. </w:t>
      </w:r>
      <w:proofErr w:type="spellStart"/>
      <w:r w:rsidRPr="00801786">
        <w:rPr>
          <w:rFonts w:ascii="Book Antiqua" w:hAnsi="Book Antiqua"/>
          <w:sz w:val="28"/>
          <w:szCs w:val="28"/>
        </w:rPr>
        <w:t>Каштаками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называли укромные места за городом, в лесу. Этим же словом именовали ручей в горах, ключ, сильно заросший кустарником, </w:t>
      </w:r>
      <w:proofErr w:type="spellStart"/>
      <w:r w:rsidRPr="00801786">
        <w:rPr>
          <w:rFonts w:ascii="Book Antiqua" w:hAnsi="Book Antiqua"/>
          <w:sz w:val="28"/>
          <w:szCs w:val="28"/>
        </w:rPr>
        <w:t>балаганец</w:t>
      </w:r>
      <w:proofErr w:type="spellEnd"/>
      <w:r w:rsidRPr="00801786">
        <w:rPr>
          <w:rFonts w:ascii="Book Antiqua" w:hAnsi="Book Antiqua"/>
          <w:sz w:val="28"/>
          <w:szCs w:val="28"/>
        </w:rPr>
        <w:t>, шалаш.</w:t>
      </w:r>
    </w:p>
    <w:p w:rsidR="00F650C1" w:rsidRPr="00935549" w:rsidRDefault="00F650C1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Антипиха</w:t>
      </w:r>
      <w:proofErr w:type="spellEnd"/>
    </w:p>
    <w:p w:rsidR="00F650C1" w:rsidRPr="00801786" w:rsidRDefault="00F650C1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Название связано с поселившимися когда-то в этих местах русскими хлебопашцами. Первопоселенцем поселка был Антип Беспрозванных, он и дал ему имя. Речка под названием Антипина упоминается в </w:t>
      </w:r>
      <w:r w:rsidRPr="00801786">
        <w:rPr>
          <w:rFonts w:ascii="Book Antiqua" w:hAnsi="Book Antiqua"/>
          <w:sz w:val="28"/>
          <w:szCs w:val="28"/>
        </w:rPr>
        <w:lastRenderedPageBreak/>
        <w:t>документах 19 века</w:t>
      </w:r>
      <w:r w:rsidR="00841091" w:rsidRPr="00801786">
        <w:rPr>
          <w:rFonts w:ascii="Book Antiqua" w:hAnsi="Book Antiqua"/>
          <w:sz w:val="28"/>
          <w:szCs w:val="28"/>
        </w:rPr>
        <w:t xml:space="preserve">, так как </w:t>
      </w:r>
      <w:proofErr w:type="spellStart"/>
      <w:r w:rsidR="00841091" w:rsidRPr="00801786">
        <w:rPr>
          <w:rFonts w:ascii="Book Antiqua" w:hAnsi="Book Antiqua"/>
          <w:sz w:val="28"/>
          <w:szCs w:val="28"/>
        </w:rPr>
        <w:t>здеськрестьянам</w:t>
      </w:r>
      <w:proofErr w:type="spellEnd"/>
      <w:r w:rsidR="00841091" w:rsidRPr="00801786">
        <w:rPr>
          <w:rFonts w:ascii="Book Antiqua" w:hAnsi="Book Antiqua"/>
          <w:sz w:val="28"/>
          <w:szCs w:val="28"/>
        </w:rPr>
        <w:t xml:space="preserve"> Читинского острога ежегодно приходилось «мосты </w:t>
      </w:r>
      <w:proofErr w:type="spellStart"/>
      <w:r w:rsidR="00841091" w:rsidRPr="00801786">
        <w:rPr>
          <w:rFonts w:ascii="Book Antiqua" w:hAnsi="Book Antiqua"/>
          <w:sz w:val="28"/>
          <w:szCs w:val="28"/>
        </w:rPr>
        <w:t>починивать</w:t>
      </w:r>
      <w:proofErr w:type="spellEnd"/>
      <w:r w:rsidR="00841091" w:rsidRPr="00801786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841091" w:rsidRPr="00801786">
        <w:rPr>
          <w:rFonts w:ascii="Book Antiqua" w:hAnsi="Book Antiqua"/>
          <w:sz w:val="28"/>
          <w:szCs w:val="28"/>
        </w:rPr>
        <w:t>перилы</w:t>
      </w:r>
      <w:proofErr w:type="spellEnd"/>
      <w:r w:rsidR="00841091" w:rsidRPr="00801786">
        <w:rPr>
          <w:rFonts w:ascii="Book Antiqua" w:hAnsi="Book Antiqua"/>
          <w:sz w:val="28"/>
          <w:szCs w:val="28"/>
        </w:rPr>
        <w:t xml:space="preserve"> и надолбы налаживать». Такой своенравной была речка.</w:t>
      </w:r>
    </w:p>
    <w:p w:rsidR="00841091" w:rsidRPr="00935549" w:rsidRDefault="00841091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Песчанка</w:t>
      </w:r>
    </w:p>
    <w:p w:rsidR="00841091" w:rsidRPr="00801786" w:rsidRDefault="00841091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Название поселку дала речка Песчанка – левый приток Ингоды. Термин «песчанка» - означает «речка, текущая в песках»</w:t>
      </w:r>
    </w:p>
    <w:p w:rsidR="00841091" w:rsidRPr="00935549" w:rsidRDefault="00841091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Кайдаловка</w:t>
      </w:r>
      <w:proofErr w:type="spellEnd"/>
    </w:p>
    <w:p w:rsidR="00841091" w:rsidRPr="00801786" w:rsidRDefault="00841091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Такое название безымянный ручей </w:t>
      </w:r>
      <w:proofErr w:type="gramStart"/>
      <w:r w:rsidRPr="00801786">
        <w:rPr>
          <w:rFonts w:ascii="Book Antiqua" w:hAnsi="Book Antiqua"/>
          <w:sz w:val="28"/>
          <w:szCs w:val="28"/>
        </w:rPr>
        <w:t>получил</w:t>
      </w:r>
      <w:proofErr w:type="gramEnd"/>
      <w:r w:rsidRPr="00801786">
        <w:rPr>
          <w:rFonts w:ascii="Book Antiqua" w:hAnsi="Book Antiqua"/>
          <w:sz w:val="28"/>
          <w:szCs w:val="28"/>
        </w:rPr>
        <w:t xml:space="preserve"> потому что на его берегу первым построил дом и заел здесь пашню казак Григорий </w:t>
      </w:r>
      <w:proofErr w:type="spellStart"/>
      <w:r w:rsidRPr="00801786">
        <w:rPr>
          <w:rFonts w:ascii="Book Antiqua" w:hAnsi="Book Antiqua"/>
          <w:sz w:val="28"/>
          <w:szCs w:val="28"/>
        </w:rPr>
        <w:t>Кайдалов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. Сама же фамилия </w:t>
      </w:r>
      <w:proofErr w:type="spellStart"/>
      <w:r w:rsidRPr="00801786">
        <w:rPr>
          <w:rFonts w:ascii="Book Antiqua" w:hAnsi="Book Antiqua"/>
          <w:sz w:val="28"/>
          <w:szCs w:val="28"/>
        </w:rPr>
        <w:t>Кайдалов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– местного сибирского происхождения. «</w:t>
      </w:r>
      <w:proofErr w:type="spellStart"/>
      <w:r w:rsidRPr="00801786">
        <w:rPr>
          <w:rFonts w:ascii="Book Antiqua" w:hAnsi="Book Antiqua"/>
          <w:sz w:val="28"/>
          <w:szCs w:val="28"/>
        </w:rPr>
        <w:t>Койда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» - по-эвенкийски – «парка, меховая одежда из оленьей шкуры». Забайкальцы называли </w:t>
      </w:r>
      <w:proofErr w:type="spellStart"/>
      <w:r w:rsidRPr="00801786">
        <w:rPr>
          <w:rFonts w:ascii="Book Antiqua" w:hAnsi="Book Antiqua"/>
          <w:sz w:val="28"/>
          <w:szCs w:val="28"/>
        </w:rPr>
        <w:t>кайдалом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человека, который носил шубу, вывернутую шерстью наружу.</w:t>
      </w:r>
    </w:p>
    <w:p w:rsidR="003F2094" w:rsidRPr="00935549" w:rsidRDefault="00206FFA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Ингода</w:t>
      </w:r>
    </w:p>
    <w:p w:rsidR="003F2094" w:rsidRPr="00801786" w:rsidRDefault="003F2094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О происхождении названия Ингода существует несколько мнений</w:t>
      </w:r>
    </w:p>
    <w:p w:rsidR="003F2094" w:rsidRPr="00801786" w:rsidRDefault="003F2094" w:rsidP="00935549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по-бурятски, </w:t>
      </w:r>
      <w:proofErr w:type="spellStart"/>
      <w:r w:rsidRPr="00801786">
        <w:rPr>
          <w:rFonts w:ascii="Book Antiqua" w:hAnsi="Book Antiqua"/>
          <w:sz w:val="28"/>
          <w:szCs w:val="28"/>
        </w:rPr>
        <w:t>ангида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, значит – «река, </w:t>
      </w:r>
      <w:proofErr w:type="spellStart"/>
      <w:r w:rsidRPr="00801786">
        <w:rPr>
          <w:rFonts w:ascii="Book Antiqua" w:hAnsi="Book Antiqua"/>
          <w:sz w:val="28"/>
          <w:szCs w:val="28"/>
        </w:rPr>
        <w:t>делющая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поворот направо»</w:t>
      </w:r>
    </w:p>
    <w:p w:rsidR="003F2094" w:rsidRPr="00801786" w:rsidRDefault="003F2094" w:rsidP="00935549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по-эвенкийски, </w:t>
      </w:r>
      <w:proofErr w:type="spellStart"/>
      <w:r w:rsidRPr="00801786">
        <w:rPr>
          <w:rFonts w:ascii="Book Antiqua" w:hAnsi="Book Antiqua"/>
          <w:sz w:val="28"/>
          <w:szCs w:val="28"/>
        </w:rPr>
        <w:t>инга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, значит – «песчаная или каменистая отмель, речная коса, галька. камень» и суффикс </w:t>
      </w:r>
      <w:proofErr w:type="gramStart"/>
      <w:r w:rsidRPr="00801786">
        <w:rPr>
          <w:rFonts w:ascii="Book Antiqua" w:hAnsi="Book Antiqua"/>
          <w:sz w:val="28"/>
          <w:szCs w:val="28"/>
        </w:rPr>
        <w:t>–</w:t>
      </w:r>
      <w:proofErr w:type="spellStart"/>
      <w:r w:rsidRPr="00801786">
        <w:rPr>
          <w:rFonts w:ascii="Book Antiqua" w:hAnsi="Book Antiqua"/>
          <w:sz w:val="28"/>
          <w:szCs w:val="28"/>
        </w:rPr>
        <w:t>г</w:t>
      </w:r>
      <w:proofErr w:type="gramEnd"/>
      <w:r w:rsidRPr="00801786">
        <w:rPr>
          <w:rFonts w:ascii="Book Antiqua" w:hAnsi="Book Antiqua"/>
          <w:sz w:val="28"/>
          <w:szCs w:val="28"/>
        </w:rPr>
        <w:t>да</w:t>
      </w:r>
      <w:proofErr w:type="spellEnd"/>
      <w:r w:rsidRPr="00801786">
        <w:rPr>
          <w:rFonts w:ascii="Book Antiqua" w:hAnsi="Book Antiqua"/>
          <w:sz w:val="28"/>
          <w:szCs w:val="28"/>
        </w:rPr>
        <w:t>- - «только одна»</w:t>
      </w:r>
    </w:p>
    <w:p w:rsidR="003F2094" w:rsidRPr="00801786" w:rsidRDefault="003F2094" w:rsidP="00935549">
      <w:pPr>
        <w:pStyle w:val="a6"/>
        <w:numPr>
          <w:ilvl w:val="0"/>
          <w:numId w:val="4"/>
        </w:num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по-монгольски, </w:t>
      </w:r>
      <w:proofErr w:type="spellStart"/>
      <w:r w:rsidRPr="00801786">
        <w:rPr>
          <w:rFonts w:ascii="Book Antiqua" w:hAnsi="Book Antiqua"/>
          <w:sz w:val="28"/>
          <w:szCs w:val="28"/>
        </w:rPr>
        <w:t>янг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, значит – «голец» - т.е. река берущая начало с гольца. Ингода берет начало с гольца </w:t>
      </w:r>
      <w:proofErr w:type="spellStart"/>
      <w:r w:rsidRPr="00801786">
        <w:rPr>
          <w:rFonts w:ascii="Book Antiqua" w:hAnsi="Book Antiqua"/>
          <w:sz w:val="28"/>
          <w:szCs w:val="28"/>
        </w:rPr>
        <w:t>Сохондо</w:t>
      </w:r>
      <w:proofErr w:type="spellEnd"/>
      <w:r w:rsidRPr="00801786">
        <w:rPr>
          <w:rFonts w:ascii="Book Antiqua" w:hAnsi="Book Antiqua"/>
          <w:sz w:val="28"/>
          <w:szCs w:val="28"/>
        </w:rPr>
        <w:t>.</w:t>
      </w:r>
    </w:p>
    <w:p w:rsidR="003F2094" w:rsidRPr="00801786" w:rsidRDefault="003F2094" w:rsidP="00935549">
      <w:pPr>
        <w:jc w:val="both"/>
        <w:rPr>
          <w:rFonts w:ascii="Book Antiqua" w:hAnsi="Book Antiqua"/>
          <w:sz w:val="28"/>
          <w:szCs w:val="28"/>
        </w:rPr>
      </w:pPr>
    </w:p>
    <w:p w:rsidR="003F2094" w:rsidRPr="00935549" w:rsidRDefault="003F2094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Молоковка</w:t>
      </w:r>
      <w:proofErr w:type="spellEnd"/>
    </w:p>
    <w:p w:rsidR="00327DAB" w:rsidRPr="00801786" w:rsidRDefault="001B16F3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Речка – правый приток Ингоды, в конце 17 века называлась речкой Молокова. Названа так по фамилии казака Василия Молокова – жителя Читинского острога. На берегу речки </w:t>
      </w:r>
      <w:proofErr w:type="spellStart"/>
      <w:r w:rsidRPr="00801786">
        <w:rPr>
          <w:rFonts w:ascii="Book Antiqua" w:hAnsi="Book Antiqua"/>
          <w:sz w:val="28"/>
          <w:szCs w:val="28"/>
        </w:rPr>
        <w:t>Молоков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построил заимку и сеял со своим семейством хлеб.</w:t>
      </w:r>
    </w:p>
    <w:p w:rsidR="001A5B88" w:rsidRPr="00935549" w:rsidRDefault="00206FFA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Кадала</w:t>
      </w:r>
      <w:proofErr w:type="spellEnd"/>
    </w:p>
    <w:p w:rsidR="001A5B88" w:rsidRPr="00801786" w:rsidRDefault="001A5B88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Речка, впадающая в озеро </w:t>
      </w:r>
      <w:proofErr w:type="spellStart"/>
      <w:r w:rsidRPr="00801786">
        <w:rPr>
          <w:rFonts w:ascii="Book Antiqua" w:hAnsi="Book Antiqua"/>
          <w:sz w:val="28"/>
          <w:szCs w:val="28"/>
        </w:rPr>
        <w:t>Кенон</w:t>
      </w:r>
      <w:proofErr w:type="spellEnd"/>
      <w:r w:rsidRPr="00801786">
        <w:rPr>
          <w:rFonts w:ascii="Book Antiqua" w:hAnsi="Book Antiqua"/>
          <w:sz w:val="28"/>
          <w:szCs w:val="28"/>
        </w:rPr>
        <w:t>. От бурятского «</w:t>
      </w:r>
      <w:proofErr w:type="spellStart"/>
      <w:r w:rsidRPr="00801786">
        <w:rPr>
          <w:rFonts w:ascii="Book Antiqua" w:hAnsi="Book Antiqua"/>
          <w:sz w:val="28"/>
          <w:szCs w:val="28"/>
        </w:rPr>
        <w:t>хада</w:t>
      </w:r>
      <w:proofErr w:type="spellEnd"/>
      <w:r w:rsidRPr="00801786">
        <w:rPr>
          <w:rFonts w:ascii="Book Antiqua" w:hAnsi="Book Antiqua"/>
          <w:sz w:val="28"/>
          <w:szCs w:val="28"/>
        </w:rPr>
        <w:t>» или эвенкийского «</w:t>
      </w:r>
      <w:proofErr w:type="spellStart"/>
      <w:r w:rsidRPr="00801786">
        <w:rPr>
          <w:rFonts w:ascii="Book Antiqua" w:hAnsi="Book Antiqua"/>
          <w:sz w:val="28"/>
          <w:szCs w:val="28"/>
        </w:rPr>
        <w:t>кадалга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» - гора. </w:t>
      </w:r>
      <w:proofErr w:type="spellStart"/>
      <w:r w:rsidRPr="00801786">
        <w:rPr>
          <w:rFonts w:ascii="Book Antiqua" w:hAnsi="Book Antiqua"/>
          <w:sz w:val="28"/>
          <w:szCs w:val="28"/>
        </w:rPr>
        <w:t>Кадала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берет начало из гор под названием </w:t>
      </w:r>
      <w:proofErr w:type="spellStart"/>
      <w:r w:rsidRPr="00801786">
        <w:rPr>
          <w:rFonts w:ascii="Book Antiqua" w:hAnsi="Book Antiqua"/>
          <w:sz w:val="28"/>
          <w:szCs w:val="28"/>
        </w:rPr>
        <w:t>Кадалинские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Дворцы.</w:t>
      </w:r>
    </w:p>
    <w:p w:rsidR="001A5B88" w:rsidRPr="00935549" w:rsidRDefault="001A5B88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lastRenderedPageBreak/>
        <w:t>Черновские</w:t>
      </w:r>
      <w:proofErr w:type="spellEnd"/>
      <w:r w:rsidRPr="00935549">
        <w:rPr>
          <w:rFonts w:ascii="Book Antiqua" w:hAnsi="Book Antiqua"/>
          <w:b/>
          <w:sz w:val="28"/>
          <w:szCs w:val="28"/>
        </w:rPr>
        <w:t xml:space="preserve"> Копи</w:t>
      </w:r>
    </w:p>
    <w:p w:rsidR="001A5B88" w:rsidRPr="00801786" w:rsidRDefault="001A5B88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Селение, основанное в 1907 году – с начала разработки Черновского буроугольного месторождения. Копи – место, где добывают полезные </w:t>
      </w:r>
      <w:r w:rsidR="00935549" w:rsidRPr="00801786">
        <w:rPr>
          <w:rFonts w:ascii="Book Antiqua" w:hAnsi="Book Antiqua"/>
          <w:sz w:val="28"/>
          <w:szCs w:val="28"/>
        </w:rPr>
        <w:t>ископаемые</w:t>
      </w:r>
      <w:r w:rsidRPr="00801786">
        <w:rPr>
          <w:rFonts w:ascii="Book Antiqua" w:hAnsi="Book Antiqua"/>
          <w:sz w:val="28"/>
          <w:szCs w:val="28"/>
        </w:rPr>
        <w:t>.</w:t>
      </w:r>
    </w:p>
    <w:p w:rsidR="001A5B88" w:rsidRPr="00935549" w:rsidRDefault="001A5B88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Сосновый бор</w:t>
      </w:r>
    </w:p>
    <w:p w:rsidR="001A5B88" w:rsidRPr="00801786" w:rsidRDefault="001A5B88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Название микрорайона на восточной окраине Читы. Получил свое название из-за обилия вокруг соснового леса.</w:t>
      </w:r>
    </w:p>
    <w:p w:rsidR="001A5B88" w:rsidRPr="00935549" w:rsidRDefault="001A5B88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Россыпная сопка</w:t>
      </w:r>
    </w:p>
    <w:p w:rsidR="001A5B88" w:rsidRPr="00801786" w:rsidRDefault="00ED7D93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Сопку в микрорайоне Сосновый бор, </w:t>
      </w:r>
      <w:proofErr w:type="spellStart"/>
      <w:r w:rsidRPr="00801786">
        <w:rPr>
          <w:rFonts w:ascii="Book Antiqua" w:hAnsi="Book Antiqua"/>
          <w:sz w:val="28"/>
          <w:szCs w:val="28"/>
        </w:rPr>
        <w:t>читинцы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именовали </w:t>
      </w:r>
      <w:proofErr w:type="gramStart"/>
      <w:r w:rsidRPr="00801786">
        <w:rPr>
          <w:rFonts w:ascii="Book Antiqua" w:hAnsi="Book Antiqua"/>
          <w:sz w:val="28"/>
          <w:szCs w:val="28"/>
        </w:rPr>
        <w:t>Россыпной</w:t>
      </w:r>
      <w:proofErr w:type="gramEnd"/>
      <w:r w:rsidRPr="00801786">
        <w:rPr>
          <w:rFonts w:ascii="Book Antiqua" w:hAnsi="Book Antiqua"/>
          <w:sz w:val="28"/>
          <w:szCs w:val="28"/>
        </w:rPr>
        <w:t xml:space="preserve">. Свое название она получила от камней-валунов, густо покрывающих ее склон. В конце 19 века, когда в городе началось масштабное строительство каменных зданий, в сопке был вырезан карьер для добычи бутового камня. Фундаменты всех без исключения </w:t>
      </w:r>
      <w:proofErr w:type="spellStart"/>
      <w:r w:rsidRPr="00801786">
        <w:rPr>
          <w:rFonts w:ascii="Book Antiqua" w:hAnsi="Book Antiqua"/>
          <w:sz w:val="28"/>
          <w:szCs w:val="28"/>
        </w:rPr>
        <w:t>зланий</w:t>
      </w:r>
      <w:proofErr w:type="spellEnd"/>
      <w:r w:rsidRPr="00801786">
        <w:rPr>
          <w:rFonts w:ascii="Book Antiqua" w:hAnsi="Book Antiqua"/>
          <w:sz w:val="28"/>
          <w:szCs w:val="28"/>
        </w:rPr>
        <w:t>, построенных в начале 20 века в Чите, сложены из камня Россыпной сопки.</w:t>
      </w:r>
      <w:r w:rsidR="00935549">
        <w:rPr>
          <w:rFonts w:ascii="Book Antiqua" w:hAnsi="Book Antiqua"/>
          <w:sz w:val="28"/>
          <w:szCs w:val="28"/>
        </w:rPr>
        <w:t>=</w:t>
      </w:r>
    </w:p>
    <w:p w:rsidR="00ED7D93" w:rsidRPr="00935549" w:rsidRDefault="00ED7D93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Батарейная сопка</w:t>
      </w:r>
    </w:p>
    <w:p w:rsidR="00ED7D93" w:rsidRPr="00801786" w:rsidRDefault="00ED7D93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Такое серьезное имя, сопка прикрывающая Читу с востока в районе </w:t>
      </w:r>
      <w:proofErr w:type="spellStart"/>
      <w:r w:rsidRPr="00801786">
        <w:rPr>
          <w:rFonts w:ascii="Book Antiqua" w:hAnsi="Book Antiqua"/>
          <w:sz w:val="28"/>
          <w:szCs w:val="28"/>
        </w:rPr>
        <w:t>Антипихи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, получила от артиллерийского дивизиона </w:t>
      </w:r>
      <w:r w:rsidRPr="00801786">
        <w:rPr>
          <w:rFonts w:ascii="Book Antiqua" w:hAnsi="Book Antiqua"/>
          <w:sz w:val="28"/>
          <w:szCs w:val="28"/>
          <w:lang w:val="en-US"/>
        </w:rPr>
        <w:t>III</w:t>
      </w:r>
      <w:r w:rsidRPr="00801786">
        <w:rPr>
          <w:rFonts w:ascii="Book Antiqua" w:hAnsi="Book Antiqua"/>
          <w:sz w:val="28"/>
          <w:szCs w:val="28"/>
        </w:rPr>
        <w:t xml:space="preserve"> отдела Забайкальского казачьего войска, дислоцировавшегося в </w:t>
      </w:r>
      <w:proofErr w:type="spellStart"/>
      <w:r w:rsidRPr="00801786">
        <w:rPr>
          <w:rFonts w:ascii="Book Antiqua" w:hAnsi="Book Antiqua"/>
          <w:sz w:val="28"/>
          <w:szCs w:val="28"/>
        </w:rPr>
        <w:t>Антипихе</w:t>
      </w:r>
      <w:proofErr w:type="spellEnd"/>
    </w:p>
    <w:p w:rsidR="002976D4" w:rsidRPr="00935549" w:rsidRDefault="00206FFA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Дворцы</w:t>
      </w:r>
    </w:p>
    <w:p w:rsidR="00E75634" w:rsidRPr="00801786" w:rsidRDefault="002976D4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Название уникального памятника природы, живописных скал, расположенных в долине реки </w:t>
      </w:r>
      <w:proofErr w:type="spellStart"/>
      <w:r w:rsidRPr="00801786">
        <w:rPr>
          <w:rFonts w:ascii="Book Antiqua" w:hAnsi="Book Antiqua"/>
          <w:sz w:val="28"/>
          <w:szCs w:val="28"/>
        </w:rPr>
        <w:t>Кадала</w:t>
      </w:r>
      <w:proofErr w:type="spellEnd"/>
      <w:r w:rsidRPr="00801786">
        <w:rPr>
          <w:rFonts w:ascii="Book Antiqua" w:hAnsi="Book Antiqua"/>
          <w:sz w:val="28"/>
          <w:szCs w:val="28"/>
        </w:rPr>
        <w:t>. В сибирской советской энциклопедии говорится: «дворцами в Забайкалье называют ложбины, поросшие лесом и расположенные на солнцепеке». Дворцами называют также местность, где на гребнях гор</w:t>
      </w:r>
      <w:r w:rsidR="00E75634" w:rsidRPr="00801786">
        <w:rPr>
          <w:rFonts w:ascii="Book Antiqua" w:hAnsi="Book Antiqua"/>
          <w:sz w:val="28"/>
          <w:szCs w:val="28"/>
        </w:rPr>
        <w:t xml:space="preserve"> находятся останцы с красивыми формами выветривания, подчас напоминающие древние замки.</w:t>
      </w:r>
    </w:p>
    <w:p w:rsidR="00E75634" w:rsidRPr="00935549" w:rsidRDefault="00E75634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Большой Остров</w:t>
      </w:r>
    </w:p>
    <w:p w:rsidR="00E75634" w:rsidRPr="00801786" w:rsidRDefault="00E75634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Район нашего города между реками </w:t>
      </w:r>
      <w:proofErr w:type="spellStart"/>
      <w:r w:rsidRPr="00801786">
        <w:rPr>
          <w:rFonts w:ascii="Book Antiqua" w:hAnsi="Book Antiqua"/>
          <w:sz w:val="28"/>
          <w:szCs w:val="28"/>
        </w:rPr>
        <w:t>Читинка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и Ингода, напоминающий остров.</w:t>
      </w:r>
      <w:r w:rsidR="00F26138" w:rsidRPr="00801786">
        <w:rPr>
          <w:rFonts w:ascii="Book Antiqua" w:hAnsi="Book Antiqua"/>
          <w:sz w:val="28"/>
          <w:szCs w:val="28"/>
        </w:rPr>
        <w:t xml:space="preserve"> Сухая </w:t>
      </w:r>
      <w:proofErr w:type="spellStart"/>
      <w:r w:rsidR="00F26138" w:rsidRPr="00801786">
        <w:rPr>
          <w:rFonts w:ascii="Book Antiqua" w:hAnsi="Book Antiqua"/>
          <w:sz w:val="28"/>
          <w:szCs w:val="28"/>
        </w:rPr>
        <w:t>Кондинская</w:t>
      </w:r>
      <w:proofErr w:type="spellEnd"/>
      <w:r w:rsidR="00F26138" w:rsidRPr="00801786">
        <w:rPr>
          <w:rFonts w:ascii="Book Antiqua" w:hAnsi="Book Antiqua"/>
          <w:sz w:val="28"/>
          <w:szCs w:val="28"/>
        </w:rPr>
        <w:t xml:space="preserve"> протока отделяла Большой и Малый остров. Впервые на плане Читы он появился в 1893 </w:t>
      </w:r>
      <w:r w:rsidR="00F26138" w:rsidRPr="00801786">
        <w:rPr>
          <w:rFonts w:ascii="Book Antiqua" w:hAnsi="Book Antiqua"/>
          <w:sz w:val="28"/>
          <w:szCs w:val="28"/>
        </w:rPr>
        <w:lastRenderedPageBreak/>
        <w:t>году. Здесь были военные склады, лесопильные, кожевенные</w:t>
      </w:r>
      <w:r w:rsidR="007E0AC7" w:rsidRPr="00801786">
        <w:rPr>
          <w:rFonts w:ascii="Book Antiqua" w:hAnsi="Book Antiqua"/>
          <w:sz w:val="28"/>
          <w:szCs w:val="28"/>
        </w:rPr>
        <w:t>, кирпичные заводы, мельница.</w:t>
      </w:r>
    </w:p>
    <w:p w:rsidR="0058346B" w:rsidRPr="00935549" w:rsidRDefault="0058346B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Пожарка</w:t>
      </w:r>
      <w:proofErr w:type="spellEnd"/>
    </w:p>
    <w:p w:rsidR="007E0AC7" w:rsidRPr="00801786" w:rsidRDefault="0058346B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Так называется район нашего города между улицами Набережной и Недорезова. Свое название он получил от располагавшегося там пожарного отделения. До 70-х </w:t>
      </w:r>
      <w:proofErr w:type="spellStart"/>
      <w:proofErr w:type="gramStart"/>
      <w:r w:rsidRPr="00801786">
        <w:rPr>
          <w:rFonts w:ascii="Book Antiqua" w:hAnsi="Book Antiqua"/>
          <w:sz w:val="28"/>
          <w:szCs w:val="28"/>
        </w:rPr>
        <w:t>гг</w:t>
      </w:r>
      <w:proofErr w:type="spellEnd"/>
      <w:proofErr w:type="gramEnd"/>
      <w:r w:rsidRPr="00801786">
        <w:rPr>
          <w:rFonts w:ascii="Book Antiqua" w:hAnsi="Book Antiqua"/>
          <w:sz w:val="28"/>
          <w:szCs w:val="28"/>
        </w:rPr>
        <w:t xml:space="preserve"> 20 века там находилась пожарная вышка, во время застройки микрорайона ее снесли.</w:t>
      </w:r>
    </w:p>
    <w:p w:rsidR="0058346B" w:rsidRPr="00935549" w:rsidRDefault="00B72B01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 xml:space="preserve">Микрорайон </w:t>
      </w:r>
      <w:r w:rsidR="00206FFA" w:rsidRPr="00935549">
        <w:rPr>
          <w:rFonts w:ascii="Book Antiqua" w:hAnsi="Book Antiqua"/>
          <w:b/>
          <w:sz w:val="28"/>
          <w:szCs w:val="28"/>
        </w:rPr>
        <w:t xml:space="preserve"> Северный</w:t>
      </w:r>
    </w:p>
    <w:p w:rsidR="0058346B" w:rsidRPr="00801786" w:rsidRDefault="00B72B01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О</w:t>
      </w:r>
      <w:r w:rsidR="0058346B" w:rsidRPr="00801786">
        <w:rPr>
          <w:rFonts w:ascii="Book Antiqua" w:hAnsi="Book Antiqua"/>
          <w:sz w:val="28"/>
          <w:szCs w:val="28"/>
        </w:rPr>
        <w:t>дин</w:t>
      </w:r>
      <w:r w:rsidRPr="00801786">
        <w:rPr>
          <w:rFonts w:ascii="Book Antiqua" w:hAnsi="Book Antiqua"/>
          <w:sz w:val="28"/>
          <w:szCs w:val="28"/>
        </w:rPr>
        <w:t xml:space="preserve"> </w:t>
      </w:r>
      <w:r w:rsidR="0058346B" w:rsidRPr="00801786">
        <w:rPr>
          <w:rFonts w:ascii="Book Antiqua" w:hAnsi="Book Antiqua"/>
          <w:sz w:val="28"/>
          <w:szCs w:val="28"/>
        </w:rPr>
        <w:t xml:space="preserve"> из новых районов нашего города. Его застройка началась</w:t>
      </w:r>
      <w:r w:rsidRPr="00801786">
        <w:rPr>
          <w:rFonts w:ascii="Book Antiqua" w:hAnsi="Book Antiqua"/>
          <w:sz w:val="28"/>
          <w:szCs w:val="28"/>
        </w:rPr>
        <w:t xml:space="preserve"> </w:t>
      </w:r>
      <w:r w:rsidR="0058346B" w:rsidRPr="00801786">
        <w:rPr>
          <w:rFonts w:ascii="Book Antiqua" w:hAnsi="Book Antiqua"/>
          <w:sz w:val="28"/>
          <w:szCs w:val="28"/>
        </w:rPr>
        <w:t xml:space="preserve">в конце 70-х  - начале 80-х гг. 20 </w:t>
      </w:r>
      <w:proofErr w:type="gramStart"/>
      <w:r w:rsidR="0058346B" w:rsidRPr="00801786">
        <w:rPr>
          <w:rFonts w:ascii="Book Antiqua" w:hAnsi="Book Antiqua"/>
          <w:sz w:val="28"/>
          <w:szCs w:val="28"/>
        </w:rPr>
        <w:t>в</w:t>
      </w:r>
      <w:proofErr w:type="gramEnd"/>
      <w:r w:rsidR="0058346B" w:rsidRPr="0080178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8346B" w:rsidRPr="00801786">
        <w:rPr>
          <w:rFonts w:ascii="Book Antiqua" w:hAnsi="Book Antiqua"/>
          <w:sz w:val="28"/>
          <w:szCs w:val="28"/>
        </w:rPr>
        <w:t>на</w:t>
      </w:r>
      <w:proofErr w:type="gramEnd"/>
      <w:r w:rsidR="0058346B" w:rsidRPr="00801786">
        <w:rPr>
          <w:rFonts w:ascii="Book Antiqua" w:hAnsi="Book Antiqua"/>
          <w:sz w:val="28"/>
          <w:szCs w:val="28"/>
        </w:rPr>
        <w:t xml:space="preserve"> северной окраине Читы – отсюда и название микрорайона – Северный.</w:t>
      </w:r>
    </w:p>
    <w:p w:rsidR="00B72B01" w:rsidRPr="00935549" w:rsidRDefault="0058346B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КСК</w:t>
      </w:r>
    </w:p>
    <w:p w:rsidR="0058346B" w:rsidRPr="00801786" w:rsidRDefault="00B72B01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Этому району нашего города дал назван</w:t>
      </w:r>
      <w:r w:rsidR="007E0AC7" w:rsidRPr="00801786">
        <w:rPr>
          <w:rFonts w:ascii="Book Antiqua" w:hAnsi="Book Antiqua"/>
          <w:sz w:val="28"/>
          <w:szCs w:val="28"/>
        </w:rPr>
        <w:t xml:space="preserve">ие Камвольно-суконный комбинат – </w:t>
      </w:r>
      <w:proofErr w:type="gramStart"/>
      <w:r w:rsidR="007E0AC7" w:rsidRPr="00801786">
        <w:rPr>
          <w:rFonts w:ascii="Book Antiqua" w:hAnsi="Book Antiqua"/>
          <w:sz w:val="28"/>
          <w:szCs w:val="28"/>
        </w:rPr>
        <w:t>предприятие</w:t>
      </w:r>
      <w:proofErr w:type="gramEnd"/>
      <w:r w:rsidR="007E0AC7" w:rsidRPr="00801786">
        <w:rPr>
          <w:rFonts w:ascii="Book Antiqua" w:hAnsi="Book Antiqua"/>
          <w:sz w:val="28"/>
          <w:szCs w:val="28"/>
        </w:rPr>
        <w:t xml:space="preserve"> основанное в 1967 году и выпускавшее различные ткани. В  поселке, который возник вокруг комбината, жили его работники. Затем эта территория начала все больше и больше застраиваться. Сейчас комбината не существует, его разрушили в 1990-е годы, а название микрорайона сохранилось.</w:t>
      </w:r>
    </w:p>
    <w:p w:rsidR="00B72B01" w:rsidRPr="00302975" w:rsidRDefault="00B72B01" w:rsidP="00302975">
      <w:pPr>
        <w:jc w:val="center"/>
        <w:rPr>
          <w:rFonts w:ascii="Book Antiqua" w:hAnsi="Book Antiqua"/>
          <w:b/>
          <w:sz w:val="28"/>
          <w:szCs w:val="28"/>
        </w:rPr>
      </w:pPr>
      <w:r w:rsidRPr="00302975">
        <w:rPr>
          <w:rFonts w:ascii="Book Antiqua" w:hAnsi="Book Antiqua"/>
          <w:b/>
          <w:sz w:val="28"/>
          <w:szCs w:val="28"/>
        </w:rPr>
        <w:t>МЖК</w:t>
      </w:r>
    </w:p>
    <w:p w:rsidR="00302975" w:rsidRPr="00801786" w:rsidRDefault="00302975" w:rsidP="0093554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Сокращенное название Молодежного жилищного комплекса, построенного в 80-х годах 20 века, для обеспечения жильем молодых семей. Позднее так стал называться микрорайон.</w:t>
      </w:r>
    </w:p>
    <w:p w:rsidR="00B72B01" w:rsidRDefault="00B72B01" w:rsidP="00302975">
      <w:pPr>
        <w:jc w:val="center"/>
        <w:rPr>
          <w:rFonts w:ascii="Book Antiqua" w:hAnsi="Book Antiqua"/>
          <w:b/>
          <w:sz w:val="28"/>
          <w:szCs w:val="28"/>
        </w:rPr>
      </w:pPr>
      <w:r w:rsidRPr="00302975">
        <w:rPr>
          <w:rFonts w:ascii="Book Antiqua" w:hAnsi="Book Antiqua"/>
          <w:b/>
          <w:sz w:val="28"/>
          <w:szCs w:val="28"/>
        </w:rPr>
        <w:t>ГРЭС</w:t>
      </w:r>
    </w:p>
    <w:p w:rsidR="00302975" w:rsidRPr="000B4ACF" w:rsidRDefault="000B4ACF" w:rsidP="000B4ACF">
      <w:pPr>
        <w:jc w:val="both"/>
        <w:rPr>
          <w:rFonts w:ascii="Book Antiqua" w:hAnsi="Book Antiqua"/>
          <w:sz w:val="28"/>
          <w:szCs w:val="28"/>
        </w:rPr>
      </w:pPr>
      <w:r w:rsidRPr="000B4ACF">
        <w:rPr>
          <w:rFonts w:ascii="Book Antiqua" w:hAnsi="Book Antiqua"/>
          <w:sz w:val="28"/>
          <w:szCs w:val="28"/>
        </w:rPr>
        <w:t xml:space="preserve">Государственная </w:t>
      </w:r>
      <w:r>
        <w:rPr>
          <w:rFonts w:ascii="Book Antiqua" w:hAnsi="Book Antiqua"/>
          <w:sz w:val="28"/>
          <w:szCs w:val="28"/>
        </w:rPr>
        <w:t>районная электростанция была введена в эксплуатацию в 1965 году</w:t>
      </w:r>
      <w:proofErr w:type="gramStart"/>
      <w:r>
        <w:rPr>
          <w:rFonts w:ascii="Book Antiqua" w:hAnsi="Book Antiqua"/>
          <w:sz w:val="28"/>
          <w:szCs w:val="28"/>
        </w:rPr>
        <w:t>.</w:t>
      </w:r>
      <w:proofErr w:type="gramEnd"/>
      <w:r>
        <w:rPr>
          <w:rFonts w:ascii="Book Antiqua" w:hAnsi="Book Antiqua"/>
          <w:sz w:val="28"/>
          <w:szCs w:val="28"/>
        </w:rPr>
        <w:t xml:space="preserve"> Постепенно возник и жилой район ГРЭС. </w:t>
      </w:r>
    </w:p>
    <w:p w:rsidR="007E0AC7" w:rsidRPr="00801786" w:rsidRDefault="007E0AC7" w:rsidP="00935549">
      <w:pPr>
        <w:jc w:val="both"/>
        <w:rPr>
          <w:rFonts w:ascii="Book Antiqua" w:hAnsi="Book Antiqua"/>
          <w:sz w:val="28"/>
          <w:szCs w:val="28"/>
        </w:rPr>
      </w:pPr>
    </w:p>
    <w:p w:rsidR="007E0AC7" w:rsidRPr="00935549" w:rsidRDefault="00B72B01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Зенитка</w:t>
      </w:r>
    </w:p>
    <w:p w:rsidR="00B72B01" w:rsidRPr="00801786" w:rsidRDefault="007E0AC7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Этот район Читы получил свое название от распол</w:t>
      </w:r>
      <w:r w:rsidR="00935549">
        <w:rPr>
          <w:rFonts w:ascii="Book Antiqua" w:hAnsi="Book Antiqua"/>
          <w:sz w:val="28"/>
          <w:szCs w:val="28"/>
        </w:rPr>
        <w:t>агавшейся</w:t>
      </w:r>
      <w:r w:rsidRPr="00801786">
        <w:rPr>
          <w:rFonts w:ascii="Book Antiqua" w:hAnsi="Book Antiqua"/>
          <w:sz w:val="28"/>
          <w:szCs w:val="28"/>
        </w:rPr>
        <w:t xml:space="preserve"> </w:t>
      </w:r>
      <w:r w:rsidR="00935549" w:rsidRPr="00801786">
        <w:rPr>
          <w:rFonts w:ascii="Book Antiqua" w:hAnsi="Book Antiqua"/>
          <w:sz w:val="28"/>
          <w:szCs w:val="28"/>
        </w:rPr>
        <w:t>там,</w:t>
      </w:r>
      <w:r w:rsidRPr="00801786">
        <w:rPr>
          <w:rFonts w:ascii="Book Antiqua" w:hAnsi="Book Antiqua"/>
          <w:sz w:val="28"/>
          <w:szCs w:val="28"/>
        </w:rPr>
        <w:t xml:space="preserve"> </w:t>
      </w:r>
      <w:r w:rsidR="00935549">
        <w:rPr>
          <w:rFonts w:ascii="Book Antiqua" w:hAnsi="Book Antiqua"/>
          <w:sz w:val="28"/>
          <w:szCs w:val="28"/>
        </w:rPr>
        <w:t xml:space="preserve">в 30 – 50 гг. 20 века, </w:t>
      </w:r>
      <w:r w:rsidRPr="00801786">
        <w:rPr>
          <w:rFonts w:ascii="Book Antiqua" w:hAnsi="Book Antiqua"/>
          <w:sz w:val="28"/>
          <w:szCs w:val="28"/>
        </w:rPr>
        <w:t>зенитн</w:t>
      </w:r>
      <w:r w:rsidR="00935549">
        <w:rPr>
          <w:rFonts w:ascii="Book Antiqua" w:hAnsi="Book Antiqua"/>
          <w:sz w:val="28"/>
          <w:szCs w:val="28"/>
        </w:rPr>
        <w:t xml:space="preserve">ой батареи </w:t>
      </w:r>
      <w:r w:rsidRPr="00801786">
        <w:rPr>
          <w:rFonts w:ascii="Book Antiqua" w:hAnsi="Book Antiqua"/>
          <w:sz w:val="28"/>
          <w:szCs w:val="28"/>
        </w:rPr>
        <w:t xml:space="preserve"> </w:t>
      </w:r>
    </w:p>
    <w:p w:rsidR="00801786" w:rsidRPr="00935549" w:rsidRDefault="00B72B01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lastRenderedPageBreak/>
        <w:t>Засопка</w:t>
      </w:r>
      <w:proofErr w:type="spellEnd"/>
    </w:p>
    <w:p w:rsidR="00B72B01" w:rsidRPr="00801786" w:rsidRDefault="00801786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С</w:t>
      </w:r>
      <w:r w:rsidR="00B72B01" w:rsidRPr="00801786">
        <w:rPr>
          <w:rFonts w:ascii="Book Antiqua" w:hAnsi="Book Antiqua"/>
          <w:sz w:val="28"/>
          <w:szCs w:val="28"/>
        </w:rPr>
        <w:t>ело</w:t>
      </w:r>
      <w:r w:rsidRPr="00801786">
        <w:rPr>
          <w:rFonts w:ascii="Book Antiqua" w:hAnsi="Book Antiqua"/>
          <w:sz w:val="28"/>
          <w:szCs w:val="28"/>
        </w:rPr>
        <w:t xml:space="preserve"> </w:t>
      </w:r>
      <w:r w:rsidR="00B72B01" w:rsidRPr="00801786">
        <w:rPr>
          <w:rFonts w:ascii="Book Antiqua" w:hAnsi="Book Antiqua"/>
          <w:sz w:val="28"/>
          <w:szCs w:val="28"/>
        </w:rPr>
        <w:t xml:space="preserve"> в окрестностях города Читы, находится за </w:t>
      </w:r>
      <w:proofErr w:type="spellStart"/>
      <w:r w:rsidR="00B72B01" w:rsidRPr="00801786">
        <w:rPr>
          <w:rFonts w:ascii="Book Antiqua" w:hAnsi="Book Antiqua"/>
          <w:sz w:val="28"/>
          <w:szCs w:val="28"/>
        </w:rPr>
        <w:t>Титовской</w:t>
      </w:r>
      <w:proofErr w:type="spellEnd"/>
      <w:r w:rsidR="00B72B01" w:rsidRPr="00801786">
        <w:rPr>
          <w:rFonts w:ascii="Book Antiqua" w:hAnsi="Book Antiqua"/>
          <w:sz w:val="28"/>
          <w:szCs w:val="28"/>
        </w:rPr>
        <w:t xml:space="preserve"> сопкой, отсюда и название – село за сопкой.</w:t>
      </w:r>
    </w:p>
    <w:p w:rsidR="00801786" w:rsidRPr="00935549" w:rsidRDefault="00B72B01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Смоленка</w:t>
      </w:r>
      <w:proofErr w:type="spellEnd"/>
    </w:p>
    <w:p w:rsidR="00B72B01" w:rsidRPr="00801786" w:rsidRDefault="00801786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>С</w:t>
      </w:r>
      <w:r w:rsidR="00B72B01" w:rsidRPr="00801786">
        <w:rPr>
          <w:rFonts w:ascii="Book Antiqua" w:hAnsi="Book Antiqua"/>
          <w:sz w:val="28"/>
          <w:szCs w:val="28"/>
        </w:rPr>
        <w:t>ело</w:t>
      </w:r>
      <w:r w:rsidRPr="00801786">
        <w:rPr>
          <w:rFonts w:ascii="Book Antiqua" w:hAnsi="Book Antiqua"/>
          <w:sz w:val="28"/>
          <w:szCs w:val="28"/>
        </w:rPr>
        <w:t xml:space="preserve"> </w:t>
      </w:r>
      <w:r w:rsidR="00B72B01" w:rsidRPr="00801786">
        <w:rPr>
          <w:rFonts w:ascii="Book Antiqua" w:hAnsi="Book Antiqua"/>
          <w:sz w:val="28"/>
          <w:szCs w:val="28"/>
        </w:rPr>
        <w:t xml:space="preserve"> рядом с Читой. Первоначально носило название Смолянка, так как здесь в прошлом </w:t>
      </w:r>
      <w:proofErr w:type="spellStart"/>
      <w:r w:rsidR="00B72B01" w:rsidRPr="00801786">
        <w:rPr>
          <w:rFonts w:ascii="Book Antiqua" w:hAnsi="Book Antiqua"/>
          <w:sz w:val="28"/>
          <w:szCs w:val="28"/>
        </w:rPr>
        <w:t>смоляги</w:t>
      </w:r>
      <w:proofErr w:type="spellEnd"/>
      <w:r w:rsidR="00B72B01" w:rsidRPr="00801786">
        <w:rPr>
          <w:rFonts w:ascii="Book Antiqua" w:hAnsi="Book Antiqua"/>
          <w:sz w:val="28"/>
          <w:szCs w:val="28"/>
        </w:rPr>
        <w:t xml:space="preserve"> занимались перегонкой смол из древесины. По другой версии в начале 20 века здесь жили переселенцы из Смоленской губернии. Занимались они исключительно скотоводством</w:t>
      </w:r>
      <w:r w:rsidR="00F26138" w:rsidRPr="00801786">
        <w:rPr>
          <w:rFonts w:ascii="Book Antiqua" w:hAnsi="Book Antiqua"/>
          <w:sz w:val="28"/>
          <w:szCs w:val="28"/>
        </w:rPr>
        <w:t>, обеспечивая горожан молоком и мясом.</w:t>
      </w:r>
    </w:p>
    <w:p w:rsidR="00F26138" w:rsidRPr="00935549" w:rsidRDefault="00206FFA" w:rsidP="00935549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935549">
        <w:rPr>
          <w:rFonts w:ascii="Book Antiqua" w:hAnsi="Book Antiqua"/>
          <w:b/>
          <w:sz w:val="28"/>
          <w:szCs w:val="28"/>
        </w:rPr>
        <w:t>Карповка</w:t>
      </w:r>
      <w:proofErr w:type="spellEnd"/>
    </w:p>
    <w:p w:rsidR="00F26138" w:rsidRPr="00801786" w:rsidRDefault="00F26138" w:rsidP="00935549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Село в окрестностях Читы. Первоначально носило название Поповка и </w:t>
      </w:r>
      <w:proofErr w:type="spellStart"/>
      <w:r w:rsidRPr="00801786">
        <w:rPr>
          <w:rFonts w:ascii="Book Antiqua" w:hAnsi="Book Antiqua"/>
          <w:sz w:val="28"/>
          <w:szCs w:val="28"/>
        </w:rPr>
        <w:t>пренадлежала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Забайкальской духовной консистории. Новое название она получила после того, как в расположенных поблизости озерах стали разводить карпов по указанию епископа Георгия. Рядом с </w:t>
      </w:r>
      <w:proofErr w:type="spellStart"/>
      <w:r w:rsidRPr="00801786">
        <w:rPr>
          <w:rFonts w:ascii="Book Antiqua" w:hAnsi="Book Antiqua"/>
          <w:sz w:val="28"/>
          <w:szCs w:val="28"/>
        </w:rPr>
        <w:t>Карповкой</w:t>
      </w:r>
      <w:proofErr w:type="spellEnd"/>
      <w:r w:rsidRPr="00801786">
        <w:rPr>
          <w:rFonts w:ascii="Book Antiqua" w:hAnsi="Book Antiqua"/>
          <w:sz w:val="28"/>
          <w:szCs w:val="28"/>
        </w:rPr>
        <w:t xml:space="preserve"> находится минеральный источник, на его базе и сейчас работает санаторий.</w:t>
      </w:r>
    </w:p>
    <w:p w:rsidR="00F26138" w:rsidRPr="00935549" w:rsidRDefault="00F26138" w:rsidP="00935549">
      <w:pPr>
        <w:jc w:val="center"/>
        <w:rPr>
          <w:rFonts w:ascii="Book Antiqua" w:hAnsi="Book Antiqua"/>
          <w:b/>
          <w:sz w:val="28"/>
          <w:szCs w:val="28"/>
        </w:rPr>
      </w:pPr>
      <w:r w:rsidRPr="00935549">
        <w:rPr>
          <w:rFonts w:ascii="Book Antiqua" w:hAnsi="Book Antiqua"/>
          <w:b/>
          <w:sz w:val="28"/>
          <w:szCs w:val="28"/>
        </w:rPr>
        <w:t>Московский тракт</w:t>
      </w:r>
    </w:p>
    <w:p w:rsidR="00935549" w:rsidRPr="00801786" w:rsidRDefault="00935549" w:rsidP="00935549">
      <w:pPr>
        <w:jc w:val="both"/>
        <w:rPr>
          <w:rFonts w:ascii="Book Antiqua" w:hAnsi="Book Antiqua"/>
          <w:sz w:val="28"/>
          <w:szCs w:val="28"/>
        </w:rPr>
      </w:pPr>
      <w:r w:rsidRPr="00935549">
        <w:rPr>
          <w:rFonts w:ascii="Book Antiqua" w:hAnsi="Book Antiqua"/>
          <w:sz w:val="28"/>
          <w:szCs w:val="28"/>
        </w:rPr>
        <w:t>Старинный</w:t>
      </w:r>
      <w:r>
        <w:rPr>
          <w:rFonts w:ascii="Book Antiqua" w:hAnsi="Book Antiqua"/>
          <w:sz w:val="28"/>
          <w:szCs w:val="28"/>
        </w:rPr>
        <w:t xml:space="preserve"> </w:t>
      </w:r>
      <w:r w:rsidRPr="00935549">
        <w:rPr>
          <w:rFonts w:ascii="Book Antiqua" w:hAnsi="Book Antiqua"/>
          <w:sz w:val="28"/>
          <w:szCs w:val="28"/>
        </w:rPr>
        <w:t xml:space="preserve"> сухопутный маршрут из европейской части России через Сибирь к границам Китая</w:t>
      </w:r>
      <w:r>
        <w:rPr>
          <w:rFonts w:ascii="Book Antiqua" w:hAnsi="Book Antiqua"/>
          <w:sz w:val="28"/>
          <w:szCs w:val="28"/>
        </w:rPr>
        <w:t>. Проходил через Читу</w:t>
      </w:r>
      <w:r w:rsidR="00302975">
        <w:rPr>
          <w:rFonts w:ascii="Book Antiqua" w:hAnsi="Book Antiqua"/>
          <w:sz w:val="28"/>
          <w:szCs w:val="28"/>
        </w:rPr>
        <w:t>.</w:t>
      </w:r>
      <w:r w:rsidRPr="00935549">
        <w:rPr>
          <w:rFonts w:ascii="Book Antiqua" w:hAnsi="Book Antiqua"/>
          <w:sz w:val="28"/>
          <w:szCs w:val="28"/>
        </w:rPr>
        <w:t xml:space="preserve"> Общая протяжённость пути из Москвы до Пекина</w:t>
      </w:r>
      <w:r>
        <w:rPr>
          <w:rFonts w:ascii="Book Antiqua" w:hAnsi="Book Antiqua"/>
          <w:sz w:val="28"/>
          <w:szCs w:val="28"/>
        </w:rPr>
        <w:t xml:space="preserve"> </w:t>
      </w:r>
      <w:r w:rsidRPr="00935549">
        <w:rPr>
          <w:rFonts w:ascii="Book Antiqua" w:hAnsi="Book Antiqua"/>
          <w:sz w:val="28"/>
          <w:szCs w:val="28"/>
        </w:rPr>
        <w:t> составляла, по одним подсчётам, 833</w:t>
      </w:r>
      <w:r>
        <w:rPr>
          <w:rFonts w:ascii="Book Antiqua" w:hAnsi="Book Antiqua"/>
          <w:sz w:val="28"/>
          <w:szCs w:val="28"/>
        </w:rPr>
        <w:t>2 версты (133312 километров)</w:t>
      </w:r>
      <w:proofErr w:type="gramStart"/>
      <w:r w:rsidRPr="00935549">
        <w:rPr>
          <w:rFonts w:ascii="Book Antiqua" w:hAnsi="Book Antiqua"/>
          <w:sz w:val="28"/>
          <w:szCs w:val="28"/>
        </w:rPr>
        <w:t>.</w:t>
      </w:r>
      <w:proofErr w:type="gramEnd"/>
      <w:r w:rsidR="00302975">
        <w:rPr>
          <w:rFonts w:ascii="Book Antiqua" w:hAnsi="Book Antiqua"/>
          <w:sz w:val="28"/>
          <w:szCs w:val="28"/>
        </w:rPr>
        <w:t xml:space="preserve"> С 19 века имел не только торговое значение, по нему каторжане отправлялись к местам своего заключения на серебряных рудниках Забайкалья.</w:t>
      </w:r>
    </w:p>
    <w:p w:rsidR="00976A39" w:rsidRDefault="00976A39" w:rsidP="00976A39">
      <w:pPr>
        <w:jc w:val="center"/>
        <w:rPr>
          <w:rFonts w:ascii="Book Antiqua" w:hAnsi="Book Antiqua"/>
          <w:b/>
          <w:sz w:val="28"/>
          <w:szCs w:val="28"/>
        </w:rPr>
      </w:pPr>
      <w:r w:rsidRPr="00976A39">
        <w:rPr>
          <w:rFonts w:ascii="Book Antiqua" w:hAnsi="Book Antiqua"/>
          <w:b/>
          <w:sz w:val="28"/>
          <w:szCs w:val="28"/>
        </w:rPr>
        <w:t>Улицы и площади Читы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Албазинская</w:t>
            </w:r>
            <w:proofErr w:type="spellEnd"/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Названа в честь города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Албазин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основаного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 xml:space="preserve"> казаками-первопроходцами на Амуре</w:t>
            </w: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 w:rsidRPr="002E189A">
              <w:rPr>
                <w:rFonts w:ascii="Book Antiqua" w:hAnsi="Book Antiqua"/>
                <w:sz w:val="24"/>
                <w:szCs w:val="24"/>
              </w:rPr>
              <w:t xml:space="preserve"> Сейчас это улица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Курнатовского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 xml:space="preserve"> – в честь первого редактора газеты Забайкальский рабочий.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Камчатская</w:t>
            </w:r>
          </w:p>
        </w:tc>
        <w:tc>
          <w:tcPr>
            <w:tcW w:w="4786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Шилкинская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Коротковская</w:t>
            </w:r>
            <w:proofErr w:type="spellEnd"/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Улица носила название в честь забайкальской реки Шилки, затем была </w:t>
            </w:r>
            <w:r w:rsidRPr="002E189A">
              <w:rPr>
                <w:rFonts w:ascii="Book Antiqua" w:hAnsi="Book Antiqua"/>
                <w:sz w:val="24"/>
                <w:szCs w:val="24"/>
              </w:rPr>
              <w:lastRenderedPageBreak/>
              <w:t>переименована в честь знаменитого читинского купца А. Короткова</w:t>
            </w:r>
            <w:proofErr w:type="gramStart"/>
            <w:r w:rsidR="00592336" w:rsidRPr="002E189A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 w:rsidR="00592336" w:rsidRPr="002E189A">
              <w:rPr>
                <w:rFonts w:ascii="Book Antiqua" w:hAnsi="Book Antiqua"/>
                <w:sz w:val="24"/>
                <w:szCs w:val="24"/>
              </w:rPr>
              <w:t xml:space="preserve"> Сейчас улица носит имя П. Анохина – первого секретаря ВК</w:t>
            </w:r>
            <w:proofErr w:type="gramStart"/>
            <w:r w:rsidR="00592336" w:rsidRPr="002E189A">
              <w:rPr>
                <w:rFonts w:ascii="Book Antiqua" w:hAnsi="Book Antiqua"/>
                <w:sz w:val="24"/>
                <w:szCs w:val="24"/>
              </w:rPr>
              <w:t>П(</w:t>
            </w:r>
            <w:proofErr w:type="gramEnd"/>
            <w:r w:rsidR="00592336" w:rsidRPr="002E189A">
              <w:rPr>
                <w:rFonts w:ascii="Book Antiqua" w:hAnsi="Book Antiqua"/>
                <w:sz w:val="24"/>
                <w:szCs w:val="24"/>
              </w:rPr>
              <w:t>б) ДВР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lastRenderedPageBreak/>
              <w:t>Большая</w:t>
            </w: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592336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Улица была спроектирована в начале 20 века как центральная и была широкой и протяженной, отсюда и название. Сейчас это центральная улица нашего города  - ул. Ленина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Выставочная</w:t>
            </w:r>
          </w:p>
        </w:tc>
        <w:tc>
          <w:tcPr>
            <w:tcW w:w="4786" w:type="dxa"/>
          </w:tcPr>
          <w:p w:rsidR="00976A39" w:rsidRPr="002E189A" w:rsidRDefault="00592336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Названа в честь Первой сельскохозяйственной и промышленной выставки проходившей в Чите в 1899 году в специально построенных для нее павильонах в саду Жуковского</w:t>
            </w: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 w:rsidRPr="002E189A">
              <w:rPr>
                <w:rFonts w:ascii="Book Antiqua" w:hAnsi="Book Antiqua"/>
                <w:sz w:val="24"/>
                <w:szCs w:val="24"/>
              </w:rPr>
              <w:t xml:space="preserve"> До наших дней не изменила название.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Амурская</w:t>
            </w:r>
          </w:p>
        </w:tc>
        <w:tc>
          <w:tcPr>
            <w:tcW w:w="4786" w:type="dxa"/>
          </w:tcPr>
          <w:p w:rsidR="00976A39" w:rsidRPr="002E189A" w:rsidRDefault="00592336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>Названа в честь присоединения Амура к России.</w:t>
            </w:r>
            <w:proofErr w:type="gramEnd"/>
            <w:r w:rsidRPr="002E189A">
              <w:rPr>
                <w:rFonts w:ascii="Book Antiqua" w:hAnsi="Book Antiqua"/>
                <w:sz w:val="24"/>
                <w:szCs w:val="24"/>
              </w:rPr>
              <w:t xml:space="preserve"> Меняла свое название на Александровскую (в честь императора Александра </w:t>
            </w:r>
            <w:r w:rsidRPr="002E189A">
              <w:rPr>
                <w:rFonts w:ascii="Book Antiqua" w:hAnsi="Book Antiqua"/>
                <w:sz w:val="24"/>
                <w:szCs w:val="24"/>
                <w:lang w:val="en-US"/>
              </w:rPr>
              <w:t>II</w:t>
            </w:r>
            <w:r w:rsidRPr="002E189A">
              <w:rPr>
                <w:rFonts w:ascii="Book Antiqua" w:hAnsi="Book Antiqua"/>
                <w:sz w:val="24"/>
                <w:szCs w:val="24"/>
              </w:rPr>
              <w:t>) и Калинина. В 19934 году ей вернули историческое название.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Аргунская</w:t>
            </w:r>
            <w:proofErr w:type="spellEnd"/>
          </w:p>
        </w:tc>
        <w:tc>
          <w:tcPr>
            <w:tcW w:w="4786" w:type="dxa"/>
          </w:tcPr>
          <w:p w:rsidR="00976A39" w:rsidRPr="002E189A" w:rsidRDefault="00592336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Названа в честь забайкальской реки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Аргунь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>. Переименована в ул. Лермонтова – в честь великого русского поэта.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Бульварная</w:t>
            </w:r>
          </w:p>
        </w:tc>
        <w:tc>
          <w:tcPr>
            <w:tcW w:w="4786" w:type="dxa"/>
          </w:tcPr>
          <w:p w:rsidR="00976A39" w:rsidRPr="002E189A" w:rsidRDefault="00592336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Улица проектировалась как бульвар, разделенный газоном. </w:t>
            </w: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 xml:space="preserve">Меняла название на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Кузнецовскую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 xml:space="preserve"> в честь основателя Читинского краеведческого музея, а затем названа в честь революционера И. Бабушкина.</w:t>
            </w:r>
            <w:proofErr w:type="gramEnd"/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Уссурийская</w:t>
            </w:r>
          </w:p>
        </w:tc>
        <w:tc>
          <w:tcPr>
            <w:tcW w:w="4786" w:type="dxa"/>
          </w:tcPr>
          <w:p w:rsidR="00976A39" w:rsidRPr="002E189A" w:rsidRDefault="00592336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Носила название своенравной пограничной реки Уссури, переименована в Чкалова – в честь знаменитого летчика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В.Чкалова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>, который в 1936 году побывал в Чите.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Зейская</w:t>
            </w:r>
            <w:proofErr w:type="spellEnd"/>
          </w:p>
        </w:tc>
        <w:tc>
          <w:tcPr>
            <w:tcW w:w="4786" w:type="dxa"/>
          </w:tcPr>
          <w:p w:rsidR="00976A39" w:rsidRPr="002E189A" w:rsidRDefault="00592336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Названа в честь реки в Амурской области –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Зеи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gramStart"/>
            <w:r w:rsidR="003F4AE7" w:rsidRPr="002E189A">
              <w:rPr>
                <w:rFonts w:ascii="Book Antiqua" w:hAnsi="Book Antiqua"/>
                <w:sz w:val="24"/>
                <w:szCs w:val="24"/>
              </w:rPr>
              <w:t>Переименована</w:t>
            </w:r>
            <w:proofErr w:type="gramEnd"/>
            <w:r w:rsidR="003F4AE7" w:rsidRPr="002E189A">
              <w:rPr>
                <w:rFonts w:ascii="Book Antiqua" w:hAnsi="Book Antiqua"/>
                <w:sz w:val="24"/>
                <w:szCs w:val="24"/>
              </w:rPr>
              <w:t xml:space="preserve"> в ул. Чайковского.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Мариинская,</w:t>
            </w: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3F4AE7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Названа в честь императрицы Марии Федоровны</w:t>
            </w: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>.</w:t>
            </w:r>
            <w:proofErr w:type="gramEnd"/>
            <w:r w:rsidRPr="002E189A">
              <w:rPr>
                <w:rFonts w:ascii="Book Antiqua" w:hAnsi="Book Antiqua"/>
                <w:sz w:val="24"/>
                <w:szCs w:val="24"/>
              </w:rPr>
              <w:t xml:space="preserve"> Переименована в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Богомягкого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Николаевская,</w:t>
            </w:r>
          </w:p>
        </w:tc>
        <w:tc>
          <w:tcPr>
            <w:tcW w:w="4786" w:type="dxa"/>
          </w:tcPr>
          <w:p w:rsidR="00976A39" w:rsidRPr="002E189A" w:rsidRDefault="003F4AE7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>Названа в честь г. Николаевск-на-Амуре, в настоящее время разделена на Горького и Профсоюзную.</w:t>
            </w:r>
            <w:proofErr w:type="gramEnd"/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Сретенская</w:t>
            </w: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3F4AE7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Названа в честь забайкальского города Сретенск. </w:t>
            </w: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 xml:space="preserve">Переименована в честь  событий Кровавого воскресенья 9 </w:t>
            </w:r>
            <w:r w:rsidRPr="002E189A">
              <w:rPr>
                <w:rFonts w:ascii="Book Antiqua" w:hAnsi="Book Antiqua"/>
                <w:sz w:val="24"/>
                <w:szCs w:val="24"/>
              </w:rPr>
              <w:lastRenderedPageBreak/>
              <w:t>января 1905 года.</w:t>
            </w:r>
            <w:proofErr w:type="gramEnd"/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Иркутская,</w:t>
            </w: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3F4AE7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Названа в честь главного сибирского города Иркутск. Переименована в честь знаменитой летчицы – Полины Осипенко.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Благовещенская</w:t>
            </w: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3F4AE7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Названа в честь города </w:t>
            </w:r>
            <w:proofErr w:type="spellStart"/>
            <w:r w:rsidRPr="002E189A">
              <w:rPr>
                <w:rFonts w:ascii="Book Antiqua" w:hAnsi="Book Antiqua"/>
                <w:sz w:val="24"/>
                <w:szCs w:val="24"/>
              </w:rPr>
              <w:t>Благогвещенск</w:t>
            </w:r>
            <w:proofErr w:type="spellEnd"/>
            <w:r w:rsidRPr="002E189A">
              <w:rPr>
                <w:rFonts w:ascii="Book Antiqua" w:hAnsi="Book Antiqua"/>
                <w:sz w:val="24"/>
                <w:szCs w:val="24"/>
              </w:rPr>
              <w:t xml:space="preserve"> (в честь праздника Благовещения Пресвятой Богородицы</w:t>
            </w: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 xml:space="preserve"> )</w:t>
            </w:r>
            <w:proofErr w:type="gramEnd"/>
            <w:r w:rsidRPr="002E189A">
              <w:rPr>
                <w:rFonts w:ascii="Book Antiqua" w:hAnsi="Book Antiqua"/>
                <w:sz w:val="24"/>
                <w:szCs w:val="24"/>
              </w:rPr>
              <w:t>, переименована в Журавлева.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Корейская,</w:t>
            </w: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3F4AE7" w:rsidP="003F4AE7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2E189A">
              <w:rPr>
                <w:rFonts w:ascii="Book Antiqua" w:hAnsi="Book Antiqua"/>
                <w:sz w:val="24"/>
                <w:szCs w:val="24"/>
              </w:rPr>
              <w:t>Единственная в нашем городе улица, которая была названа в честь соседнего государства – Кореи, переименована в Ленинградскую в честь снятия блокады Ленинграда.</w:t>
            </w:r>
            <w:proofErr w:type="gramEnd"/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>Софийская,</w:t>
            </w:r>
          </w:p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3F4AE7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E189A">
              <w:rPr>
                <w:rFonts w:ascii="Book Antiqua" w:hAnsi="Book Antiqua"/>
                <w:sz w:val="24"/>
                <w:szCs w:val="24"/>
              </w:rPr>
              <w:t xml:space="preserve">Названа в честь города Софийск </w:t>
            </w:r>
            <w:r w:rsidR="002E189A" w:rsidRPr="002E189A">
              <w:rPr>
                <w:rFonts w:ascii="Book Antiqua" w:hAnsi="Book Antiqua"/>
                <w:sz w:val="24"/>
                <w:szCs w:val="24"/>
              </w:rPr>
              <w:t xml:space="preserve">в Амурской области. Переименована в </w:t>
            </w:r>
            <w:proofErr w:type="spellStart"/>
            <w:r w:rsidR="002E189A" w:rsidRPr="002E189A">
              <w:rPr>
                <w:rFonts w:ascii="Book Antiqua" w:hAnsi="Book Antiqua"/>
                <w:sz w:val="24"/>
                <w:szCs w:val="24"/>
              </w:rPr>
              <w:t>Бутина</w:t>
            </w:r>
            <w:proofErr w:type="spellEnd"/>
            <w:r w:rsidR="002E189A" w:rsidRPr="002E189A">
              <w:rPr>
                <w:rFonts w:ascii="Book Antiqua" w:hAnsi="Book Antiqua"/>
                <w:sz w:val="24"/>
                <w:szCs w:val="24"/>
              </w:rPr>
              <w:t>.</w:t>
            </w:r>
          </w:p>
        </w:tc>
      </w:tr>
      <w:tr w:rsidR="00976A39" w:rsidRPr="002E189A" w:rsidTr="00976A39">
        <w:tc>
          <w:tcPr>
            <w:tcW w:w="4785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6A39" w:rsidRPr="002E189A" w:rsidRDefault="00976A39" w:rsidP="00976A39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76A39" w:rsidRDefault="00976A39" w:rsidP="00976A39">
      <w:pPr>
        <w:jc w:val="center"/>
        <w:rPr>
          <w:sz w:val="24"/>
          <w:szCs w:val="24"/>
        </w:rPr>
      </w:pPr>
    </w:p>
    <w:p w:rsidR="00976A39" w:rsidRPr="002E189A" w:rsidRDefault="00976A39" w:rsidP="00976A39">
      <w:pPr>
        <w:jc w:val="center"/>
        <w:rPr>
          <w:rFonts w:ascii="Book Antiqua" w:hAnsi="Book Antiqua"/>
          <w:sz w:val="24"/>
          <w:szCs w:val="24"/>
        </w:rPr>
      </w:pPr>
      <w:r w:rsidRPr="002E189A">
        <w:rPr>
          <w:rFonts w:ascii="Book Antiqua" w:hAnsi="Book Antiqua"/>
          <w:sz w:val="24"/>
          <w:szCs w:val="24"/>
        </w:rPr>
        <w:t xml:space="preserve"> </w:t>
      </w:r>
    </w:p>
    <w:p w:rsidR="00976A39" w:rsidRPr="002E189A" w:rsidRDefault="00976A39" w:rsidP="002E189A">
      <w:pPr>
        <w:jc w:val="both"/>
        <w:rPr>
          <w:rFonts w:ascii="Book Antiqua" w:hAnsi="Book Antiqua"/>
          <w:sz w:val="24"/>
          <w:szCs w:val="24"/>
        </w:rPr>
      </w:pPr>
      <w:r w:rsidRPr="002E189A">
        <w:rPr>
          <w:rFonts w:ascii="Book Antiqua" w:hAnsi="Book Antiqua"/>
          <w:sz w:val="24"/>
          <w:szCs w:val="24"/>
        </w:rPr>
        <w:t>Атаманская площадь</w:t>
      </w:r>
      <w:r w:rsidR="002E189A">
        <w:rPr>
          <w:rFonts w:ascii="Book Antiqua" w:hAnsi="Book Antiqua"/>
          <w:sz w:val="24"/>
          <w:szCs w:val="24"/>
        </w:rPr>
        <w:t xml:space="preserve"> (Привокзальная)</w:t>
      </w:r>
      <w:r w:rsidR="003F4AE7" w:rsidRPr="002E189A">
        <w:rPr>
          <w:rFonts w:ascii="Book Antiqua" w:hAnsi="Book Antiqua"/>
          <w:sz w:val="24"/>
          <w:szCs w:val="24"/>
        </w:rPr>
        <w:t xml:space="preserve"> </w:t>
      </w:r>
      <w:r w:rsidR="002E189A" w:rsidRPr="002E189A">
        <w:rPr>
          <w:rFonts w:ascii="Book Antiqua" w:hAnsi="Book Antiqua"/>
          <w:sz w:val="24"/>
          <w:szCs w:val="24"/>
        </w:rPr>
        <w:t xml:space="preserve"> - на этой площади стоял дом наказного атамана, поэтому площадь стала носить название Атаманской.</w:t>
      </w:r>
    </w:p>
    <w:p w:rsidR="00976A39" w:rsidRPr="002E189A" w:rsidRDefault="002E189A" w:rsidP="002E189A">
      <w:pPr>
        <w:jc w:val="both"/>
        <w:rPr>
          <w:rFonts w:ascii="Book Antiqua" w:hAnsi="Book Antiqua"/>
          <w:sz w:val="24"/>
          <w:szCs w:val="24"/>
        </w:rPr>
      </w:pPr>
      <w:r w:rsidRPr="002E189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E189A">
        <w:rPr>
          <w:rFonts w:ascii="Book Antiqua" w:hAnsi="Book Antiqua"/>
          <w:sz w:val="24"/>
          <w:szCs w:val="24"/>
        </w:rPr>
        <w:t>Новособорная</w:t>
      </w:r>
      <w:proofErr w:type="spellEnd"/>
      <w:r w:rsidRPr="002E189A">
        <w:rPr>
          <w:rFonts w:ascii="Book Antiqua" w:hAnsi="Book Antiqua"/>
          <w:sz w:val="24"/>
          <w:szCs w:val="24"/>
        </w:rPr>
        <w:t xml:space="preserve"> площадь</w:t>
      </w:r>
      <w:r>
        <w:rPr>
          <w:rFonts w:ascii="Book Antiqua" w:hAnsi="Book Antiqua"/>
          <w:sz w:val="24"/>
          <w:szCs w:val="24"/>
        </w:rPr>
        <w:t xml:space="preserve"> (Площадь Ленина)</w:t>
      </w:r>
      <w:r w:rsidRPr="002E189A">
        <w:rPr>
          <w:rFonts w:ascii="Book Antiqua" w:hAnsi="Book Antiqua"/>
          <w:sz w:val="24"/>
          <w:szCs w:val="24"/>
        </w:rPr>
        <w:t xml:space="preserve"> – здесь был заложен новый кафедральный собор во имя святого благоверного князя Александра Невского.</w:t>
      </w:r>
      <w:r w:rsidR="00976A39" w:rsidRPr="002E189A">
        <w:rPr>
          <w:rFonts w:ascii="Book Antiqua" w:hAnsi="Book Antiqua"/>
          <w:sz w:val="24"/>
          <w:szCs w:val="24"/>
        </w:rPr>
        <w:t xml:space="preserve"> </w:t>
      </w:r>
    </w:p>
    <w:p w:rsidR="00976A39" w:rsidRPr="002E189A" w:rsidRDefault="00976A39" w:rsidP="002E189A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2E189A">
        <w:rPr>
          <w:rFonts w:ascii="Book Antiqua" w:hAnsi="Book Antiqua"/>
          <w:sz w:val="24"/>
          <w:szCs w:val="24"/>
        </w:rPr>
        <w:t>Старособорная</w:t>
      </w:r>
      <w:proofErr w:type="spellEnd"/>
      <w:r w:rsidRPr="002E189A">
        <w:rPr>
          <w:rFonts w:ascii="Book Antiqua" w:hAnsi="Book Antiqua"/>
          <w:sz w:val="24"/>
          <w:szCs w:val="24"/>
        </w:rPr>
        <w:t xml:space="preserve"> </w:t>
      </w:r>
      <w:r w:rsidR="002E189A" w:rsidRPr="002E189A">
        <w:rPr>
          <w:rFonts w:ascii="Book Antiqua" w:hAnsi="Book Antiqua"/>
          <w:sz w:val="24"/>
          <w:szCs w:val="24"/>
        </w:rPr>
        <w:t>площадь</w:t>
      </w:r>
      <w:r w:rsidR="002E189A">
        <w:rPr>
          <w:rFonts w:ascii="Book Antiqua" w:hAnsi="Book Antiqua"/>
          <w:sz w:val="24"/>
          <w:szCs w:val="24"/>
        </w:rPr>
        <w:t xml:space="preserve"> (Площадь Декабристов)</w:t>
      </w:r>
      <w:r w:rsidR="002E189A" w:rsidRPr="002E189A">
        <w:rPr>
          <w:rFonts w:ascii="Book Antiqua" w:hAnsi="Book Antiqua"/>
          <w:sz w:val="24"/>
          <w:szCs w:val="24"/>
        </w:rPr>
        <w:t xml:space="preserve"> – здесь стоял старый кафедральный Михайло-Архангельский собор.</w:t>
      </w:r>
    </w:p>
    <w:p w:rsidR="00976A39" w:rsidRPr="002E189A" w:rsidRDefault="00976A39" w:rsidP="002E189A">
      <w:pPr>
        <w:jc w:val="both"/>
        <w:rPr>
          <w:rFonts w:ascii="Book Antiqua" w:hAnsi="Book Antiqua"/>
          <w:b/>
          <w:sz w:val="28"/>
          <w:szCs w:val="28"/>
        </w:rPr>
      </w:pPr>
      <w:proofErr w:type="spellStart"/>
      <w:r w:rsidRPr="002E189A">
        <w:rPr>
          <w:rFonts w:ascii="Book Antiqua" w:hAnsi="Book Antiqua"/>
          <w:sz w:val="24"/>
          <w:szCs w:val="24"/>
        </w:rPr>
        <w:t>Старобазарная</w:t>
      </w:r>
      <w:proofErr w:type="spellEnd"/>
      <w:r w:rsidRPr="002E189A">
        <w:rPr>
          <w:rFonts w:ascii="Book Antiqua" w:hAnsi="Book Antiqua"/>
          <w:sz w:val="24"/>
          <w:szCs w:val="24"/>
        </w:rPr>
        <w:t xml:space="preserve"> площадь</w:t>
      </w:r>
      <w:r w:rsidR="002E189A">
        <w:rPr>
          <w:rFonts w:ascii="Book Antiqua" w:hAnsi="Book Antiqua"/>
          <w:sz w:val="24"/>
          <w:szCs w:val="24"/>
        </w:rPr>
        <w:t xml:space="preserve"> (не сохранилась)</w:t>
      </w:r>
      <w:r w:rsidR="002E189A" w:rsidRPr="002E189A">
        <w:rPr>
          <w:rFonts w:ascii="Book Antiqua" w:hAnsi="Book Antiqua"/>
          <w:sz w:val="24"/>
          <w:szCs w:val="24"/>
        </w:rPr>
        <w:t xml:space="preserve"> – здесь находился Старый базар, на котором долгое время велась торговля.</w:t>
      </w:r>
      <w:r w:rsidRPr="002E189A">
        <w:rPr>
          <w:rFonts w:ascii="Book Antiqua" w:hAnsi="Book Antiqua"/>
          <w:sz w:val="24"/>
          <w:szCs w:val="24"/>
        </w:rPr>
        <w:t xml:space="preserve"> </w:t>
      </w:r>
    </w:p>
    <w:p w:rsidR="00976A39" w:rsidRPr="00976A39" w:rsidRDefault="00976A39" w:rsidP="002E189A">
      <w:pPr>
        <w:jc w:val="both"/>
        <w:rPr>
          <w:rFonts w:ascii="Book Antiqua" w:hAnsi="Book Antiqua"/>
          <w:b/>
          <w:sz w:val="28"/>
          <w:szCs w:val="28"/>
        </w:rPr>
      </w:pPr>
    </w:p>
    <w:p w:rsidR="00976A39" w:rsidRPr="00801786" w:rsidRDefault="00976A39" w:rsidP="002E189A">
      <w:pPr>
        <w:jc w:val="both"/>
        <w:rPr>
          <w:rFonts w:ascii="Book Antiqua" w:hAnsi="Book Antiqua"/>
          <w:sz w:val="28"/>
          <w:szCs w:val="28"/>
        </w:rPr>
      </w:pPr>
    </w:p>
    <w:p w:rsidR="00302975" w:rsidRPr="00801786" w:rsidRDefault="00F26138" w:rsidP="002E189A">
      <w:pPr>
        <w:jc w:val="both"/>
        <w:rPr>
          <w:rFonts w:ascii="Book Antiqua" w:hAnsi="Book Antiqua"/>
          <w:sz w:val="28"/>
          <w:szCs w:val="28"/>
        </w:rPr>
      </w:pPr>
      <w:r w:rsidRPr="00801786">
        <w:rPr>
          <w:rFonts w:ascii="Book Antiqua" w:hAnsi="Book Antiqua"/>
          <w:sz w:val="28"/>
          <w:szCs w:val="28"/>
        </w:rPr>
        <w:t xml:space="preserve"> </w:t>
      </w:r>
    </w:p>
    <w:p w:rsidR="00206FFA" w:rsidRPr="00801786" w:rsidRDefault="00206FFA" w:rsidP="002E189A">
      <w:pPr>
        <w:jc w:val="both"/>
        <w:rPr>
          <w:rFonts w:ascii="Book Antiqua" w:hAnsi="Book Antiqua"/>
          <w:sz w:val="28"/>
          <w:szCs w:val="28"/>
        </w:rPr>
      </w:pPr>
    </w:p>
    <w:p w:rsidR="00206FFA" w:rsidRPr="00801786" w:rsidRDefault="00206FFA" w:rsidP="002E189A">
      <w:pPr>
        <w:jc w:val="both"/>
        <w:rPr>
          <w:rFonts w:ascii="Book Antiqua" w:hAnsi="Book Antiqua"/>
          <w:sz w:val="28"/>
          <w:szCs w:val="28"/>
        </w:rPr>
      </w:pPr>
    </w:p>
    <w:sectPr w:rsidR="00206FFA" w:rsidRPr="00801786" w:rsidSect="002E189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69F"/>
    <w:multiLevelType w:val="hybridMultilevel"/>
    <w:tmpl w:val="85AE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F4B4B"/>
    <w:multiLevelType w:val="multilevel"/>
    <w:tmpl w:val="7EE2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9128DB"/>
    <w:multiLevelType w:val="hybridMultilevel"/>
    <w:tmpl w:val="0C60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1D83"/>
    <w:multiLevelType w:val="hybridMultilevel"/>
    <w:tmpl w:val="DE7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F4E05"/>
    <w:multiLevelType w:val="multilevel"/>
    <w:tmpl w:val="A51C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100851"/>
    <w:multiLevelType w:val="singleLevel"/>
    <w:tmpl w:val="B0E27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B"/>
    <w:rsid w:val="000B4ACF"/>
    <w:rsid w:val="000C552A"/>
    <w:rsid w:val="00100F95"/>
    <w:rsid w:val="001A5B88"/>
    <w:rsid w:val="001B16F3"/>
    <w:rsid w:val="001B1D93"/>
    <w:rsid w:val="00206FFA"/>
    <w:rsid w:val="00247D88"/>
    <w:rsid w:val="00272406"/>
    <w:rsid w:val="00290F58"/>
    <w:rsid w:val="002976D4"/>
    <w:rsid w:val="002E189A"/>
    <w:rsid w:val="00302975"/>
    <w:rsid w:val="003037B2"/>
    <w:rsid w:val="00327DAB"/>
    <w:rsid w:val="003F2094"/>
    <w:rsid w:val="003F4AE7"/>
    <w:rsid w:val="00401868"/>
    <w:rsid w:val="004169A6"/>
    <w:rsid w:val="004D542F"/>
    <w:rsid w:val="00557B6B"/>
    <w:rsid w:val="0058346B"/>
    <w:rsid w:val="00592336"/>
    <w:rsid w:val="00652A2C"/>
    <w:rsid w:val="007E0AC7"/>
    <w:rsid w:val="00801786"/>
    <w:rsid w:val="008242FE"/>
    <w:rsid w:val="00832372"/>
    <w:rsid w:val="00841091"/>
    <w:rsid w:val="00891D3B"/>
    <w:rsid w:val="00935549"/>
    <w:rsid w:val="00976A39"/>
    <w:rsid w:val="009D283B"/>
    <w:rsid w:val="009F4584"/>
    <w:rsid w:val="00A55674"/>
    <w:rsid w:val="00AA5A26"/>
    <w:rsid w:val="00B61BA3"/>
    <w:rsid w:val="00B72B01"/>
    <w:rsid w:val="00E75634"/>
    <w:rsid w:val="00ED7D93"/>
    <w:rsid w:val="00F26138"/>
    <w:rsid w:val="00F37816"/>
    <w:rsid w:val="00F650C1"/>
    <w:rsid w:val="00F66F27"/>
    <w:rsid w:val="00F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C552A"/>
  </w:style>
  <w:style w:type="character" w:styleId="a4">
    <w:name w:val="Emphasis"/>
    <w:uiPriority w:val="20"/>
    <w:qFormat/>
    <w:rsid w:val="000C552A"/>
    <w:rPr>
      <w:i/>
      <w:iCs/>
    </w:rPr>
  </w:style>
  <w:style w:type="character" w:styleId="a5">
    <w:name w:val="Hyperlink"/>
    <w:uiPriority w:val="99"/>
    <w:unhideWhenUsed/>
    <w:rsid w:val="000C5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BA3"/>
    <w:pPr>
      <w:ind w:left="720"/>
      <w:contextualSpacing/>
    </w:pPr>
  </w:style>
  <w:style w:type="table" w:styleId="a7">
    <w:name w:val="Table Grid"/>
    <w:basedOn w:val="a1"/>
    <w:uiPriority w:val="59"/>
    <w:rsid w:val="009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E189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E189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C552A"/>
  </w:style>
  <w:style w:type="character" w:styleId="a4">
    <w:name w:val="Emphasis"/>
    <w:uiPriority w:val="20"/>
    <w:qFormat/>
    <w:rsid w:val="000C552A"/>
    <w:rPr>
      <w:i/>
      <w:iCs/>
    </w:rPr>
  </w:style>
  <w:style w:type="character" w:styleId="a5">
    <w:name w:val="Hyperlink"/>
    <w:uiPriority w:val="99"/>
    <w:unhideWhenUsed/>
    <w:rsid w:val="000C552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BA3"/>
    <w:pPr>
      <w:ind w:left="720"/>
      <w:contextualSpacing/>
    </w:pPr>
  </w:style>
  <w:style w:type="table" w:styleId="a7">
    <w:name w:val="Table Grid"/>
    <w:basedOn w:val="a1"/>
    <w:uiPriority w:val="59"/>
    <w:rsid w:val="0097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E189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E189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2A23-8841-4D05-9B95-0871412C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 для подготовки к игре «В дебрях названий»</dc:title>
  <dc:subject/>
  <dc:creator>Александр</dc:creator>
  <cp:keywords/>
  <dc:description/>
  <cp:lastModifiedBy>Александр</cp:lastModifiedBy>
  <cp:revision>22</cp:revision>
  <dcterms:created xsi:type="dcterms:W3CDTF">2001-12-31T21:13:00Z</dcterms:created>
  <dcterms:modified xsi:type="dcterms:W3CDTF">2002-01-01T22:32:00Z</dcterms:modified>
</cp:coreProperties>
</file>