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41" w:rsidRPr="00002F41" w:rsidRDefault="00002F41" w:rsidP="00002F41">
      <w:pPr>
        <w:pStyle w:val="a3"/>
        <w:spacing w:before="0" w:beforeAutospacing="0" w:after="0" w:afterAutospacing="0"/>
        <w:jc w:val="center"/>
        <w:rPr>
          <w:bCs/>
          <w:sz w:val="32"/>
          <w:szCs w:val="32"/>
        </w:rPr>
      </w:pPr>
      <w:r w:rsidRPr="00002F41">
        <w:rPr>
          <w:bCs/>
          <w:sz w:val="32"/>
          <w:szCs w:val="32"/>
        </w:rPr>
        <w:t>Доклад</w:t>
      </w:r>
      <w:r>
        <w:rPr>
          <w:bCs/>
          <w:sz w:val="32"/>
          <w:szCs w:val="32"/>
        </w:rPr>
        <w:t xml:space="preserve"> ШМО 4 (04.04.18)</w:t>
      </w:r>
    </w:p>
    <w:p w:rsidR="00002F41" w:rsidRDefault="00002F41" w:rsidP="00002F41">
      <w:pPr>
        <w:pStyle w:val="a3"/>
        <w:spacing w:before="0" w:beforeAutospacing="0" w:after="0" w:afterAutospacing="0"/>
        <w:jc w:val="center"/>
        <w:rPr>
          <w:bCs/>
          <w:sz w:val="32"/>
          <w:szCs w:val="32"/>
        </w:rPr>
      </w:pPr>
      <w:r w:rsidRPr="00002F41">
        <w:rPr>
          <w:bCs/>
          <w:sz w:val="32"/>
          <w:szCs w:val="32"/>
        </w:rPr>
        <w:t>«Обеспечение преемственности в обучении на начальной и основной ступенях в условиях реализации ФГОС»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t xml:space="preserve">В 2017– 2018 учебном году проблема преемственности активно обсуждалась педагогами нашей школы. Сегодня нам предстоит выяснить, что получилось у нас на данном этапе совместной работы и над чем предстоит еще поработать. Сегодня мы поговорим об </w:t>
      </w:r>
      <w:r w:rsidRPr="00002F41">
        <w:rPr>
          <w:bCs/>
        </w:rPr>
        <w:t>обеспечении преемственности в обучении на начальной и основной ступенях обучения в условиях реализации ФГОС ООО.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rPr>
          <w:bCs/>
        </w:rPr>
        <w:t>В основе ФГОС ООО лежит принцип единства преемственности основных образовательных программ начального общего, среднего образования и духовно-нравственного развития и воспитания учащихся.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t>Еще раз хочу напомнить, что такое преемственность.</w:t>
      </w:r>
      <w:r w:rsidRPr="00002F41">
        <w:rPr>
          <w:bCs/>
        </w:rPr>
        <w:t xml:space="preserve"> Преемственность – это связь между явлениями в процессе развития в природе, обществе и познании, когда новое, сменяя старое, сохраняет в себе некоторые его элементы.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rPr>
          <w:bCs/>
        </w:rPr>
        <w:t>Основанием преемственности</w:t>
      </w:r>
      <w:r w:rsidRPr="00002F41">
        <w:t xml:space="preserve"> </w:t>
      </w:r>
      <w:r w:rsidRPr="00002F41">
        <w:rPr>
          <w:bCs/>
        </w:rPr>
        <w:t>разных ступеней образовательной системы может стать ориентация на ключевой стратегический приоритет непрерывного образования — формирование умения учиться</w:t>
      </w:r>
      <w:r w:rsidRPr="00002F41">
        <w:t xml:space="preserve">. 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t>Послушайте выдержку из книги В.А. Сухомлинского «Разговор с молодым директором школы</w:t>
      </w:r>
      <w:proofErr w:type="gramStart"/>
      <w:r w:rsidRPr="00002F41">
        <w:t xml:space="preserve">» - </w:t>
      </w:r>
      <w:r w:rsidRPr="00002F41">
        <w:rPr>
          <w:bCs/>
          <w:iCs/>
        </w:rPr>
        <w:t>«….</w:t>
      </w:r>
      <w:proofErr w:type="gramEnd"/>
      <w:r w:rsidRPr="00002F41">
        <w:rPr>
          <w:bCs/>
          <w:iCs/>
        </w:rPr>
        <w:t>главная задача начальных классов – это научить ребенка учиться. Научить пользоваться тем инструментом, без которого ему с каждым годом все труднее и труднее овладевать знаниями, без которого он становится неуспевающим и неспособным. Вот здесь и возникает разрыв между начальными классами и дальнейшими ступенями обучения. В начальных классах мы очень робко и несмело даем в руки ребенку инструмент, без совершенного владения которым невозможно представить его интеллектуальную жизнь, его всестороннее развитие. А потом в средних классах учителя требуют, чтобы инструмент этот в руках ребенка действовал быстро и безотказно. Учитель даже не интересуется, в каком состоянии этот инструмент, забывает, что его постоянно надо налаживать, не видит, что зачастую индивидуальный инструмент в</w:t>
      </w:r>
      <w:r w:rsidRPr="00002F41">
        <w:t xml:space="preserve"> </w:t>
      </w:r>
      <w:r w:rsidRPr="00002F41">
        <w:rPr>
          <w:bCs/>
          <w:iCs/>
        </w:rPr>
        <w:t>руках ребенка сломался и только поэтому ребенок не может дальше учиться».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t xml:space="preserve">Учителя предметники понимают преемственность, как взаимную связь разных этапов обучения, в основу которых положены единые психолого-педагогические характеристики. Все то, что заложено учителями начальной школы (бережно и нежно воспитанные ростки) следует трепетно оберегать, </w:t>
      </w:r>
      <w:proofErr w:type="gramStart"/>
      <w:r w:rsidRPr="00002F41">
        <w:t>помогать им расти</w:t>
      </w:r>
      <w:proofErr w:type="gramEnd"/>
      <w:r w:rsidRPr="00002F41">
        <w:t xml:space="preserve"> и крепнуть. Взаимные упреки учителей ни к чему не приводят. Не следует искать виновных, надо создать детям условия безболезненно преодолевать данную проблему. 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t xml:space="preserve">В течение учебного года выпускного 4 класса начальной школы учителя предметники посещали уроки, где понаблюдали за работой учащихся, за особенностями работы учителя и учащихся на уроке. Была возможность присмотреться к отдельным учащимся, внимательно понаблюдать за требованиями предъявляемыми учителем. Учителя среднего звена имели возможность обратить внимание на объем и глубину содержания, какая подготовка предшествовала уроку. Они видели, как учитель ведет урок, темп, доступность изложения материала, и множество других моментов. А так же, как учитель общался с детьми, и как дети относятся к учителю вне урока. 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t xml:space="preserve">О необходимости </w:t>
      </w:r>
      <w:proofErr w:type="spellStart"/>
      <w:r w:rsidRPr="00002F41">
        <w:t>взаимопосещения</w:t>
      </w:r>
      <w:proofErr w:type="spellEnd"/>
      <w:r w:rsidRPr="00002F41">
        <w:t xml:space="preserve"> уроков мы говорили с вами в прошлом году. Как учитель начальной школы я посетила ряд уроков учителей предметников. Была возможность присмотреться к профессиональной деятельности данных педагогов, умению работать с подростками. 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t xml:space="preserve">Какие выводы для себя я сделала после этих посещений? </w:t>
      </w:r>
      <w:r w:rsidRPr="00002F41">
        <w:rPr>
          <w:bCs/>
          <w:iCs/>
        </w:rPr>
        <w:t xml:space="preserve">Необходимо конкретно для каждой пары « учитель начальной школы - учитель предметник» разработать программу переходного этапа, которая будет затрагивать конец 4 класса и начало 5 класса. В данной </w:t>
      </w:r>
      <w:r w:rsidRPr="00002F41">
        <w:rPr>
          <w:bCs/>
          <w:iCs/>
        </w:rPr>
        <w:lastRenderedPageBreak/>
        <w:t xml:space="preserve">программе хорошо отразить не только формы и методы подачи материала, контроля и оценивания, но следует включить и психолого-педагогические характеристики, как деятельности учителей, так и возможностей учащихся. 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t xml:space="preserve">Многолетний опыт работы показывает, что формирование новых знаний с опорой на знакомый учащимся материал, с использованием знакомых им оборотов речи, иногда даже копирование или подражание учителю начальной школы, к которому дети так привыкли, дает хороший результат. Постепенно на знакомый детям материал начальной школы, накладывается новая математическая филологическая и естественно – научная терминология, одновременно это помогает развивать логическое и аналитическое мышление, умение обобщать и делать выводы. Знания, полученные учащимися в начальной школе, выходят на новый качественный уровень, дополняются новыми теоретическими сведениями. Совместные усилия учителей начальной школы и учителей среднего звена по определению единых требований к ответу ученика, формам и методам контроля, при обязательном постепенном разъяснении детям этих требований, на переходном этапе, дают хорошие результаты. Сфера взаимоотношений учитель-ученик неоднозначно переживается каждым учеником и учителем предметником. Дети начальной школы привыкли, что результаты их учения оценивает их любимый и единственный учитель. Школьник привык не только к оценке своих действий, но и к критериям этой оценки. А теперь учителей, которые оценивают знания учащегося, стало много и все разные, они не похожи на того родного и любимого, первого учителя. При этом опытные учителя средней школы знают, что по классу легко угадывается, какой учитель начальной школы их обучал. 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t xml:space="preserve">Итак, необходимо построить единую образовательную среду, которая включает в себя </w:t>
      </w:r>
    </w:p>
    <w:p w:rsidR="00002F41" w:rsidRPr="00002F41" w:rsidRDefault="00002F41" w:rsidP="00002F4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02F41">
        <w:rPr>
          <w:bCs/>
        </w:rPr>
        <w:t>Определение единых ЦЕЛЕЙ и задач всего коллектива педагогов</w:t>
      </w:r>
    </w:p>
    <w:p w:rsidR="00002F41" w:rsidRPr="00002F41" w:rsidRDefault="00002F41" w:rsidP="00002F4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02F41">
        <w:rPr>
          <w:bCs/>
        </w:rPr>
        <w:t>Подбор единого комплекса СРЕДСТВ (технологии, УМК и т.д.) для достижения этих целей и задач,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rPr>
          <w:bCs/>
        </w:rPr>
        <w:t xml:space="preserve">Этот комплекс действий ориентирован на совместно полученный ОБРАЗОВАТЕЛЬНЫЙ РЕЗУЛЬТАТ 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rPr>
          <w:bCs/>
        </w:rPr>
        <w:t>Алгоритм организации преемственности: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rPr>
          <w:bCs/>
        </w:rPr>
        <w:t xml:space="preserve">1. Образование временного </w:t>
      </w:r>
      <w:proofErr w:type="spellStart"/>
      <w:r w:rsidRPr="00002F41">
        <w:rPr>
          <w:bCs/>
        </w:rPr>
        <w:t>метод</w:t>
      </w:r>
      <w:proofErr w:type="gramStart"/>
      <w:r w:rsidRPr="00002F41">
        <w:rPr>
          <w:bCs/>
        </w:rPr>
        <w:t>.о</w:t>
      </w:r>
      <w:proofErr w:type="gramEnd"/>
      <w:r w:rsidRPr="00002F41">
        <w:rPr>
          <w:bCs/>
        </w:rPr>
        <w:t>бъединения</w:t>
      </w:r>
      <w:proofErr w:type="spellEnd"/>
      <w:r w:rsidRPr="00002F41">
        <w:rPr>
          <w:bCs/>
        </w:rPr>
        <w:t xml:space="preserve"> учителей 4-х и будущих 5-х классов (на календарный год)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rPr>
          <w:bCs/>
        </w:rPr>
        <w:t xml:space="preserve">2. Договоренность об общих целях (портрет выпускника). 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rPr>
          <w:bCs/>
        </w:rPr>
        <w:t xml:space="preserve">3. Открытые уроки в 4-м </w:t>
      </w:r>
      <w:proofErr w:type="spellStart"/>
      <w:r w:rsidRPr="00002F41">
        <w:rPr>
          <w:bCs/>
        </w:rPr>
        <w:t>кл</w:t>
      </w:r>
      <w:proofErr w:type="spellEnd"/>
      <w:r w:rsidRPr="00002F41">
        <w:rPr>
          <w:bCs/>
        </w:rPr>
        <w:t xml:space="preserve">. для учителей </w:t>
      </w:r>
      <w:proofErr w:type="spellStart"/>
      <w:r w:rsidRPr="00002F41">
        <w:rPr>
          <w:bCs/>
        </w:rPr>
        <w:t>осн</w:t>
      </w:r>
      <w:proofErr w:type="spellEnd"/>
      <w:r w:rsidRPr="00002F41">
        <w:rPr>
          <w:bCs/>
        </w:rPr>
        <w:t xml:space="preserve">. школы. 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rPr>
          <w:bCs/>
        </w:rPr>
        <w:t xml:space="preserve">4. Совместные уроки в 4-м </w:t>
      </w:r>
      <w:proofErr w:type="spellStart"/>
      <w:r w:rsidRPr="00002F41">
        <w:rPr>
          <w:bCs/>
        </w:rPr>
        <w:t>кл</w:t>
      </w:r>
      <w:proofErr w:type="spellEnd"/>
      <w:r w:rsidRPr="00002F41">
        <w:rPr>
          <w:bCs/>
        </w:rPr>
        <w:t xml:space="preserve">. учителей </w:t>
      </w:r>
      <w:proofErr w:type="spellStart"/>
      <w:r w:rsidRPr="00002F41">
        <w:rPr>
          <w:bCs/>
        </w:rPr>
        <w:t>осн</w:t>
      </w:r>
      <w:proofErr w:type="spellEnd"/>
      <w:r w:rsidRPr="00002F41">
        <w:rPr>
          <w:bCs/>
        </w:rPr>
        <w:t xml:space="preserve">. и </w:t>
      </w:r>
      <w:proofErr w:type="spellStart"/>
      <w:r w:rsidRPr="00002F41">
        <w:rPr>
          <w:bCs/>
        </w:rPr>
        <w:t>нач</w:t>
      </w:r>
      <w:proofErr w:type="spellEnd"/>
      <w:r w:rsidRPr="00002F41">
        <w:rPr>
          <w:bCs/>
        </w:rPr>
        <w:t xml:space="preserve">. школы. 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rPr>
          <w:bCs/>
        </w:rPr>
        <w:t xml:space="preserve">5. Диагностика предметных и </w:t>
      </w:r>
      <w:proofErr w:type="spellStart"/>
      <w:r w:rsidRPr="00002F41">
        <w:rPr>
          <w:bCs/>
        </w:rPr>
        <w:t>метапредметных</w:t>
      </w:r>
      <w:proofErr w:type="spellEnd"/>
      <w:r w:rsidRPr="00002F41">
        <w:rPr>
          <w:bCs/>
        </w:rPr>
        <w:t xml:space="preserve"> результатов учеников на выходе из 4-го </w:t>
      </w:r>
      <w:proofErr w:type="spellStart"/>
      <w:r w:rsidRPr="00002F41">
        <w:rPr>
          <w:bCs/>
        </w:rPr>
        <w:t>кл</w:t>
      </w:r>
      <w:proofErr w:type="spellEnd"/>
      <w:r w:rsidRPr="00002F41">
        <w:rPr>
          <w:bCs/>
        </w:rPr>
        <w:t xml:space="preserve">. 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rPr>
          <w:bCs/>
        </w:rPr>
        <w:t xml:space="preserve">6. Открытые уроки в 5-м </w:t>
      </w:r>
      <w:proofErr w:type="spellStart"/>
      <w:r w:rsidRPr="00002F41">
        <w:rPr>
          <w:bCs/>
        </w:rPr>
        <w:t>кл</w:t>
      </w:r>
      <w:proofErr w:type="spellEnd"/>
      <w:r w:rsidRPr="00002F41">
        <w:rPr>
          <w:bCs/>
        </w:rPr>
        <w:t xml:space="preserve">. для </w:t>
      </w:r>
      <w:proofErr w:type="spellStart"/>
      <w:r w:rsidRPr="00002F41">
        <w:rPr>
          <w:bCs/>
        </w:rPr>
        <w:t>метод</w:t>
      </w:r>
      <w:proofErr w:type="gramStart"/>
      <w:r w:rsidRPr="00002F41">
        <w:rPr>
          <w:bCs/>
        </w:rPr>
        <w:t>.о</w:t>
      </w:r>
      <w:proofErr w:type="gramEnd"/>
      <w:r w:rsidRPr="00002F41">
        <w:rPr>
          <w:bCs/>
        </w:rPr>
        <w:t>бъединения</w:t>
      </w:r>
      <w:proofErr w:type="spellEnd"/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rPr>
          <w:bCs/>
        </w:rPr>
        <w:t>7. Определение эффективности – диагностика, анализ</w:t>
      </w:r>
    </w:p>
    <w:p w:rsidR="00002F41" w:rsidRPr="00002F41" w:rsidRDefault="00002F41" w:rsidP="00002F41">
      <w:pPr>
        <w:pStyle w:val="a3"/>
        <w:spacing w:before="0" w:beforeAutospacing="0" w:after="0" w:afterAutospacing="0"/>
        <w:jc w:val="both"/>
      </w:pPr>
      <w:r w:rsidRPr="00002F41">
        <w:t xml:space="preserve">Итак, задача учителей начальной школы и учителей среднего звена максимально снизить дискомфорт учащихся на переходном этапе. </w:t>
      </w:r>
    </w:p>
    <w:p w:rsidR="00A246D5" w:rsidRPr="00002F41" w:rsidRDefault="00A246D5" w:rsidP="00002F41">
      <w:pPr>
        <w:spacing w:after="0"/>
      </w:pPr>
    </w:p>
    <w:sectPr w:rsidR="00A246D5" w:rsidRPr="00002F41" w:rsidSect="00A2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78B5"/>
    <w:multiLevelType w:val="multilevel"/>
    <w:tmpl w:val="EE08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2F41"/>
    <w:rsid w:val="00002F41"/>
    <w:rsid w:val="000A3DA6"/>
    <w:rsid w:val="001665BB"/>
    <w:rsid w:val="00A2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Н_А</dc:creator>
  <cp:lastModifiedBy>Николаева Н_А</cp:lastModifiedBy>
  <cp:revision>2</cp:revision>
  <dcterms:created xsi:type="dcterms:W3CDTF">2018-06-24T19:34:00Z</dcterms:created>
  <dcterms:modified xsi:type="dcterms:W3CDTF">2018-06-24T19:47:00Z</dcterms:modified>
</cp:coreProperties>
</file>