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Составила: Фёдорова Олеся Вячеславовна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 xml:space="preserve">Учитель математики (учитель-практикант) 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МОУ «Гимназия № 31 г. Саратова»</w:t>
      </w:r>
    </w:p>
    <w:p w:rsidR="00691AC9" w:rsidRPr="00691AC9" w:rsidRDefault="00691AC9" w:rsidP="00691AC9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691AC9">
        <w:rPr>
          <w:b/>
          <w:i/>
          <w:sz w:val="28"/>
          <w:szCs w:val="28"/>
        </w:rPr>
        <w:t>Саратов, 2019</w:t>
      </w:r>
    </w:p>
    <w:p w:rsidR="00B17840" w:rsidRDefault="00B17840" w:rsidP="00A448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Урок повторения пройденного материала в 6 классе</w:t>
      </w:r>
      <w:r w:rsidR="00691AC9">
        <w:rPr>
          <w:b/>
          <w:sz w:val="28"/>
          <w:szCs w:val="28"/>
        </w:rPr>
        <w:t xml:space="preserve"> </w:t>
      </w:r>
      <w:r w:rsidR="002676F2">
        <w:rPr>
          <w:b/>
          <w:sz w:val="28"/>
          <w:szCs w:val="28"/>
        </w:rPr>
        <w:t>по теме «Обыкновенные дроби</w:t>
      </w:r>
      <w:proofErr w:type="gramStart"/>
      <w:r w:rsidR="002676F2">
        <w:rPr>
          <w:b/>
          <w:sz w:val="28"/>
          <w:szCs w:val="28"/>
        </w:rPr>
        <w:t xml:space="preserve">. </w:t>
      </w:r>
      <w:proofErr w:type="gramEnd"/>
      <w:r w:rsidR="002676F2">
        <w:rPr>
          <w:b/>
          <w:sz w:val="28"/>
          <w:szCs w:val="28"/>
        </w:rPr>
        <w:t>Отношения и пропорции»</w:t>
      </w:r>
    </w:p>
    <w:p w:rsidR="00701BFF" w:rsidRPr="00A44880" w:rsidRDefault="00701BFF" w:rsidP="00A44880">
      <w:p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b/>
          <w:sz w:val="28"/>
          <w:szCs w:val="28"/>
        </w:rPr>
        <w:t>Цель:</w:t>
      </w:r>
      <w:r w:rsidRPr="00A44880">
        <w:rPr>
          <w:sz w:val="28"/>
          <w:szCs w:val="28"/>
        </w:rPr>
        <w:t xml:space="preserve"> повторить материал за курс 6 класс</w:t>
      </w:r>
      <w:r w:rsidR="00ED01B2" w:rsidRPr="00A44880">
        <w:rPr>
          <w:sz w:val="28"/>
          <w:szCs w:val="28"/>
        </w:rPr>
        <w:t>а (</w:t>
      </w:r>
      <w:r w:rsidRPr="00A44880">
        <w:rPr>
          <w:sz w:val="28"/>
          <w:szCs w:val="28"/>
        </w:rPr>
        <w:t>обыкновенные дроби, отношения и пропорции).</w:t>
      </w:r>
    </w:p>
    <w:p w:rsidR="00701BFF" w:rsidRDefault="00701BFF" w:rsidP="00A4488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44880">
        <w:rPr>
          <w:b/>
          <w:sz w:val="28"/>
          <w:szCs w:val="28"/>
        </w:rPr>
        <w:t xml:space="preserve">Тип: </w:t>
      </w:r>
      <w:r w:rsidRPr="00A44880">
        <w:rPr>
          <w:i/>
          <w:sz w:val="28"/>
          <w:szCs w:val="28"/>
        </w:rPr>
        <w:t>Урок обобщения и повторения</w:t>
      </w:r>
    </w:p>
    <w:p w:rsidR="00691AC9" w:rsidRPr="00691AC9" w:rsidRDefault="00691AC9" w:rsidP="00A4488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691AC9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 xml:space="preserve">Образовательные: </w:t>
      </w:r>
      <w:r>
        <w:rPr>
          <w:rFonts w:eastAsia="Times New Roman"/>
          <w:color w:val="000000"/>
          <w:sz w:val="28"/>
          <w:szCs w:val="28"/>
          <w:lang w:eastAsia="ru-RU"/>
        </w:rPr>
        <w:t>повторить основные действия с обыкновенными дробями</w:t>
      </w:r>
      <w:r w:rsidR="002676F2">
        <w:rPr>
          <w:rFonts w:eastAsia="Times New Roman"/>
          <w:color w:val="000000"/>
          <w:sz w:val="28"/>
          <w:szCs w:val="28"/>
          <w:lang w:eastAsia="ru-RU"/>
        </w:rPr>
        <w:t>, определение пропорции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691AC9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>Воспитательные: формировать навыки самоконтроля и самооценки; вовлечь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активную деятельность всех учащихся класса;</w:t>
      </w:r>
    </w:p>
    <w:p w:rsidR="00701BFF" w:rsidRPr="00691AC9" w:rsidRDefault="00691AC9" w:rsidP="00691AC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1AC9">
        <w:rPr>
          <w:rFonts w:eastAsia="Times New Roman"/>
          <w:color w:val="000000"/>
          <w:sz w:val="28"/>
          <w:szCs w:val="28"/>
          <w:lang w:eastAsia="ru-RU"/>
        </w:rPr>
        <w:t>Развивающие: развивать навыки коллективной работы учащихся в сочетании с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самостоятельным умением анализировать, выделять главное, обобщать и делать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91AC9">
        <w:rPr>
          <w:rFonts w:eastAsia="Times New Roman"/>
          <w:color w:val="000000"/>
          <w:sz w:val="28"/>
          <w:szCs w:val="28"/>
          <w:lang w:eastAsia="ru-RU"/>
        </w:rPr>
        <w:t>выводы.</w:t>
      </w:r>
    </w:p>
    <w:p w:rsidR="00701BFF" w:rsidRPr="00A44880" w:rsidRDefault="00701BFF" w:rsidP="00A44880">
      <w:p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b/>
          <w:sz w:val="28"/>
          <w:szCs w:val="28"/>
        </w:rPr>
        <w:t xml:space="preserve">Оборудование: </w:t>
      </w:r>
      <w:r w:rsidR="00A44880" w:rsidRPr="00A44880">
        <w:rPr>
          <w:sz w:val="28"/>
          <w:szCs w:val="28"/>
        </w:rPr>
        <w:t xml:space="preserve">учебник математики А.Г. </w:t>
      </w:r>
      <w:proofErr w:type="gramStart"/>
      <w:r w:rsidR="00A44880" w:rsidRPr="00A44880">
        <w:rPr>
          <w:sz w:val="28"/>
          <w:szCs w:val="28"/>
        </w:rPr>
        <w:t>Мерзляка</w:t>
      </w:r>
      <w:proofErr w:type="gramEnd"/>
      <w:r w:rsidR="00A44880" w:rsidRPr="00A44880">
        <w:rPr>
          <w:sz w:val="28"/>
          <w:szCs w:val="28"/>
        </w:rPr>
        <w:t xml:space="preserve"> для 6 класса, карточки с заданием</w:t>
      </w:r>
    </w:p>
    <w:p w:rsidR="00701BFF" w:rsidRPr="00A44880" w:rsidRDefault="00701BFF" w:rsidP="00A44880">
      <w:pPr>
        <w:spacing w:line="360" w:lineRule="auto"/>
        <w:ind w:firstLine="709"/>
        <w:jc w:val="center"/>
        <w:rPr>
          <w:sz w:val="28"/>
          <w:szCs w:val="28"/>
        </w:rPr>
      </w:pPr>
      <w:r w:rsidRPr="00A44880">
        <w:rPr>
          <w:sz w:val="28"/>
          <w:szCs w:val="28"/>
        </w:rPr>
        <w:t>Ход урока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Орг. Момент</w:t>
      </w: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Устный счет</w:t>
      </w:r>
      <w:r w:rsidR="00691AC9">
        <w:rPr>
          <w:sz w:val="28"/>
          <w:szCs w:val="28"/>
        </w:rPr>
        <w:t xml:space="preserve"> (4 мин)</w:t>
      </w:r>
    </w:p>
    <w:p w:rsidR="003715DE" w:rsidRDefault="003715DE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Проверка домашнего задания</w:t>
      </w:r>
      <w:r w:rsidR="00691AC9">
        <w:rPr>
          <w:sz w:val="28"/>
          <w:szCs w:val="28"/>
        </w:rPr>
        <w:t xml:space="preserve"> (7 мин)</w:t>
      </w:r>
    </w:p>
    <w:p w:rsidR="002676F2" w:rsidRPr="00A44880" w:rsidRDefault="002676F2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Обыкновенные дроби</w:t>
      </w:r>
    </w:p>
    <w:p w:rsidR="0049266B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 xml:space="preserve">Как складывать/вычитать две дроби с разными знаменателями? </w:t>
      </w:r>
      <w:r w:rsidRPr="00A44880">
        <w:rPr>
          <w:rFonts w:eastAsiaTheme="minorEastAsia"/>
          <w:i/>
          <w:sz w:val="28"/>
          <w:szCs w:val="28"/>
        </w:rPr>
        <w:t xml:space="preserve">// чтобы сложить/вычесть две дроби с разными </w:t>
      </w:r>
      <w:r w:rsidRPr="00A44880">
        <w:rPr>
          <w:rFonts w:eastAsiaTheme="minorEastAsia"/>
          <w:i/>
          <w:sz w:val="28"/>
          <w:szCs w:val="28"/>
        </w:rPr>
        <w:lastRenderedPageBreak/>
        <w:t>знаменателями, необходимо привести их к общему знаменателю, а затем применить правило сложения/вычитания дробей с одинаковыми знаменателями</w:t>
      </w:r>
    </w:p>
    <w:p w:rsidR="002676F2" w:rsidRPr="002676F2" w:rsidRDefault="006B6B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</w:t>
      </w:r>
      <w:r w:rsidR="002676F2" w:rsidRPr="002676F2">
        <w:rPr>
          <w:rFonts w:eastAsiaTheme="minorEastAsia"/>
          <w:b/>
          <w:sz w:val="28"/>
          <w:szCs w:val="28"/>
        </w:rPr>
        <w:t>абота у доски</w:t>
      </w:r>
      <w:r w:rsidR="002676F2">
        <w:rPr>
          <w:rFonts w:eastAsiaTheme="minorEastAsia"/>
          <w:b/>
          <w:sz w:val="28"/>
          <w:szCs w:val="28"/>
        </w:rPr>
        <w:t xml:space="preserve"> </w:t>
      </w:r>
      <w:r w:rsidR="002676F2">
        <w:rPr>
          <w:rFonts w:eastAsiaTheme="minorEastAsia"/>
          <w:i/>
          <w:sz w:val="28"/>
          <w:szCs w:val="28"/>
        </w:rPr>
        <w:t>(7 минут)</w:t>
      </w:r>
    </w:p>
    <w:p w:rsidR="002676F2" w:rsidRPr="00A44880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2863850" cy="1035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6B" w:rsidRPr="00A44880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>Как умножать дробь на натуральное число?</w:t>
      </w:r>
      <w:r w:rsidRPr="00A44880">
        <w:rPr>
          <w:rFonts w:eastAsiaTheme="minorEastAsia"/>
          <w:i/>
          <w:sz w:val="28"/>
          <w:szCs w:val="28"/>
        </w:rPr>
        <w:t xml:space="preserve"> // чтобы умножить дробь на натуральное число необходимо числитель этой дроби умножить на это число, а знаменатель оставить без изменений</w:t>
      </w:r>
    </w:p>
    <w:p w:rsidR="0049266B" w:rsidRDefault="0049266B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 xml:space="preserve">Как умножить одну дробь на </w:t>
      </w:r>
      <w:proofErr w:type="gramStart"/>
      <w:r w:rsidRPr="00A44880">
        <w:rPr>
          <w:rFonts w:eastAsiaTheme="minorEastAsia"/>
          <w:sz w:val="28"/>
          <w:szCs w:val="28"/>
          <w:u w:val="single"/>
        </w:rPr>
        <w:t>другое</w:t>
      </w:r>
      <w:proofErr w:type="gramEnd"/>
      <w:r w:rsidRPr="00A44880">
        <w:rPr>
          <w:rFonts w:eastAsiaTheme="minorEastAsia"/>
          <w:sz w:val="28"/>
          <w:szCs w:val="28"/>
          <w:u w:val="single"/>
        </w:rPr>
        <w:t>?</w:t>
      </w:r>
      <w:r w:rsidR="00B70D80" w:rsidRPr="00A44880">
        <w:rPr>
          <w:rFonts w:eastAsiaTheme="minorEastAsia"/>
          <w:i/>
          <w:sz w:val="28"/>
          <w:szCs w:val="28"/>
        </w:rPr>
        <w:t xml:space="preserve">// </w:t>
      </w:r>
      <w:r w:rsidRPr="00A44880">
        <w:rPr>
          <w:rFonts w:eastAsiaTheme="minorEastAsia"/>
          <w:i/>
          <w:sz w:val="28"/>
          <w:szCs w:val="28"/>
        </w:rPr>
        <w:t>Чтобы умножить одну дробь на другую необходимо отдельно перемножить числители и отдельно знаменатели, первое произведение записать как числитель, а второе как знаменатель,</w:t>
      </w:r>
      <w:r w:rsidR="00B70D80" w:rsidRPr="00A44880">
        <w:rPr>
          <w:rFonts w:eastAsiaTheme="minorEastAsia"/>
          <w:i/>
          <w:sz w:val="28"/>
          <w:szCs w:val="28"/>
        </w:rPr>
        <w:t xml:space="preserve"> полученная дробь есть произведение двух дробей.</w:t>
      </w:r>
    </w:p>
    <w:p w:rsidR="002676F2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 xml:space="preserve">Самостоятельное решение в тетрадях </w:t>
      </w:r>
      <w:r>
        <w:rPr>
          <w:rFonts w:eastAsiaTheme="minorEastAsia"/>
          <w:i/>
          <w:sz w:val="28"/>
          <w:szCs w:val="28"/>
        </w:rPr>
        <w:t xml:space="preserve"> (7 минут)</w:t>
      </w:r>
    </w:p>
    <w:p w:rsidR="002676F2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1492250" cy="116459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2743200" cy="7245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F2" w:rsidRPr="00A44880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Взаимопроверка в парах. </w:t>
      </w:r>
    </w:p>
    <w:p w:rsidR="00B70D80" w:rsidRDefault="00B70D80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 w:rsidRPr="00A44880">
        <w:rPr>
          <w:rFonts w:eastAsiaTheme="minorEastAsia"/>
          <w:sz w:val="28"/>
          <w:szCs w:val="28"/>
          <w:u w:val="single"/>
        </w:rPr>
        <w:t>Как разделить одну дробь на другую?</w:t>
      </w:r>
      <w:r w:rsidRPr="00A44880">
        <w:rPr>
          <w:rFonts w:eastAsiaTheme="minorEastAsia"/>
          <w:i/>
          <w:sz w:val="28"/>
          <w:szCs w:val="28"/>
        </w:rPr>
        <w:t xml:space="preserve"> // чтобы разделить одну дробь на другую, надо делимое умножить на число обратное делителю.</w:t>
      </w:r>
    </w:p>
    <w:p w:rsidR="002676F2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Решение у доски (5 минут)</w:t>
      </w:r>
    </w:p>
    <w:p w:rsidR="002676F2" w:rsidRPr="00A44880" w:rsidRDefault="002676F2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  <w:lang w:eastAsia="ru-RU"/>
        </w:rPr>
        <w:drawing>
          <wp:inline distT="0" distB="0" distL="0" distR="0">
            <wp:extent cx="3260725" cy="4743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rFonts w:eastAsiaTheme="minorEastAsia"/>
          <w:i/>
          <w:sz w:val="28"/>
          <w:szCs w:val="28"/>
        </w:rPr>
      </w:pPr>
    </w:p>
    <w:p w:rsidR="00701BFF" w:rsidRPr="00A44880" w:rsidRDefault="00701BFF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lastRenderedPageBreak/>
        <w:t>Отношения и пропорции</w:t>
      </w:r>
      <w:r w:rsidR="00691AC9">
        <w:rPr>
          <w:sz w:val="28"/>
          <w:szCs w:val="28"/>
        </w:rPr>
        <w:t xml:space="preserve"> (7 мин)</w:t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>Что такое пропорция? //</w:t>
      </w:r>
      <w:r w:rsidRPr="00A44880">
        <w:rPr>
          <w:i/>
          <w:sz w:val="28"/>
          <w:szCs w:val="28"/>
        </w:rPr>
        <w:t>равенство двух отношений называется пропорцией</w:t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>Сформулируйте основное свойство пропорции</w:t>
      </w:r>
      <w:proofErr w:type="gramStart"/>
      <w:r w:rsidRPr="00A44880">
        <w:rPr>
          <w:sz w:val="28"/>
          <w:szCs w:val="28"/>
          <w:u w:val="single"/>
        </w:rPr>
        <w:t>.</w:t>
      </w:r>
      <w:proofErr w:type="gramEnd"/>
      <w:r w:rsidRPr="00A44880">
        <w:rPr>
          <w:sz w:val="28"/>
          <w:szCs w:val="28"/>
          <w:u w:val="single"/>
        </w:rPr>
        <w:t xml:space="preserve"> //</w:t>
      </w:r>
      <w:r w:rsidRPr="00A44880">
        <w:rPr>
          <w:i/>
          <w:sz w:val="28"/>
          <w:szCs w:val="28"/>
          <w:u w:val="single"/>
        </w:rPr>
        <w:t xml:space="preserve"> </w:t>
      </w:r>
      <w:proofErr w:type="gramStart"/>
      <w:r w:rsidRPr="00A44880">
        <w:rPr>
          <w:i/>
          <w:sz w:val="28"/>
          <w:szCs w:val="28"/>
        </w:rPr>
        <w:t>п</w:t>
      </w:r>
      <w:proofErr w:type="gramEnd"/>
      <w:r w:rsidRPr="00A44880">
        <w:rPr>
          <w:i/>
          <w:sz w:val="28"/>
          <w:szCs w:val="28"/>
        </w:rPr>
        <w:t>роизведение крайних членов пропорции равно произведению средних.</w:t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sz w:val="28"/>
          <w:szCs w:val="28"/>
          <w:u w:val="single"/>
        </w:rPr>
        <w:t xml:space="preserve">Что такое процентное отношение и как его найти? </w:t>
      </w:r>
      <w:r w:rsidR="006B6B6B">
        <w:rPr>
          <w:sz w:val="28"/>
          <w:szCs w:val="28"/>
          <w:u w:val="single"/>
        </w:rPr>
        <w:t xml:space="preserve">// </w:t>
      </w:r>
      <w:r w:rsidRPr="00A44880">
        <w:rPr>
          <w:i/>
          <w:sz w:val="28"/>
          <w:szCs w:val="28"/>
        </w:rPr>
        <w:t xml:space="preserve">Процентное отношение двух чисел – это их </w:t>
      </w:r>
      <w:proofErr w:type="gramStart"/>
      <w:r w:rsidRPr="00A44880">
        <w:rPr>
          <w:i/>
          <w:sz w:val="28"/>
          <w:szCs w:val="28"/>
        </w:rPr>
        <w:t>отношение</w:t>
      </w:r>
      <w:proofErr w:type="gramEnd"/>
      <w:r w:rsidRPr="00A44880">
        <w:rPr>
          <w:i/>
          <w:sz w:val="28"/>
          <w:szCs w:val="28"/>
        </w:rPr>
        <w:t xml:space="preserve"> выраженное в процентах</w:t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i/>
          <w:sz w:val="28"/>
          <w:szCs w:val="28"/>
        </w:rPr>
      </w:pPr>
      <w:r w:rsidRPr="00A44880">
        <w:rPr>
          <w:i/>
          <w:sz w:val="28"/>
          <w:szCs w:val="28"/>
        </w:rPr>
        <w:t>Чтобы найти процентное отношение двух чисел, надо их отношение умножить на 100 и дописать знак процента.</w:t>
      </w:r>
    </w:p>
    <w:p w:rsidR="00B70D80" w:rsidRPr="00A44880" w:rsidRDefault="00B70D80" w:rsidP="00A44880">
      <w:pPr>
        <w:pStyle w:val="a3"/>
        <w:spacing w:line="360" w:lineRule="auto"/>
        <w:ind w:left="1571" w:firstLine="709"/>
        <w:jc w:val="both"/>
        <w:rPr>
          <w:b/>
          <w:sz w:val="28"/>
          <w:szCs w:val="28"/>
        </w:rPr>
      </w:pPr>
      <w:r w:rsidRPr="00A44880">
        <w:rPr>
          <w:b/>
          <w:sz w:val="28"/>
          <w:szCs w:val="28"/>
        </w:rPr>
        <w:t>№636(1,2)</w:t>
      </w:r>
      <w:r w:rsidR="006B6B6B" w:rsidRPr="006B6B6B">
        <w:rPr>
          <w:b/>
          <w:sz w:val="28"/>
          <w:szCs w:val="28"/>
        </w:rPr>
        <w:t xml:space="preserve"> </w:t>
      </w:r>
      <w:r w:rsidR="006B6B6B">
        <w:rPr>
          <w:b/>
          <w:sz w:val="28"/>
          <w:szCs w:val="28"/>
        </w:rPr>
        <w:t>решение с комментированным</w:t>
      </w:r>
      <w:r w:rsidR="006B6B6B" w:rsidRPr="00A44880">
        <w:rPr>
          <w:b/>
          <w:sz w:val="28"/>
          <w:szCs w:val="28"/>
        </w:rPr>
        <w:t xml:space="preserve"> ответ</w:t>
      </w:r>
      <w:r w:rsidR="006B6B6B">
        <w:rPr>
          <w:b/>
          <w:sz w:val="28"/>
          <w:szCs w:val="28"/>
        </w:rPr>
        <w:t>ом</w:t>
      </w:r>
      <w:r w:rsidR="006B6B6B" w:rsidRPr="00A44880">
        <w:rPr>
          <w:b/>
          <w:sz w:val="28"/>
          <w:szCs w:val="28"/>
        </w:rPr>
        <w:t xml:space="preserve"> у доски</w:t>
      </w:r>
      <w:r w:rsidR="006B6B6B">
        <w:rPr>
          <w:b/>
          <w:sz w:val="28"/>
          <w:szCs w:val="28"/>
        </w:rPr>
        <w:t xml:space="preserve"> </w:t>
      </w:r>
      <w:r w:rsidR="006B6B6B" w:rsidRPr="006B6B6B">
        <w:rPr>
          <w:i/>
          <w:sz w:val="28"/>
          <w:szCs w:val="28"/>
        </w:rPr>
        <w:t>(5 минут)</w:t>
      </w:r>
      <w:r w:rsidR="006B6B6B">
        <w:rPr>
          <w:b/>
          <w:sz w:val="28"/>
          <w:szCs w:val="28"/>
        </w:rPr>
        <w:t xml:space="preserve"> </w:t>
      </w:r>
      <w:r w:rsidR="006B6B6B" w:rsidRPr="006B6B6B">
        <w:rPr>
          <w:i/>
          <w:sz w:val="28"/>
          <w:szCs w:val="28"/>
          <w:u w:val="single"/>
        </w:rPr>
        <w:t>(1 вариант – 1 задача, 2 вариант – 2 задача)</w:t>
      </w:r>
    </w:p>
    <w:p w:rsidR="00A44880" w:rsidRPr="006B6B6B" w:rsidRDefault="00B70D80" w:rsidP="006B6B6B">
      <w:pPr>
        <w:pStyle w:val="a3"/>
        <w:spacing w:line="360" w:lineRule="auto"/>
        <w:ind w:left="1571" w:firstLine="709"/>
        <w:jc w:val="both"/>
        <w:rPr>
          <w:b/>
          <w:sz w:val="28"/>
          <w:szCs w:val="28"/>
        </w:rPr>
      </w:pPr>
      <w:r w:rsidRPr="00A44880">
        <w:rPr>
          <w:noProof/>
          <w:sz w:val="28"/>
          <w:szCs w:val="28"/>
          <w:lang w:eastAsia="ru-RU"/>
        </w:rPr>
        <w:drawing>
          <wp:inline distT="0" distB="0" distL="0" distR="0">
            <wp:extent cx="4581525" cy="6667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80" w:rsidRPr="00A44880" w:rsidRDefault="00A44880" w:rsidP="00A4488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Подведение итогов</w:t>
      </w:r>
    </w:p>
    <w:p w:rsidR="00A44880" w:rsidRPr="00A44880" w:rsidRDefault="00A44880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 xml:space="preserve">Рефлексия </w:t>
      </w:r>
      <w:r w:rsidR="00691AC9">
        <w:rPr>
          <w:sz w:val="28"/>
          <w:szCs w:val="28"/>
        </w:rPr>
        <w:t>(2 мин)</w:t>
      </w:r>
    </w:p>
    <w:p w:rsidR="00A44880" w:rsidRPr="00A44880" w:rsidRDefault="00A44880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Сегодня мне было сложно….</w:t>
      </w:r>
    </w:p>
    <w:p w:rsidR="00A44880" w:rsidRPr="00A44880" w:rsidRDefault="00A44880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Сегодня на уроке мне понравилось….</w:t>
      </w:r>
    </w:p>
    <w:p w:rsidR="00A44880" w:rsidRPr="00A44880" w:rsidRDefault="00A44880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Я хотел бы больше узнать…..</w:t>
      </w:r>
    </w:p>
    <w:p w:rsidR="00A44880" w:rsidRPr="00A44880" w:rsidRDefault="00A44880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Наибольшие трудности у меня вызывает тема…..</w:t>
      </w:r>
    </w:p>
    <w:p w:rsidR="006B6B6B" w:rsidRPr="006B6B6B" w:rsidRDefault="00A44880" w:rsidP="006B6B6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44880">
        <w:rPr>
          <w:sz w:val="28"/>
          <w:szCs w:val="28"/>
        </w:rPr>
        <w:t>Домашнее задание</w:t>
      </w:r>
      <w:bookmarkStart w:id="0" w:name="_GoBack"/>
      <w:bookmarkEnd w:id="0"/>
    </w:p>
    <w:p w:rsidR="00A44880" w:rsidRDefault="002676F2" w:rsidP="00A44880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636(3,4)</w:t>
      </w:r>
    </w:p>
    <w:p w:rsidR="00FE5448" w:rsidRDefault="002676F2" w:rsidP="002676F2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76F2">
        <w:rPr>
          <w:sz w:val="28"/>
          <w:szCs w:val="28"/>
        </w:rPr>
        <w:drawing>
          <wp:inline distT="0" distB="0" distL="0" distR="0">
            <wp:extent cx="2457450" cy="733425"/>
            <wp:effectExtent l="0" t="0" r="0" b="9525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6B" w:rsidRPr="00A44880" w:rsidRDefault="006B6B6B" w:rsidP="002676F2">
      <w:pPr>
        <w:pStyle w:val="a3"/>
        <w:spacing w:line="360" w:lineRule="auto"/>
        <w:ind w:left="157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3. 608</w:t>
      </w:r>
    </w:p>
    <w:sectPr w:rsidR="006B6B6B" w:rsidRPr="00A44880" w:rsidSect="00A44880"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DED"/>
    <w:multiLevelType w:val="hybridMultilevel"/>
    <w:tmpl w:val="91FE5380"/>
    <w:lvl w:ilvl="0" w:tplc="70C2576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45410CBE"/>
    <w:multiLevelType w:val="hybridMultilevel"/>
    <w:tmpl w:val="5FAE2F66"/>
    <w:lvl w:ilvl="0" w:tplc="B6988BC4">
      <w:start w:val="1"/>
      <w:numFmt w:val="decimal"/>
      <w:lvlText w:val="%1"/>
      <w:lvlJc w:val="left"/>
      <w:pPr>
        <w:ind w:left="289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47E4311E"/>
    <w:multiLevelType w:val="hybridMultilevel"/>
    <w:tmpl w:val="CA62AA4C"/>
    <w:lvl w:ilvl="0" w:tplc="BCF489D2">
      <w:start w:val="1"/>
      <w:numFmt w:val="decimal"/>
      <w:lvlText w:val="%1."/>
      <w:lvlJc w:val="left"/>
      <w:pPr>
        <w:ind w:left="1931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498B2B16"/>
    <w:multiLevelType w:val="hybridMultilevel"/>
    <w:tmpl w:val="3380203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B622A22"/>
    <w:multiLevelType w:val="hybridMultilevel"/>
    <w:tmpl w:val="1F52FEC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04268B6"/>
    <w:multiLevelType w:val="multilevel"/>
    <w:tmpl w:val="94CE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6807"/>
    <w:rsid w:val="000F4005"/>
    <w:rsid w:val="002676F2"/>
    <w:rsid w:val="002E0A64"/>
    <w:rsid w:val="003715DE"/>
    <w:rsid w:val="0049266B"/>
    <w:rsid w:val="00691AC9"/>
    <w:rsid w:val="006B6B6B"/>
    <w:rsid w:val="006C130E"/>
    <w:rsid w:val="00701BFF"/>
    <w:rsid w:val="007B36A8"/>
    <w:rsid w:val="00824F08"/>
    <w:rsid w:val="00A44880"/>
    <w:rsid w:val="00B17840"/>
    <w:rsid w:val="00B70D80"/>
    <w:rsid w:val="00C22E27"/>
    <w:rsid w:val="00C36807"/>
    <w:rsid w:val="00ED01B2"/>
    <w:rsid w:val="00FC5FCF"/>
    <w:rsid w:val="00F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FF"/>
    <w:pPr>
      <w:ind w:left="720"/>
      <w:contextualSpacing/>
    </w:pPr>
  </w:style>
  <w:style w:type="table" w:styleId="a4">
    <w:name w:val="Table Grid"/>
    <w:basedOn w:val="a1"/>
    <w:uiPriority w:val="59"/>
    <w:rsid w:val="00ED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13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30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4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FF"/>
    <w:pPr>
      <w:ind w:left="720"/>
      <w:contextualSpacing/>
    </w:pPr>
  </w:style>
  <w:style w:type="table" w:styleId="a4">
    <w:name w:val="Table Grid"/>
    <w:basedOn w:val="a1"/>
    <w:uiPriority w:val="59"/>
    <w:rsid w:val="00ED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C130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30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4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2</cp:revision>
  <dcterms:created xsi:type="dcterms:W3CDTF">2019-02-13T14:06:00Z</dcterms:created>
  <dcterms:modified xsi:type="dcterms:W3CDTF">2019-02-13T14:06:00Z</dcterms:modified>
</cp:coreProperties>
</file>