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DD" w:rsidRPr="005D70DD" w:rsidRDefault="005D70DD" w:rsidP="005D70DD">
      <w:pPr>
        <w:pStyle w:val="a3"/>
        <w:shd w:val="clear" w:color="auto" w:fill="FFFFFF"/>
        <w:contextualSpacing/>
        <w:jc w:val="both"/>
        <w:rPr>
          <w:b/>
          <w:bCs/>
          <w:color w:val="000000"/>
          <w:sz w:val="27"/>
          <w:szCs w:val="27"/>
        </w:rPr>
      </w:pPr>
      <w:r w:rsidRPr="005D70DD">
        <w:rPr>
          <w:b/>
          <w:bCs/>
          <w:color w:val="000000"/>
          <w:sz w:val="27"/>
          <w:szCs w:val="27"/>
        </w:rPr>
        <w:t xml:space="preserve">Предмет: </w:t>
      </w:r>
      <w:r w:rsidRPr="005D70DD">
        <w:rPr>
          <w:bCs/>
          <w:color w:val="000000"/>
          <w:sz w:val="27"/>
          <w:szCs w:val="27"/>
        </w:rPr>
        <w:t>обществознание</w:t>
      </w:r>
    </w:p>
    <w:p w:rsidR="00B2600B" w:rsidRDefault="00B2600B" w:rsidP="005D70DD">
      <w:pPr>
        <w:pStyle w:val="a3"/>
        <w:shd w:val="clear" w:color="auto" w:fill="FFFFFF"/>
        <w:contextualSpacing/>
        <w:jc w:val="both"/>
        <w:rPr>
          <w:b/>
          <w:bCs/>
          <w:color w:val="000000"/>
          <w:sz w:val="27"/>
          <w:szCs w:val="27"/>
        </w:rPr>
      </w:pPr>
    </w:p>
    <w:p w:rsidR="005D70DD" w:rsidRPr="005D70DD" w:rsidRDefault="005D70DD" w:rsidP="005D70DD">
      <w:pPr>
        <w:pStyle w:val="a3"/>
        <w:shd w:val="clear" w:color="auto" w:fill="FFFFFF"/>
        <w:contextualSpacing/>
        <w:jc w:val="both"/>
        <w:rPr>
          <w:b/>
          <w:bCs/>
          <w:color w:val="000000"/>
          <w:sz w:val="27"/>
          <w:szCs w:val="27"/>
        </w:rPr>
      </w:pPr>
      <w:r w:rsidRPr="005D70DD">
        <w:rPr>
          <w:b/>
          <w:bCs/>
          <w:color w:val="000000"/>
          <w:sz w:val="27"/>
          <w:szCs w:val="27"/>
        </w:rPr>
        <w:t xml:space="preserve">Класс: </w:t>
      </w:r>
      <w:r w:rsidRPr="009B0537">
        <w:rPr>
          <w:bCs/>
          <w:color w:val="000000"/>
          <w:sz w:val="27"/>
          <w:szCs w:val="27"/>
        </w:rPr>
        <w:t>9,10,11</w:t>
      </w:r>
    </w:p>
    <w:p w:rsidR="00B2600B" w:rsidRDefault="00B2600B" w:rsidP="005D70DD">
      <w:pPr>
        <w:pStyle w:val="a3"/>
        <w:shd w:val="clear" w:color="auto" w:fill="FFFFFF"/>
        <w:contextualSpacing/>
        <w:jc w:val="both"/>
        <w:rPr>
          <w:b/>
          <w:bCs/>
          <w:color w:val="000000"/>
          <w:sz w:val="27"/>
          <w:szCs w:val="27"/>
        </w:rPr>
      </w:pPr>
    </w:p>
    <w:p w:rsidR="005D70DD" w:rsidRPr="005D70DD" w:rsidRDefault="009B0537" w:rsidP="005D70DD">
      <w:pPr>
        <w:pStyle w:val="a3"/>
        <w:shd w:val="clear" w:color="auto" w:fill="FFFFFF"/>
        <w:contextualSpacing/>
        <w:jc w:val="both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Тема. </w:t>
      </w:r>
      <w:r w:rsidR="005D70DD" w:rsidRPr="009B0537">
        <w:rPr>
          <w:bCs/>
          <w:color w:val="000000"/>
          <w:sz w:val="27"/>
          <w:szCs w:val="27"/>
        </w:rPr>
        <w:t>Деловая игра «Выборы»</w:t>
      </w:r>
    </w:p>
    <w:p w:rsidR="00B2600B" w:rsidRDefault="00B2600B" w:rsidP="005D70DD">
      <w:pPr>
        <w:pStyle w:val="a3"/>
        <w:shd w:val="clear" w:color="auto" w:fill="FFFFFF"/>
        <w:contextualSpacing/>
        <w:jc w:val="both"/>
        <w:rPr>
          <w:b/>
          <w:bCs/>
          <w:color w:val="000000"/>
          <w:sz w:val="27"/>
          <w:szCs w:val="27"/>
        </w:rPr>
      </w:pPr>
    </w:p>
    <w:p w:rsidR="009B0537" w:rsidRPr="009B0537" w:rsidRDefault="005D70DD" w:rsidP="005D70DD">
      <w:pPr>
        <w:pStyle w:val="a3"/>
        <w:shd w:val="clear" w:color="auto" w:fill="FFFFFF"/>
        <w:contextualSpacing/>
        <w:jc w:val="both"/>
        <w:rPr>
          <w:color w:val="000000"/>
          <w:sz w:val="27"/>
          <w:szCs w:val="27"/>
        </w:rPr>
      </w:pPr>
      <w:r w:rsidRPr="005D70DD">
        <w:rPr>
          <w:b/>
          <w:bCs/>
          <w:color w:val="000000"/>
          <w:sz w:val="27"/>
          <w:szCs w:val="27"/>
        </w:rPr>
        <w:t>Цель:</w:t>
      </w:r>
      <w:r w:rsidRPr="005D70DD">
        <w:rPr>
          <w:color w:val="000000"/>
          <w:sz w:val="27"/>
          <w:szCs w:val="27"/>
        </w:rPr>
        <w:t xml:space="preserve"> правовое воспитание школьников через игру, воспроизводящую процедуру избирательного процесса выборов Президента</w:t>
      </w:r>
      <w:r w:rsidR="009B0537">
        <w:rPr>
          <w:color w:val="000000"/>
          <w:sz w:val="27"/>
          <w:szCs w:val="27"/>
        </w:rPr>
        <w:t xml:space="preserve"> (Президента школы)</w:t>
      </w:r>
    </w:p>
    <w:p w:rsidR="00B2600B" w:rsidRDefault="00B2600B" w:rsidP="005D70DD">
      <w:pPr>
        <w:pStyle w:val="a3"/>
        <w:shd w:val="clear" w:color="auto" w:fill="FFFFFF"/>
        <w:contextualSpacing/>
        <w:jc w:val="both"/>
        <w:rPr>
          <w:b/>
          <w:bCs/>
          <w:color w:val="000000"/>
          <w:sz w:val="27"/>
          <w:szCs w:val="27"/>
        </w:rPr>
      </w:pPr>
    </w:p>
    <w:p w:rsidR="005D70DD" w:rsidRPr="005D70DD" w:rsidRDefault="005D70DD" w:rsidP="005D70DD">
      <w:pPr>
        <w:pStyle w:val="a3"/>
        <w:shd w:val="clear" w:color="auto" w:fill="FFFFFF"/>
        <w:contextualSpacing/>
        <w:jc w:val="both"/>
        <w:rPr>
          <w:color w:val="000000"/>
        </w:rPr>
      </w:pPr>
      <w:r w:rsidRPr="005D70DD">
        <w:rPr>
          <w:b/>
          <w:bCs/>
          <w:color w:val="000000"/>
          <w:sz w:val="27"/>
          <w:szCs w:val="27"/>
        </w:rPr>
        <w:t>Задачи:</w:t>
      </w:r>
    </w:p>
    <w:p w:rsidR="005D70DD" w:rsidRPr="005D70DD" w:rsidRDefault="005D70DD" w:rsidP="005D70DD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5D70DD">
        <w:rPr>
          <w:color w:val="000000"/>
          <w:sz w:val="27"/>
          <w:szCs w:val="27"/>
        </w:rPr>
        <w:t>Познакомить учащихся с законами, составляющими основу избирательного права и избирательного процесса в РФ.</w:t>
      </w:r>
    </w:p>
    <w:p w:rsidR="005D70DD" w:rsidRPr="005D70DD" w:rsidRDefault="005D70DD" w:rsidP="005D70DD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5D70DD">
        <w:rPr>
          <w:color w:val="000000"/>
          <w:sz w:val="27"/>
          <w:szCs w:val="27"/>
        </w:rPr>
        <w:t>Познакомить школьников с основными принципами избирательного права граждан РФ.</w:t>
      </w:r>
    </w:p>
    <w:p w:rsidR="005D70DD" w:rsidRPr="00B2600B" w:rsidRDefault="005D70DD" w:rsidP="005D70DD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5D70DD">
        <w:rPr>
          <w:color w:val="000000"/>
          <w:sz w:val="27"/>
          <w:szCs w:val="27"/>
        </w:rPr>
        <w:t>Познакомить учащихся с основными этапами избирательной кампании по выборам Президента РФ.</w:t>
      </w:r>
    </w:p>
    <w:p w:rsidR="00B2600B" w:rsidRPr="00B2600B" w:rsidRDefault="00B2600B" w:rsidP="005D70DD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  <w:sz w:val="27"/>
          <w:szCs w:val="27"/>
        </w:rPr>
        <w:t>Вовлечение учащихся в политическую жизнь страны через игру.</w:t>
      </w:r>
    </w:p>
    <w:p w:rsidR="00B2600B" w:rsidRPr="005D70DD" w:rsidRDefault="00B2600B" w:rsidP="00B2600B">
      <w:pPr>
        <w:pStyle w:val="a3"/>
        <w:shd w:val="clear" w:color="auto" w:fill="FFFFFF"/>
        <w:ind w:left="720"/>
        <w:contextualSpacing/>
        <w:jc w:val="both"/>
        <w:rPr>
          <w:color w:val="000000"/>
        </w:rPr>
      </w:pPr>
    </w:p>
    <w:p w:rsidR="005D70DD" w:rsidRPr="005D70DD" w:rsidRDefault="005D70DD" w:rsidP="009B0537">
      <w:pPr>
        <w:pStyle w:val="a3"/>
        <w:shd w:val="clear" w:color="auto" w:fill="FFFFFF"/>
        <w:contextualSpacing/>
        <w:jc w:val="both"/>
        <w:rPr>
          <w:color w:val="000000"/>
        </w:rPr>
      </w:pPr>
      <w:r w:rsidRPr="005D70DD">
        <w:rPr>
          <w:b/>
          <w:bCs/>
          <w:color w:val="000000"/>
          <w:sz w:val="27"/>
          <w:szCs w:val="27"/>
        </w:rPr>
        <w:t>Оборудование:</w:t>
      </w:r>
    </w:p>
    <w:p w:rsidR="005D70DD" w:rsidRPr="005D70DD" w:rsidRDefault="005D70DD" w:rsidP="005D70DD">
      <w:pPr>
        <w:pStyle w:val="a3"/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5D70DD">
        <w:rPr>
          <w:color w:val="000000"/>
          <w:sz w:val="27"/>
          <w:szCs w:val="27"/>
        </w:rPr>
        <w:t>Подписные листы по выборам Президента РФ (для избирательного объединения).</w:t>
      </w:r>
    </w:p>
    <w:p w:rsidR="005D70DD" w:rsidRPr="005D70DD" w:rsidRDefault="005D70DD" w:rsidP="005D70DD">
      <w:pPr>
        <w:pStyle w:val="a3"/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5D70DD">
        <w:rPr>
          <w:color w:val="000000"/>
          <w:sz w:val="27"/>
          <w:szCs w:val="27"/>
        </w:rPr>
        <w:t>Заявления «кандидатов» на должность Президента РФ.</w:t>
      </w:r>
    </w:p>
    <w:p w:rsidR="005D70DD" w:rsidRPr="005D70DD" w:rsidRDefault="005D70DD" w:rsidP="005D70DD">
      <w:pPr>
        <w:pStyle w:val="a3"/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5D70DD">
        <w:rPr>
          <w:color w:val="000000"/>
          <w:sz w:val="27"/>
          <w:szCs w:val="27"/>
        </w:rPr>
        <w:t>«Удостоверения» для зарегистрированных «кандидатов».</w:t>
      </w:r>
    </w:p>
    <w:p w:rsidR="005D70DD" w:rsidRPr="005D70DD" w:rsidRDefault="005D70DD" w:rsidP="005D70DD">
      <w:pPr>
        <w:pStyle w:val="a3"/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5D70DD">
        <w:rPr>
          <w:color w:val="000000"/>
          <w:sz w:val="27"/>
          <w:szCs w:val="27"/>
        </w:rPr>
        <w:t>Списки «избирателей»</w:t>
      </w:r>
    </w:p>
    <w:p w:rsidR="005D70DD" w:rsidRPr="005D70DD" w:rsidRDefault="005D70DD" w:rsidP="005D70DD">
      <w:pPr>
        <w:pStyle w:val="a3"/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5D70DD">
        <w:rPr>
          <w:color w:val="000000"/>
          <w:sz w:val="27"/>
          <w:szCs w:val="27"/>
        </w:rPr>
        <w:t>Таблички с буквами на стол «членам» комиссии.</w:t>
      </w:r>
    </w:p>
    <w:p w:rsidR="005D70DD" w:rsidRPr="005D70DD" w:rsidRDefault="005D70DD" w:rsidP="005D70DD">
      <w:pPr>
        <w:pStyle w:val="a3"/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5D70DD">
        <w:rPr>
          <w:color w:val="000000"/>
          <w:sz w:val="27"/>
          <w:szCs w:val="27"/>
        </w:rPr>
        <w:t>Избирательные бюллетени.</w:t>
      </w:r>
    </w:p>
    <w:p w:rsidR="005D70DD" w:rsidRPr="005D70DD" w:rsidRDefault="005D70DD" w:rsidP="005D70DD">
      <w:pPr>
        <w:pStyle w:val="a3"/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5D70DD">
        <w:rPr>
          <w:color w:val="000000"/>
          <w:sz w:val="27"/>
          <w:szCs w:val="27"/>
        </w:rPr>
        <w:t>«Протоколы» «участковой комиссии».</w:t>
      </w:r>
    </w:p>
    <w:p w:rsidR="005D70DD" w:rsidRPr="005D70DD" w:rsidRDefault="005D70DD" w:rsidP="005D70DD">
      <w:pPr>
        <w:pStyle w:val="a3"/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5D70DD">
        <w:rPr>
          <w:color w:val="000000"/>
          <w:sz w:val="27"/>
          <w:szCs w:val="27"/>
        </w:rPr>
        <w:t>Избирательные ящики.</w:t>
      </w:r>
    </w:p>
    <w:p w:rsidR="00B2600B" w:rsidRDefault="00B2600B" w:rsidP="005D70DD">
      <w:pPr>
        <w:pStyle w:val="a3"/>
        <w:shd w:val="clear" w:color="auto" w:fill="FFFFFF"/>
        <w:contextualSpacing/>
        <w:jc w:val="both"/>
        <w:rPr>
          <w:b/>
          <w:bCs/>
          <w:color w:val="000000"/>
          <w:sz w:val="27"/>
          <w:szCs w:val="27"/>
        </w:rPr>
      </w:pPr>
    </w:p>
    <w:p w:rsidR="005D70DD" w:rsidRPr="005D70DD" w:rsidRDefault="009B0537" w:rsidP="005D70DD">
      <w:pPr>
        <w:pStyle w:val="a3"/>
        <w:shd w:val="clear" w:color="auto" w:fill="FFFFFF"/>
        <w:contextualSpacing/>
        <w:jc w:val="both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Предварительное д</w:t>
      </w:r>
      <w:r w:rsidR="005D70DD" w:rsidRPr="005D70DD">
        <w:rPr>
          <w:b/>
          <w:bCs/>
          <w:color w:val="000000"/>
          <w:sz w:val="27"/>
          <w:szCs w:val="27"/>
        </w:rPr>
        <w:t>омашнее задание</w:t>
      </w:r>
      <w:r>
        <w:rPr>
          <w:b/>
          <w:bCs/>
          <w:color w:val="000000"/>
          <w:sz w:val="27"/>
          <w:szCs w:val="27"/>
        </w:rPr>
        <w:t>.</w:t>
      </w:r>
    </w:p>
    <w:p w:rsidR="005D70DD" w:rsidRPr="005D70DD" w:rsidRDefault="005D70DD" w:rsidP="005D70DD">
      <w:pPr>
        <w:pStyle w:val="a3"/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</w:rPr>
      </w:pPr>
      <w:r w:rsidRPr="005D70DD">
        <w:rPr>
          <w:color w:val="000000"/>
          <w:sz w:val="27"/>
          <w:szCs w:val="27"/>
        </w:rPr>
        <w:t>Выдвижение «кандидатов» на должность Президента</w:t>
      </w:r>
      <w:r w:rsidR="00B2600B">
        <w:rPr>
          <w:color w:val="000000"/>
          <w:sz w:val="27"/>
          <w:szCs w:val="27"/>
        </w:rPr>
        <w:t xml:space="preserve"> Ш</w:t>
      </w:r>
      <w:r w:rsidR="009B0537">
        <w:rPr>
          <w:color w:val="000000"/>
          <w:sz w:val="27"/>
          <w:szCs w:val="27"/>
        </w:rPr>
        <w:t>колы</w:t>
      </w:r>
      <w:r w:rsidRPr="005D70DD">
        <w:rPr>
          <w:color w:val="000000"/>
          <w:sz w:val="27"/>
          <w:szCs w:val="27"/>
        </w:rPr>
        <w:t>: заявления и подписные листы для «Центризбиркома».</w:t>
      </w:r>
    </w:p>
    <w:p w:rsidR="005D70DD" w:rsidRPr="005D70DD" w:rsidRDefault="005D70DD" w:rsidP="005D70DD">
      <w:pPr>
        <w:pStyle w:val="a3"/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</w:rPr>
      </w:pPr>
      <w:r w:rsidRPr="005D70DD">
        <w:rPr>
          <w:color w:val="000000"/>
          <w:sz w:val="27"/>
          <w:szCs w:val="27"/>
        </w:rPr>
        <w:t>«Программы» «кандидатов» на должность Президента</w:t>
      </w:r>
      <w:r w:rsidR="00B2600B">
        <w:rPr>
          <w:color w:val="000000"/>
          <w:sz w:val="27"/>
          <w:szCs w:val="27"/>
        </w:rPr>
        <w:t xml:space="preserve"> Ш</w:t>
      </w:r>
      <w:r w:rsidR="009B0537">
        <w:rPr>
          <w:color w:val="000000"/>
          <w:sz w:val="27"/>
          <w:szCs w:val="27"/>
        </w:rPr>
        <w:t>колы</w:t>
      </w:r>
      <w:r w:rsidRPr="005D70DD">
        <w:rPr>
          <w:color w:val="000000"/>
          <w:sz w:val="27"/>
          <w:szCs w:val="27"/>
        </w:rPr>
        <w:t>.</w:t>
      </w:r>
    </w:p>
    <w:p w:rsidR="005D70DD" w:rsidRPr="005D70DD" w:rsidRDefault="005D70DD" w:rsidP="005D70DD">
      <w:pPr>
        <w:pStyle w:val="a3"/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</w:rPr>
      </w:pPr>
      <w:r w:rsidRPr="005D70DD">
        <w:rPr>
          <w:color w:val="000000"/>
          <w:sz w:val="27"/>
          <w:szCs w:val="27"/>
        </w:rPr>
        <w:t>Учащиеся разбиваются на группы: «кандидаты» на должность Президента</w:t>
      </w:r>
      <w:r w:rsidR="00B2600B">
        <w:rPr>
          <w:color w:val="000000"/>
          <w:sz w:val="27"/>
          <w:szCs w:val="27"/>
        </w:rPr>
        <w:t xml:space="preserve"> Ш</w:t>
      </w:r>
      <w:r w:rsidR="009B0537">
        <w:rPr>
          <w:color w:val="000000"/>
          <w:sz w:val="27"/>
          <w:szCs w:val="27"/>
        </w:rPr>
        <w:t>колы</w:t>
      </w:r>
      <w:r w:rsidRPr="005D70DD">
        <w:rPr>
          <w:color w:val="000000"/>
          <w:sz w:val="27"/>
          <w:szCs w:val="27"/>
        </w:rPr>
        <w:t xml:space="preserve">, доверенные лица «кандидатов», члены избирательных комиссий, наблюдатели, </w:t>
      </w:r>
      <w:r w:rsidR="009B0537">
        <w:rPr>
          <w:color w:val="000000"/>
          <w:sz w:val="27"/>
          <w:szCs w:val="27"/>
        </w:rPr>
        <w:t>избиратели, представители СМИ (</w:t>
      </w:r>
      <w:r w:rsidRPr="005D70DD">
        <w:rPr>
          <w:color w:val="000000"/>
          <w:sz w:val="27"/>
          <w:szCs w:val="27"/>
        </w:rPr>
        <w:t>поскольку в игре несколько этапов, то роли участников могут постоянно меняться).</w:t>
      </w:r>
    </w:p>
    <w:p w:rsidR="00B2600B" w:rsidRDefault="00B2600B" w:rsidP="00B2600B">
      <w:pPr>
        <w:pStyle w:val="a3"/>
        <w:shd w:val="clear" w:color="auto" w:fill="FFFFFF"/>
        <w:contextualSpacing/>
        <w:rPr>
          <w:b/>
          <w:bCs/>
          <w:color w:val="000000"/>
          <w:sz w:val="27"/>
          <w:szCs w:val="27"/>
        </w:rPr>
      </w:pPr>
    </w:p>
    <w:p w:rsidR="00B2600B" w:rsidRDefault="00B2600B" w:rsidP="00B2600B">
      <w:pPr>
        <w:pStyle w:val="a3"/>
        <w:shd w:val="clear" w:color="auto" w:fill="FFFFFF"/>
        <w:contextualSpacing/>
        <w:rPr>
          <w:b/>
          <w:bCs/>
          <w:color w:val="000000"/>
          <w:sz w:val="27"/>
          <w:szCs w:val="27"/>
        </w:rPr>
      </w:pPr>
    </w:p>
    <w:p w:rsidR="00B2600B" w:rsidRDefault="00B2600B" w:rsidP="00B2600B">
      <w:pPr>
        <w:pStyle w:val="a3"/>
        <w:shd w:val="clear" w:color="auto" w:fill="FFFFFF"/>
        <w:contextualSpacing/>
        <w:rPr>
          <w:b/>
          <w:bCs/>
          <w:color w:val="000000"/>
          <w:sz w:val="27"/>
          <w:szCs w:val="27"/>
        </w:rPr>
      </w:pPr>
    </w:p>
    <w:p w:rsidR="00B2600B" w:rsidRDefault="00B2600B" w:rsidP="00B2600B">
      <w:pPr>
        <w:pStyle w:val="a3"/>
        <w:shd w:val="clear" w:color="auto" w:fill="FFFFFF"/>
        <w:contextualSpacing/>
        <w:rPr>
          <w:b/>
          <w:bCs/>
          <w:color w:val="000000"/>
          <w:sz w:val="27"/>
          <w:szCs w:val="27"/>
        </w:rPr>
      </w:pPr>
    </w:p>
    <w:p w:rsidR="005D70DD" w:rsidRDefault="005D70DD" w:rsidP="00B2600B">
      <w:pPr>
        <w:pStyle w:val="a3"/>
        <w:shd w:val="clear" w:color="auto" w:fill="FFFFFF"/>
        <w:contextualSpacing/>
        <w:jc w:val="center"/>
        <w:rPr>
          <w:b/>
          <w:bCs/>
          <w:color w:val="000000"/>
          <w:sz w:val="27"/>
          <w:szCs w:val="27"/>
        </w:rPr>
      </w:pPr>
      <w:r w:rsidRPr="005D70DD">
        <w:rPr>
          <w:b/>
          <w:bCs/>
          <w:color w:val="000000"/>
          <w:sz w:val="27"/>
          <w:szCs w:val="27"/>
        </w:rPr>
        <w:t>Ход игры</w:t>
      </w:r>
    </w:p>
    <w:p w:rsidR="00B2600B" w:rsidRPr="005D70DD" w:rsidRDefault="00B2600B" w:rsidP="00E31DF1">
      <w:pPr>
        <w:pStyle w:val="a3"/>
        <w:shd w:val="clear" w:color="auto" w:fill="FFFFFF"/>
        <w:contextualSpacing/>
        <w:jc w:val="center"/>
        <w:rPr>
          <w:color w:val="000000"/>
        </w:rPr>
      </w:pPr>
    </w:p>
    <w:tbl>
      <w:tblPr>
        <w:tblStyle w:val="a4"/>
        <w:tblpPr w:leftFromText="180" w:rightFromText="180" w:vertAnchor="text" w:horzAnchor="margin" w:tblpY="23"/>
        <w:tblW w:w="0" w:type="auto"/>
        <w:tblLook w:val="04A0"/>
      </w:tblPr>
      <w:tblGrid>
        <w:gridCol w:w="2384"/>
        <w:gridCol w:w="3536"/>
        <w:gridCol w:w="3651"/>
      </w:tblGrid>
      <w:tr w:rsidR="00E31DF1" w:rsidTr="00B2600B">
        <w:tc>
          <w:tcPr>
            <w:tcW w:w="2384" w:type="dxa"/>
          </w:tcPr>
          <w:p w:rsidR="00E31DF1" w:rsidRDefault="00E31DF1" w:rsidP="00B2600B">
            <w:pPr>
              <w:pStyle w:val="a3"/>
              <w:contextualSpacing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Этап</w:t>
            </w:r>
          </w:p>
        </w:tc>
        <w:tc>
          <w:tcPr>
            <w:tcW w:w="3536" w:type="dxa"/>
          </w:tcPr>
          <w:p w:rsidR="00E31DF1" w:rsidRDefault="00E31DF1" w:rsidP="00B2600B">
            <w:pPr>
              <w:pStyle w:val="a3"/>
              <w:contextualSpacing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Деятельность учителя</w:t>
            </w:r>
          </w:p>
        </w:tc>
        <w:tc>
          <w:tcPr>
            <w:tcW w:w="3651" w:type="dxa"/>
          </w:tcPr>
          <w:p w:rsidR="00E31DF1" w:rsidRDefault="00E31DF1" w:rsidP="00B2600B">
            <w:pPr>
              <w:pStyle w:val="a3"/>
              <w:contextualSpacing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Деятельность учащихся</w:t>
            </w:r>
          </w:p>
        </w:tc>
      </w:tr>
      <w:tr w:rsidR="001B273F" w:rsidTr="00B2600B">
        <w:trPr>
          <w:trHeight w:val="340"/>
        </w:trPr>
        <w:tc>
          <w:tcPr>
            <w:tcW w:w="2384" w:type="dxa"/>
            <w:tcBorders>
              <w:bottom w:val="single" w:sz="4" w:space="0" w:color="auto"/>
            </w:tcBorders>
          </w:tcPr>
          <w:p w:rsidR="00E31DF1" w:rsidRDefault="00E31DF1" w:rsidP="00B2600B">
            <w:pPr>
              <w:pStyle w:val="a3"/>
              <w:contextualSpacing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E31DF1">
              <w:rPr>
                <w:b/>
                <w:bCs/>
                <w:color w:val="000000"/>
                <w:sz w:val="27"/>
                <w:szCs w:val="27"/>
              </w:rPr>
              <w:t>1.</w:t>
            </w:r>
            <w:r>
              <w:rPr>
                <w:b/>
                <w:bCs/>
                <w:color w:val="000000"/>
                <w:sz w:val="27"/>
                <w:szCs w:val="27"/>
              </w:rPr>
              <w:t>Орг</w:t>
            </w:r>
            <w:proofErr w:type="gramStart"/>
            <w:r>
              <w:rPr>
                <w:b/>
                <w:bCs/>
                <w:color w:val="000000"/>
                <w:sz w:val="27"/>
                <w:szCs w:val="27"/>
              </w:rPr>
              <w:t>.м</w:t>
            </w:r>
            <w:proofErr w:type="gramEnd"/>
            <w:r>
              <w:rPr>
                <w:b/>
                <w:bCs/>
                <w:color w:val="000000"/>
                <w:sz w:val="27"/>
                <w:szCs w:val="27"/>
              </w:rPr>
              <w:t>омент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05159A" w:rsidRPr="00B2600B" w:rsidRDefault="00B2600B" w:rsidP="00B2600B">
            <w:pPr>
              <w:pStyle w:val="a3"/>
              <w:contextualSpacing/>
              <w:jc w:val="both"/>
              <w:rPr>
                <w:bCs/>
                <w:color w:val="000000"/>
                <w:sz w:val="27"/>
                <w:szCs w:val="27"/>
              </w:rPr>
            </w:pPr>
            <w:r w:rsidRPr="00B2600B">
              <w:rPr>
                <w:bCs/>
                <w:color w:val="000000"/>
                <w:sz w:val="27"/>
                <w:szCs w:val="27"/>
              </w:rPr>
              <w:t>Приветствие участников игры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E31DF1" w:rsidRDefault="00E31DF1" w:rsidP="00B2600B">
            <w:pPr>
              <w:pStyle w:val="a3"/>
              <w:shd w:val="clear" w:color="auto" w:fill="FFFFFF"/>
              <w:contextualSpacing/>
              <w:jc w:val="both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B2600B" w:rsidTr="00B2600B">
        <w:trPr>
          <w:trHeight w:val="3396"/>
        </w:trPr>
        <w:tc>
          <w:tcPr>
            <w:tcW w:w="2384" w:type="dxa"/>
            <w:tcBorders>
              <w:top w:val="single" w:sz="4" w:space="0" w:color="auto"/>
            </w:tcBorders>
          </w:tcPr>
          <w:p w:rsidR="00B2600B" w:rsidRPr="00E31DF1" w:rsidRDefault="00B2600B" w:rsidP="00B2600B">
            <w:pPr>
              <w:pStyle w:val="a3"/>
              <w:contextualSpacing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Актуализация знаний</w:t>
            </w:r>
          </w:p>
        </w:tc>
        <w:tc>
          <w:tcPr>
            <w:tcW w:w="3536" w:type="dxa"/>
            <w:tcBorders>
              <w:top w:val="single" w:sz="4" w:space="0" w:color="auto"/>
            </w:tcBorders>
          </w:tcPr>
          <w:p w:rsidR="00B2600B" w:rsidRDefault="00B2600B" w:rsidP="00B2600B">
            <w:pPr>
              <w:pStyle w:val="a3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1. </w:t>
            </w:r>
            <w:r w:rsidRPr="005D70DD">
              <w:rPr>
                <w:color w:val="000000"/>
                <w:sz w:val="27"/>
                <w:szCs w:val="27"/>
              </w:rPr>
              <w:t>Сегодня у нас деловая  урок-игра по выборам Президента РФ.</w:t>
            </w:r>
            <w:r>
              <w:rPr>
                <w:color w:val="000000"/>
                <w:sz w:val="27"/>
                <w:szCs w:val="27"/>
              </w:rPr>
              <w:t xml:space="preserve"> И Мы будем выбирать Президента Школы.</w:t>
            </w:r>
            <w:r w:rsidRPr="005D70DD">
              <w:rPr>
                <w:color w:val="000000"/>
                <w:sz w:val="27"/>
                <w:szCs w:val="27"/>
              </w:rPr>
              <w:t xml:space="preserve"> </w:t>
            </w:r>
          </w:p>
          <w:p w:rsidR="00B2600B" w:rsidRDefault="00B2600B" w:rsidP="00B2600B">
            <w:pPr>
              <w:pStyle w:val="a3"/>
              <w:contextualSpacing/>
              <w:rPr>
                <w:color w:val="000000"/>
                <w:sz w:val="27"/>
                <w:szCs w:val="27"/>
              </w:rPr>
            </w:pPr>
            <w:r w:rsidRPr="005D70DD">
              <w:rPr>
                <w:color w:val="000000"/>
                <w:sz w:val="27"/>
                <w:szCs w:val="27"/>
              </w:rPr>
              <w:t>Прежде, чем м</w:t>
            </w:r>
            <w:r>
              <w:rPr>
                <w:color w:val="000000"/>
                <w:sz w:val="27"/>
                <w:szCs w:val="27"/>
              </w:rPr>
              <w:t>ы приступим к ней, вспомним</w:t>
            </w:r>
            <w:r w:rsidRPr="005D70DD">
              <w:rPr>
                <w:color w:val="000000"/>
                <w:sz w:val="27"/>
                <w:szCs w:val="27"/>
              </w:rPr>
              <w:t>, на основании чего мы выбираем</w:t>
            </w:r>
          </w:p>
          <w:p w:rsidR="00B2600B" w:rsidRDefault="00B2600B" w:rsidP="00B2600B">
            <w:pPr>
              <w:pStyle w:val="a3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2. </w:t>
            </w:r>
            <w:r w:rsidRPr="005D70DD">
              <w:rPr>
                <w:color w:val="000000"/>
                <w:sz w:val="27"/>
                <w:szCs w:val="27"/>
              </w:rPr>
              <w:t xml:space="preserve"> Что такое избирательное право?</w:t>
            </w:r>
          </w:p>
          <w:p w:rsidR="00B2600B" w:rsidRDefault="00B2600B" w:rsidP="00B2600B">
            <w:pPr>
              <w:pStyle w:val="a3"/>
              <w:contextualSpacing/>
              <w:rPr>
                <w:color w:val="000000"/>
                <w:sz w:val="27"/>
                <w:szCs w:val="27"/>
              </w:rPr>
            </w:pPr>
          </w:p>
          <w:p w:rsidR="00B2600B" w:rsidRDefault="00B2600B" w:rsidP="00B2600B">
            <w:pPr>
              <w:pStyle w:val="a3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3. </w:t>
            </w:r>
            <w:r w:rsidRPr="005D70DD">
              <w:rPr>
                <w:color w:val="000000"/>
                <w:sz w:val="27"/>
                <w:szCs w:val="27"/>
              </w:rPr>
              <w:t>Каковы же основные принципы участия граждан РФ в выборах?</w:t>
            </w:r>
          </w:p>
          <w:p w:rsidR="00B2600B" w:rsidRDefault="00B2600B" w:rsidP="00B2600B">
            <w:pPr>
              <w:pStyle w:val="a3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  <w:r w:rsidRPr="005D70DD">
              <w:rPr>
                <w:color w:val="000000"/>
                <w:sz w:val="27"/>
                <w:szCs w:val="27"/>
              </w:rPr>
              <w:t xml:space="preserve"> Что же составляет основу избирательного права и избирательного процесса в РФ?</w:t>
            </w:r>
          </w:p>
          <w:p w:rsidR="00B2600B" w:rsidRPr="005D70DD" w:rsidRDefault="00B2600B" w:rsidP="00B2600B">
            <w:pPr>
              <w:pStyle w:val="a3"/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  <w:r w:rsidRPr="005D70DD">
              <w:rPr>
                <w:color w:val="000000"/>
                <w:sz w:val="27"/>
                <w:szCs w:val="27"/>
              </w:rPr>
              <w:t xml:space="preserve"> Поскольку выборы являются важнейшим институтом демократического государства, точная и чёткая процедура их проведения – решающее условие развития страны в истинно демократическом направлении. Итак, что такое выборы? Это всенародное голосование… «Высшим непосредственным выражением власти народа являются референдум и свободные выборы» (Конституция РФ ст.3, п.3).</w:t>
            </w:r>
          </w:p>
          <w:p w:rsidR="00B2600B" w:rsidRDefault="00B2600B" w:rsidP="00B2600B">
            <w:pPr>
              <w:pStyle w:val="a3"/>
              <w:contextualSpacing/>
              <w:rPr>
                <w:color w:val="000000"/>
                <w:sz w:val="27"/>
                <w:szCs w:val="27"/>
              </w:rPr>
            </w:pPr>
            <w:r w:rsidRPr="005D70DD">
              <w:rPr>
                <w:color w:val="000000"/>
                <w:sz w:val="27"/>
                <w:szCs w:val="27"/>
              </w:rPr>
              <w:t>Когда дело касается выборов, то очень многое зависит от того, как они организованы, от их процедуры.</w:t>
            </w:r>
          </w:p>
          <w:p w:rsidR="00B2600B" w:rsidRPr="005D70DD" w:rsidRDefault="00B2600B" w:rsidP="00B2600B">
            <w:pPr>
              <w:pStyle w:val="a3"/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6.  </w:t>
            </w:r>
            <w:r w:rsidRPr="005D70DD">
              <w:rPr>
                <w:color w:val="000000"/>
                <w:sz w:val="27"/>
                <w:szCs w:val="27"/>
              </w:rPr>
              <w:t xml:space="preserve"> В избирательном процессе огромная роль принадлежит избирательным комиссиям. </w:t>
            </w:r>
            <w:r w:rsidRPr="005D70DD">
              <w:rPr>
                <w:color w:val="000000"/>
                <w:sz w:val="27"/>
                <w:szCs w:val="27"/>
              </w:rPr>
              <w:lastRenderedPageBreak/>
              <w:t xml:space="preserve">Это – арбитры, обеспечивающие справедливость, законность процедуры выборов. Они включают: Центризбирком </w:t>
            </w:r>
            <w:proofErr w:type="gramStart"/>
            <w:r w:rsidRPr="005D70DD">
              <w:rPr>
                <w:color w:val="000000"/>
                <w:sz w:val="27"/>
                <w:szCs w:val="27"/>
              </w:rPr>
              <w:t xml:space="preserve">( </w:t>
            </w:r>
            <w:proofErr w:type="gramEnd"/>
            <w:r w:rsidRPr="005D70DD">
              <w:rPr>
                <w:color w:val="000000"/>
                <w:sz w:val="27"/>
                <w:szCs w:val="27"/>
              </w:rPr>
              <w:t>15 членов), избирательные комиссии субъектов РФ, окружные избиркомы, территориальные, участковые. Члены избиркома по окончании выборов и закрытия участка в присутствии наблюдателей подсчитывают количество бюллетеней, составляют пр</w:t>
            </w:r>
            <w:r>
              <w:rPr>
                <w:color w:val="000000"/>
                <w:sz w:val="27"/>
                <w:szCs w:val="27"/>
              </w:rPr>
              <w:t>отоколы по итогам голосования (</w:t>
            </w:r>
            <w:r w:rsidRPr="005D70DD">
              <w:rPr>
                <w:color w:val="000000"/>
                <w:sz w:val="27"/>
                <w:szCs w:val="27"/>
              </w:rPr>
              <w:t>3-и экземпляра), подписывают и 1-й экземпляр направляют в территориальную комиссию.</w:t>
            </w:r>
          </w:p>
          <w:p w:rsidR="00B2600B" w:rsidRDefault="00B2600B" w:rsidP="00B2600B">
            <w:pPr>
              <w:pStyle w:val="a3"/>
              <w:contextualSpacing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7. Вспомним </w:t>
            </w:r>
            <w:r>
              <w:rPr>
                <w:color w:val="000000"/>
                <w:sz w:val="27"/>
                <w:szCs w:val="27"/>
              </w:rPr>
              <w:softHyphen/>
              <w:t>этапы выборов:</w:t>
            </w:r>
          </w:p>
          <w:p w:rsidR="00B2600B" w:rsidRDefault="00B2600B" w:rsidP="00B2600B">
            <w:pPr>
              <w:pStyle w:val="a3"/>
              <w:contextualSpacing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B2600B" w:rsidRPr="005D70DD" w:rsidRDefault="00B2600B" w:rsidP="00B2600B">
            <w:pPr>
              <w:pStyle w:val="a3"/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5D70DD">
              <w:rPr>
                <w:color w:val="000000"/>
                <w:sz w:val="27"/>
                <w:szCs w:val="27"/>
              </w:rPr>
              <w:lastRenderedPageBreak/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2.</w:t>
            </w:r>
            <w:r w:rsidRPr="005D70DD">
              <w:rPr>
                <w:color w:val="000000"/>
                <w:sz w:val="27"/>
                <w:szCs w:val="27"/>
              </w:rPr>
              <w:t xml:space="preserve"> Это конституционное право избирать и быть избранным в органы государственной власти и в выборные органы местного самоуправления. Избирательное право граждан бывает активным – право избирать </w:t>
            </w:r>
            <w:proofErr w:type="gramStart"/>
            <w:r w:rsidRPr="005D70DD">
              <w:rPr>
                <w:color w:val="000000"/>
                <w:sz w:val="27"/>
                <w:szCs w:val="27"/>
              </w:rPr>
              <w:t xml:space="preserve">( </w:t>
            </w:r>
            <w:proofErr w:type="gramEnd"/>
            <w:r w:rsidRPr="005D70DD">
              <w:rPr>
                <w:color w:val="000000"/>
                <w:sz w:val="27"/>
                <w:szCs w:val="27"/>
              </w:rPr>
              <w:t>с 18 лет) и пассивным – право быть избранным ( с 21 года, а в Президенты РФ – с 35 лет).</w:t>
            </w:r>
          </w:p>
          <w:p w:rsidR="00B2600B" w:rsidRPr="005D70DD" w:rsidRDefault="00B2600B" w:rsidP="00B2600B">
            <w:pPr>
              <w:pStyle w:val="a3"/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3. </w:t>
            </w:r>
            <w:r w:rsidRPr="005D70DD">
              <w:rPr>
                <w:color w:val="000000"/>
                <w:sz w:val="27"/>
                <w:szCs w:val="27"/>
              </w:rPr>
              <w:t xml:space="preserve"> Гражданин РФ участвует в выборах на основе: </w:t>
            </w:r>
            <w:proofErr w:type="gramStart"/>
            <w:r w:rsidRPr="005D70DD">
              <w:rPr>
                <w:color w:val="000000"/>
                <w:sz w:val="27"/>
                <w:szCs w:val="27"/>
              </w:rPr>
              <w:t>А) всеобщего избирательного права – это значит, что избирать могут все независимо от пола, собственности, образования, национальной принадлежности и т.д., кроме: признанных недееспособными и находящихся в местах лишения свободы по приговору суда; Б) равного избирательного права – никто из голосующих не получает преимущества, каждый имеет и отдаёт только один голос;</w:t>
            </w:r>
            <w:proofErr w:type="gramEnd"/>
            <w:r w:rsidRPr="005D70DD">
              <w:rPr>
                <w:color w:val="000000"/>
                <w:sz w:val="27"/>
                <w:szCs w:val="27"/>
              </w:rPr>
              <w:t xml:space="preserve"> В) прямого избирательного права – избиратель голосует на выборах «за» или «против» кандидатов непосредственно, а не через выборщиков; Г) при тайном голосовании – какой-либо </w:t>
            </w:r>
            <w:proofErr w:type="gramStart"/>
            <w:r w:rsidRPr="005D70DD">
              <w:rPr>
                <w:color w:val="000000"/>
                <w:sz w:val="27"/>
                <w:szCs w:val="27"/>
              </w:rPr>
              <w:t>контроль за</w:t>
            </w:r>
            <w:proofErr w:type="gramEnd"/>
            <w:r w:rsidRPr="005D70DD">
              <w:rPr>
                <w:color w:val="000000"/>
                <w:sz w:val="27"/>
                <w:szCs w:val="27"/>
              </w:rPr>
              <w:t xml:space="preserve"> волеизъявлением избирателей исключается.</w:t>
            </w:r>
          </w:p>
          <w:p w:rsidR="00B2600B" w:rsidRDefault="00B2600B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4.</w:t>
            </w:r>
            <w:r w:rsidRPr="005D70D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Это законодательство РФ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Главные </w:t>
            </w:r>
            <w:r w:rsidRPr="005D70DD">
              <w:rPr>
                <w:color w:val="000000"/>
                <w:sz w:val="27"/>
                <w:szCs w:val="27"/>
              </w:rPr>
              <w:t xml:space="preserve">из них. Конституция РФ, ФЗ «Об основных гарантиях избирательных прав граждан РФ», ФЗ «О выборах </w:t>
            </w:r>
            <w:r w:rsidRPr="005D70DD">
              <w:rPr>
                <w:color w:val="000000"/>
                <w:sz w:val="27"/>
                <w:szCs w:val="27"/>
              </w:rPr>
              <w:lastRenderedPageBreak/>
              <w:t>Президента РФ», ФЗ «О выборах депутатов Государственной Думы Федерального Собрания РФ», ФЗ «О порядке формирования Совета Федерации Федерального Собрания РФ», ФЗ «О референдуме РФ».</w:t>
            </w:r>
          </w:p>
          <w:p w:rsidR="00B2600B" w:rsidRDefault="00B2600B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</w:p>
          <w:p w:rsidR="00B2600B" w:rsidRDefault="00B2600B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</w:p>
          <w:p w:rsidR="00B2600B" w:rsidRDefault="00B2600B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</w:p>
          <w:p w:rsidR="00B2600B" w:rsidRDefault="00B2600B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</w:p>
          <w:p w:rsidR="00B2600B" w:rsidRDefault="00B2600B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</w:p>
          <w:p w:rsidR="00B2600B" w:rsidRDefault="00B2600B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</w:p>
          <w:p w:rsidR="00B2600B" w:rsidRDefault="00B2600B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</w:p>
          <w:p w:rsidR="00B2600B" w:rsidRDefault="00B2600B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</w:p>
          <w:p w:rsidR="00B2600B" w:rsidRDefault="00B2600B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</w:p>
          <w:p w:rsidR="00B2600B" w:rsidRDefault="00B2600B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</w:p>
          <w:p w:rsidR="00B2600B" w:rsidRDefault="00B2600B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</w:p>
          <w:p w:rsidR="00B2600B" w:rsidRDefault="00B2600B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</w:p>
          <w:p w:rsidR="00B2600B" w:rsidRDefault="00B2600B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</w:p>
          <w:p w:rsidR="00B2600B" w:rsidRDefault="00BC5536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pict>
                <v:rect id="_x0000_s1032" style="position:absolute;margin-left:66.35pt;margin-top:19.45pt;width:29.85pt;height:12.25pt;z-index:251662336"/>
              </w:pict>
            </w:r>
            <w:r w:rsidR="00B2600B">
              <w:rPr>
                <w:noProof/>
                <w:color w:val="000000"/>
                <w:sz w:val="27"/>
                <w:szCs w:val="27"/>
              </w:rPr>
              <w:pict>
                <v:rect id="_x0000_s1031" style="position:absolute;margin-left:13.9pt;margin-top:19.45pt;width:29.85pt;height:12.25pt;z-index:251661312"/>
              </w:pict>
            </w:r>
            <w:r w:rsidR="00B2600B">
              <w:rPr>
                <w:noProof/>
                <w:color w:val="000000"/>
                <w:sz w:val="27"/>
                <w:szCs w:val="27"/>
              </w:rPr>
              <w:pict>
                <v:rect id="_x0000_s1029" style="position:absolute;margin-left:109.9pt;margin-top:.4pt;width:29.85pt;height:12.25pt;z-index:251660288"/>
              </w:pict>
            </w:r>
            <w:r w:rsidR="00B2600B">
              <w:rPr>
                <w:noProof/>
                <w:color w:val="000000"/>
                <w:sz w:val="27"/>
                <w:szCs w:val="27"/>
              </w:rPr>
              <w:pict>
                <v:rect id="_x0000_s1028" style="position:absolute;margin-left:66.35pt;margin-top:.4pt;width:29.85pt;height:12.25pt;z-index:251659264"/>
              </w:pict>
            </w:r>
            <w:r w:rsidR="00B2600B">
              <w:rPr>
                <w:color w:val="000000"/>
                <w:sz w:val="27"/>
                <w:szCs w:val="27"/>
              </w:rPr>
              <w:t>7. 1</w:t>
            </w:r>
            <w:r w:rsidR="00B2600B">
              <w:rPr>
                <w:noProof/>
                <w:color w:val="000000"/>
                <w:sz w:val="27"/>
                <w:szCs w:val="27"/>
              </w:rPr>
            </w:r>
            <w:r w:rsidR="00B2600B">
              <w:rPr>
                <w:color w:val="000000"/>
                <w:sz w:val="27"/>
                <w:szCs w:val="27"/>
              </w:rPr>
              <w:pict>
                <v:rect id="_x0000_s1030" style="width:29.85pt;height:12.25pt;mso-position-horizontal-relative:char;mso-position-vertical-relative:line">
                  <w10:wrap type="none"/>
                  <w10:anchorlock/>
                </v:rect>
              </w:pict>
            </w:r>
            <w:r w:rsidR="00B2600B">
              <w:rPr>
                <w:color w:val="000000"/>
                <w:sz w:val="27"/>
                <w:szCs w:val="27"/>
              </w:rPr>
              <w:t>.2.          3.                4.</w:t>
            </w:r>
            <w:r>
              <w:rPr>
                <w:color w:val="000000"/>
                <w:sz w:val="27"/>
                <w:szCs w:val="27"/>
              </w:rPr>
              <w:t xml:space="preserve">             5.           </w:t>
            </w:r>
          </w:p>
          <w:p w:rsidR="00BC5536" w:rsidRDefault="00A96C8F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регистрация кандидата</w:t>
            </w:r>
          </w:p>
          <w:p w:rsidR="00A96C8F" w:rsidRDefault="00A96C8F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2) </w:t>
            </w:r>
            <w:proofErr w:type="gramStart"/>
            <w:r>
              <w:rPr>
                <w:color w:val="000000"/>
                <w:sz w:val="27"/>
                <w:szCs w:val="27"/>
              </w:rPr>
              <w:t>предвыборная компания</w:t>
            </w:r>
            <w:proofErr w:type="gramEnd"/>
          </w:p>
          <w:p w:rsidR="00A96C8F" w:rsidRDefault="00A96C8F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3) тайное голосование</w:t>
            </w:r>
          </w:p>
          <w:p w:rsidR="00A96C8F" w:rsidRDefault="00A96C8F" w:rsidP="00B2600B">
            <w:pPr>
              <w:pStyle w:val="a3"/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4) подсчет голосов</w:t>
            </w:r>
          </w:p>
          <w:p w:rsidR="00B2600B" w:rsidRPr="00A96C8F" w:rsidRDefault="00A96C8F" w:rsidP="00A96C8F">
            <w:pPr>
              <w:pStyle w:val="a3"/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5) результат голосования</w:t>
            </w:r>
          </w:p>
        </w:tc>
      </w:tr>
      <w:tr w:rsidR="001B273F" w:rsidTr="00B2600B">
        <w:tc>
          <w:tcPr>
            <w:tcW w:w="2384" w:type="dxa"/>
          </w:tcPr>
          <w:p w:rsidR="00E31DF1" w:rsidRDefault="00CC361E" w:rsidP="00B2600B">
            <w:pPr>
              <w:pStyle w:val="a3"/>
              <w:contextualSpacing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Первый этап игры</w:t>
            </w:r>
          </w:p>
        </w:tc>
        <w:tc>
          <w:tcPr>
            <w:tcW w:w="3536" w:type="dxa"/>
          </w:tcPr>
          <w:p w:rsidR="00E31DF1" w:rsidRDefault="00CC361E" w:rsidP="00B2600B">
            <w:pPr>
              <w:pStyle w:val="a3"/>
              <w:contextualSpacing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«Выдвижение </w:t>
            </w:r>
            <w:r w:rsidRPr="005D70DD">
              <w:rPr>
                <w:b/>
                <w:bCs/>
                <w:color w:val="000000"/>
                <w:sz w:val="27"/>
                <w:szCs w:val="27"/>
              </w:rPr>
              <w:t>«кандидата».</w:t>
            </w:r>
          </w:p>
          <w:p w:rsidR="00CC361E" w:rsidRDefault="00CC361E" w:rsidP="00B2600B">
            <w:pPr>
              <w:pStyle w:val="a3"/>
              <w:contextualSpacing/>
              <w:rPr>
                <w:b/>
                <w:bCs/>
                <w:color w:val="000000"/>
                <w:sz w:val="27"/>
                <w:szCs w:val="27"/>
              </w:rPr>
            </w:pPr>
            <w:r w:rsidRPr="005D70DD">
              <w:rPr>
                <w:color w:val="000000"/>
                <w:sz w:val="27"/>
                <w:szCs w:val="27"/>
              </w:rPr>
              <w:t>В ходе подготовки к игре вы выполнили «Домашнее задание»: разбились на группы, выбрали «кандидатов», которые заявили о своей готовности баллотироваться на должность Президента</w:t>
            </w:r>
            <w:r>
              <w:rPr>
                <w:color w:val="000000"/>
                <w:sz w:val="27"/>
                <w:szCs w:val="27"/>
              </w:rPr>
              <w:t xml:space="preserve"> Школы</w:t>
            </w:r>
            <w:r w:rsidRPr="005D70DD">
              <w:rPr>
                <w:color w:val="000000"/>
                <w:sz w:val="27"/>
                <w:szCs w:val="27"/>
              </w:rPr>
              <w:t xml:space="preserve">, «избиратели» поставили свои подписи на подписных листах в </w:t>
            </w:r>
            <w:r w:rsidR="00A96C8F">
              <w:rPr>
                <w:color w:val="000000"/>
                <w:sz w:val="27"/>
                <w:szCs w:val="27"/>
              </w:rPr>
              <w:t xml:space="preserve">поддержку своих «кандидатов», </w:t>
            </w:r>
            <w:r w:rsidRPr="005D70DD">
              <w:rPr>
                <w:color w:val="000000"/>
                <w:sz w:val="27"/>
                <w:szCs w:val="27"/>
              </w:rPr>
              <w:t xml:space="preserve"> результаты которых прошу предоставить в </w:t>
            </w:r>
            <w:r w:rsidRPr="005D70DD">
              <w:rPr>
                <w:color w:val="000000"/>
                <w:sz w:val="27"/>
                <w:szCs w:val="27"/>
              </w:rPr>
              <w:lastRenderedPageBreak/>
              <w:t>«Центральную избирательную комиссию», где зарегистрируют «кандидатов» и выдадут им « удостоверения».</w:t>
            </w:r>
          </w:p>
        </w:tc>
        <w:tc>
          <w:tcPr>
            <w:tcW w:w="3651" w:type="dxa"/>
          </w:tcPr>
          <w:p w:rsidR="00E31DF1" w:rsidRDefault="00E31DF1" w:rsidP="00B2600B">
            <w:pPr>
              <w:pStyle w:val="a3"/>
              <w:contextualSpacing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1B273F" w:rsidTr="00B2600B">
        <w:tc>
          <w:tcPr>
            <w:tcW w:w="2384" w:type="dxa"/>
          </w:tcPr>
          <w:p w:rsidR="00E31DF1" w:rsidRDefault="00CC361E" w:rsidP="00B2600B">
            <w:pPr>
              <w:pStyle w:val="a3"/>
              <w:contextualSpacing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Второй этап игры</w:t>
            </w:r>
          </w:p>
        </w:tc>
        <w:tc>
          <w:tcPr>
            <w:tcW w:w="3536" w:type="dxa"/>
          </w:tcPr>
          <w:p w:rsidR="00E31DF1" w:rsidRDefault="00CC361E" w:rsidP="00B2600B">
            <w:pPr>
              <w:pStyle w:val="a3"/>
              <w:contextualSpacing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5D70DD">
              <w:rPr>
                <w:b/>
                <w:bCs/>
                <w:color w:val="000000"/>
                <w:sz w:val="27"/>
                <w:szCs w:val="27"/>
              </w:rPr>
              <w:t>«Предвыборная агитация».</w:t>
            </w:r>
          </w:p>
          <w:p w:rsidR="00CC361E" w:rsidRDefault="00CC361E" w:rsidP="00B2600B">
            <w:pPr>
              <w:pStyle w:val="a3"/>
              <w:contextualSpacing/>
              <w:rPr>
                <w:b/>
                <w:bCs/>
                <w:color w:val="000000"/>
                <w:sz w:val="27"/>
                <w:szCs w:val="27"/>
              </w:rPr>
            </w:pPr>
            <w:r w:rsidRPr="005D70DD">
              <w:rPr>
                <w:color w:val="000000"/>
                <w:sz w:val="27"/>
                <w:szCs w:val="27"/>
              </w:rPr>
              <w:t xml:space="preserve">Предвыборная агитация начинается с момента регистрации кандидата и заканчивается накануне дня, предшествующего дню выборов, т.е. за сутки до выборов. </w:t>
            </w:r>
          </w:p>
        </w:tc>
        <w:tc>
          <w:tcPr>
            <w:tcW w:w="3651" w:type="dxa"/>
          </w:tcPr>
          <w:p w:rsidR="00E31DF1" w:rsidRDefault="00A96C8F" w:rsidP="00B2600B">
            <w:pPr>
              <w:pStyle w:val="a3"/>
              <w:contextualSpacing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Организуются</w:t>
            </w:r>
            <w:r w:rsidR="00CC361E" w:rsidRPr="005D70DD">
              <w:rPr>
                <w:color w:val="000000"/>
                <w:sz w:val="27"/>
                <w:szCs w:val="27"/>
              </w:rPr>
              <w:t xml:space="preserve"> «встречи» «кандидатов» с «избирателями», где выступят «доверенные лица» «кандидатов» и сами «кандидаты» со своими предвыборными «программами».</w:t>
            </w:r>
            <w:proofErr w:type="gramEnd"/>
            <w:r w:rsidR="00CC361E" w:rsidRPr="005D70DD">
              <w:rPr>
                <w:color w:val="000000"/>
                <w:sz w:val="27"/>
                <w:szCs w:val="27"/>
              </w:rPr>
              <w:t xml:space="preserve"> «Избиратели» и «представители СМИ» задают вопросы</w:t>
            </w:r>
          </w:p>
        </w:tc>
      </w:tr>
      <w:tr w:rsidR="001B273F" w:rsidTr="00B2600B">
        <w:tc>
          <w:tcPr>
            <w:tcW w:w="2384" w:type="dxa"/>
          </w:tcPr>
          <w:p w:rsidR="00E31DF1" w:rsidRDefault="007F5BC8" w:rsidP="00B2600B">
            <w:pPr>
              <w:pStyle w:val="a3"/>
              <w:contextualSpacing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Третий этап игры</w:t>
            </w:r>
          </w:p>
        </w:tc>
        <w:tc>
          <w:tcPr>
            <w:tcW w:w="3536" w:type="dxa"/>
          </w:tcPr>
          <w:p w:rsidR="00E31DF1" w:rsidRDefault="007F5BC8" w:rsidP="00B2600B">
            <w:pPr>
              <w:pStyle w:val="a3"/>
              <w:contextualSpacing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5D70DD">
              <w:rPr>
                <w:b/>
                <w:bCs/>
                <w:color w:val="000000"/>
                <w:sz w:val="27"/>
                <w:szCs w:val="27"/>
              </w:rPr>
              <w:t>Голосование и подведение итогов выборов</w:t>
            </w:r>
          </w:p>
          <w:p w:rsidR="007F5BC8" w:rsidRPr="005D70DD" w:rsidRDefault="007F5BC8" w:rsidP="00B2600B">
            <w:pPr>
              <w:pStyle w:val="a3"/>
              <w:shd w:val="clear" w:color="auto" w:fill="FFFFFF"/>
              <w:contextualSpacing/>
              <w:rPr>
                <w:color w:val="000000"/>
              </w:rPr>
            </w:pPr>
            <w:r w:rsidRPr="005D70DD">
              <w:rPr>
                <w:color w:val="000000"/>
                <w:sz w:val="27"/>
                <w:szCs w:val="27"/>
              </w:rPr>
              <w:t xml:space="preserve">Мировая практика показывает, что именно на этапе голосования и подведения итогов выборов допускается больше всего нарушений хода избирательного процесса: фальсификаций, подтасовок и т.д. </w:t>
            </w:r>
          </w:p>
          <w:p w:rsidR="007F5BC8" w:rsidRPr="005D70DD" w:rsidRDefault="007F5BC8" w:rsidP="00A96C8F">
            <w:pPr>
              <w:pStyle w:val="a3"/>
              <w:shd w:val="clear" w:color="auto" w:fill="FFFFFF"/>
              <w:contextualSpacing/>
              <w:rPr>
                <w:color w:val="000000"/>
              </w:rPr>
            </w:pPr>
            <w:r w:rsidRPr="005D70DD">
              <w:rPr>
                <w:color w:val="000000"/>
                <w:sz w:val="27"/>
                <w:szCs w:val="27"/>
              </w:rPr>
              <w:t>Итак, наступил «день голосования».</w:t>
            </w:r>
            <w:r w:rsidR="00A96C8F">
              <w:rPr>
                <w:color w:val="000000"/>
                <w:sz w:val="27"/>
                <w:szCs w:val="27"/>
              </w:rPr>
              <w:t xml:space="preserve"> Тайного голосования. </w:t>
            </w:r>
            <w:r w:rsidRPr="005D70DD">
              <w:rPr>
                <w:color w:val="000000"/>
                <w:sz w:val="27"/>
                <w:szCs w:val="27"/>
              </w:rPr>
              <w:t xml:space="preserve"> Вы внимательно ознакомились со списком «кандидатов», с предвыборными «платформами» «кандидатов», «посетили» «предвыборные собрания». </w:t>
            </w:r>
            <w:proofErr w:type="gramStart"/>
            <w:r w:rsidRPr="005D70DD">
              <w:rPr>
                <w:color w:val="000000"/>
                <w:sz w:val="27"/>
                <w:szCs w:val="27"/>
              </w:rPr>
              <w:t xml:space="preserve">«Помещение», где будет проходить «голосование», приготовлено: отдельные «вход» и «выход», столы для «членов участковой комиссии», где находятся своя часть избирательных «списков» и «бюллетени» по выборам; «кабины», специально </w:t>
            </w:r>
            <w:r w:rsidRPr="005D70DD">
              <w:rPr>
                <w:color w:val="000000"/>
                <w:sz w:val="27"/>
                <w:szCs w:val="27"/>
              </w:rPr>
              <w:lastRenderedPageBreak/>
              <w:t>«оборудованные» для «тайного» голосования; «избирательные» ящики, куда будут опускать «бюллетени»; «наблюдатели» на «своих местах».</w:t>
            </w:r>
            <w:proofErr w:type="gramEnd"/>
          </w:p>
          <w:p w:rsidR="007F5BC8" w:rsidRDefault="007F5BC8" w:rsidP="00B2600B">
            <w:pPr>
              <w:pStyle w:val="a3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5D70DD">
              <w:rPr>
                <w:color w:val="000000"/>
                <w:sz w:val="27"/>
                <w:szCs w:val="27"/>
              </w:rPr>
              <w:t>Прошу «членов» комиссии занять «свои» места: в 8.00 утра участок открывается.</w:t>
            </w:r>
          </w:p>
          <w:p w:rsidR="007F5BC8" w:rsidRDefault="007F5BC8" w:rsidP="00B2600B">
            <w:pPr>
              <w:pStyle w:val="a3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  <w:p w:rsidR="007F5BC8" w:rsidRPr="005D70DD" w:rsidRDefault="007F5BC8" w:rsidP="00B2600B">
            <w:pPr>
              <w:pStyle w:val="a3"/>
              <w:shd w:val="clear" w:color="auto" w:fill="FFFFFF"/>
              <w:contextualSpacing/>
              <w:rPr>
                <w:color w:val="000000"/>
              </w:rPr>
            </w:pPr>
            <w:proofErr w:type="gramStart"/>
            <w:r w:rsidRPr="005D70DD">
              <w:rPr>
                <w:color w:val="000000"/>
                <w:sz w:val="27"/>
                <w:szCs w:val="27"/>
              </w:rPr>
              <w:t>Процесс «голосования» завершился, «участок» закрывается в 20.00 и «комиссия» приступает к подсчёту «бюллетеней» и «голосов».</w:t>
            </w:r>
            <w:proofErr w:type="gramEnd"/>
          </w:p>
          <w:p w:rsidR="007F5BC8" w:rsidRDefault="007F5BC8" w:rsidP="00B2600B">
            <w:pPr>
              <w:pStyle w:val="a3"/>
              <w:contextualSpacing/>
              <w:rPr>
                <w:color w:val="000000"/>
                <w:sz w:val="27"/>
                <w:szCs w:val="27"/>
              </w:rPr>
            </w:pPr>
          </w:p>
          <w:p w:rsidR="007F5BC8" w:rsidRDefault="007F5BC8" w:rsidP="00B2600B">
            <w:pPr>
              <w:pStyle w:val="a3"/>
              <w:contextualSpacing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651" w:type="dxa"/>
          </w:tcPr>
          <w:p w:rsidR="007F5BC8" w:rsidRPr="005D70DD" w:rsidRDefault="007F5BC8" w:rsidP="00B2600B">
            <w:pPr>
              <w:pStyle w:val="a3"/>
              <w:shd w:val="clear" w:color="auto" w:fill="FFFFFF"/>
              <w:contextualSpacing/>
              <w:rPr>
                <w:color w:val="000000"/>
              </w:rPr>
            </w:pPr>
            <w:proofErr w:type="gramStart"/>
            <w:r w:rsidRPr="005D70DD">
              <w:rPr>
                <w:color w:val="000000"/>
                <w:sz w:val="27"/>
                <w:szCs w:val="27"/>
              </w:rPr>
              <w:lastRenderedPageBreak/>
              <w:t>«Избиратели» подходят к столам, где стоит табличка с буквами, среди которых - начальная буква их фамилии, «сверяют» паспортные данные в списке «избирателей», расписываются и получают «бюллетень» и проходит в «кабину» для голосования, а затем, выйдя из неё, направляется к «избирательному» ящику и опускает свой «бюллетень».</w:t>
            </w:r>
            <w:proofErr w:type="gramEnd"/>
          </w:p>
          <w:p w:rsidR="00E31DF1" w:rsidRDefault="00E31DF1" w:rsidP="00B2600B">
            <w:pPr>
              <w:pStyle w:val="a3"/>
              <w:contextualSpacing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1B273F" w:rsidTr="00B2600B">
        <w:tc>
          <w:tcPr>
            <w:tcW w:w="2384" w:type="dxa"/>
          </w:tcPr>
          <w:p w:rsidR="00E31DF1" w:rsidRDefault="001B273F" w:rsidP="00B2600B">
            <w:pPr>
              <w:pStyle w:val="a3"/>
              <w:contextualSpacing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Заключительный этап</w:t>
            </w:r>
          </w:p>
        </w:tc>
        <w:tc>
          <w:tcPr>
            <w:tcW w:w="3536" w:type="dxa"/>
          </w:tcPr>
          <w:p w:rsidR="00E31DF1" w:rsidRDefault="001B273F" w:rsidP="00B2600B">
            <w:pPr>
              <w:pStyle w:val="a3"/>
              <w:contextualSpacing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5D70DD">
              <w:rPr>
                <w:color w:val="000000"/>
                <w:sz w:val="27"/>
                <w:szCs w:val="27"/>
              </w:rPr>
              <w:t>Итак, «члены» комиссии готовы огласить «протокол» по итогам «голосования» на нашем «участке» по «выборам» «Президента</w:t>
            </w:r>
            <w:r>
              <w:rPr>
                <w:color w:val="000000"/>
                <w:sz w:val="27"/>
                <w:szCs w:val="27"/>
              </w:rPr>
              <w:t xml:space="preserve"> Школы</w:t>
            </w:r>
            <w:r w:rsidRPr="005D70DD">
              <w:rPr>
                <w:color w:val="000000"/>
                <w:sz w:val="27"/>
                <w:szCs w:val="27"/>
              </w:rPr>
              <w:t>».</w:t>
            </w:r>
            <w:proofErr w:type="gramEnd"/>
            <w:r w:rsidRPr="005D70DD">
              <w:rPr>
                <w:color w:val="000000"/>
                <w:sz w:val="27"/>
                <w:szCs w:val="27"/>
              </w:rPr>
              <w:t xml:space="preserve"> Слово предоставляется «председателю» участковой комиссии…</w:t>
            </w:r>
          </w:p>
        </w:tc>
        <w:tc>
          <w:tcPr>
            <w:tcW w:w="3651" w:type="dxa"/>
          </w:tcPr>
          <w:p w:rsidR="00E31DF1" w:rsidRDefault="001B273F" w:rsidP="00B2600B">
            <w:pPr>
              <w:pStyle w:val="a3"/>
              <w:contextualSpacing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Учащиеся узнают результат голосования </w:t>
            </w:r>
          </w:p>
        </w:tc>
      </w:tr>
      <w:tr w:rsidR="001B273F" w:rsidTr="00B2600B">
        <w:tc>
          <w:tcPr>
            <w:tcW w:w="2384" w:type="dxa"/>
          </w:tcPr>
          <w:p w:rsidR="00E31DF1" w:rsidRDefault="001B273F" w:rsidP="00B2600B">
            <w:pPr>
              <w:pStyle w:val="a3"/>
              <w:contextualSpacing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Итог </w:t>
            </w:r>
          </w:p>
        </w:tc>
        <w:tc>
          <w:tcPr>
            <w:tcW w:w="3536" w:type="dxa"/>
          </w:tcPr>
          <w:p w:rsidR="00E31DF1" w:rsidRDefault="001B273F" w:rsidP="00B2600B">
            <w:pPr>
              <w:pStyle w:val="a3"/>
              <w:contextualSpacing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Вот мы и узнали Президента школы, наши поздравления Победителю выборов!</w:t>
            </w:r>
          </w:p>
          <w:p w:rsidR="001B273F" w:rsidRPr="001B273F" w:rsidRDefault="001B273F" w:rsidP="00B2600B">
            <w:pPr>
              <w:pStyle w:val="a3"/>
              <w:contextualSpacing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Спасибо всем за игру!</w:t>
            </w:r>
          </w:p>
        </w:tc>
        <w:tc>
          <w:tcPr>
            <w:tcW w:w="3651" w:type="dxa"/>
          </w:tcPr>
          <w:p w:rsidR="00E31DF1" w:rsidRDefault="00E31DF1" w:rsidP="00B2600B">
            <w:pPr>
              <w:pStyle w:val="a3"/>
              <w:contextualSpacing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BD4FC7" w:rsidRPr="005D70DD" w:rsidRDefault="00BD4FC7" w:rsidP="005D70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BD4FC7" w:rsidRPr="005D70DD" w:rsidSect="00BD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3in;height:3in" o:bullet="t"/>
    </w:pict>
  </w:numPicBullet>
  <w:numPicBullet w:numPicBulletId="1">
    <w:pict>
      <v:shape id="_x0000_i1102" type="#_x0000_t75" style="width:3in;height:3in" o:bullet="t"/>
    </w:pict>
  </w:numPicBullet>
  <w:numPicBullet w:numPicBulletId="2">
    <w:pict>
      <v:shape id="_x0000_i1103" type="#_x0000_t75" style="width:3in;height:3in" o:bullet="t"/>
    </w:pict>
  </w:numPicBullet>
  <w:abstractNum w:abstractNumId="0">
    <w:nsid w:val="080B43DA"/>
    <w:multiLevelType w:val="multilevel"/>
    <w:tmpl w:val="914E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74352"/>
    <w:multiLevelType w:val="multilevel"/>
    <w:tmpl w:val="E2D8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6729C"/>
    <w:multiLevelType w:val="multilevel"/>
    <w:tmpl w:val="59EE7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E7587"/>
    <w:multiLevelType w:val="multilevel"/>
    <w:tmpl w:val="241C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60499"/>
    <w:multiLevelType w:val="multilevel"/>
    <w:tmpl w:val="1C4E5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735FB"/>
    <w:multiLevelType w:val="multilevel"/>
    <w:tmpl w:val="197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D736E"/>
    <w:multiLevelType w:val="multilevel"/>
    <w:tmpl w:val="0EFA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E0F30"/>
    <w:multiLevelType w:val="hybridMultilevel"/>
    <w:tmpl w:val="C7F8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626C9"/>
    <w:multiLevelType w:val="multilevel"/>
    <w:tmpl w:val="5722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70DD"/>
    <w:rsid w:val="0005159A"/>
    <w:rsid w:val="001B273F"/>
    <w:rsid w:val="005D70DD"/>
    <w:rsid w:val="007F5BC8"/>
    <w:rsid w:val="009B0537"/>
    <w:rsid w:val="00A96C8F"/>
    <w:rsid w:val="00B2600B"/>
    <w:rsid w:val="00BC5536"/>
    <w:rsid w:val="00BD4FC7"/>
    <w:rsid w:val="00CC361E"/>
    <w:rsid w:val="00E3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table" w:styleId="a4">
    <w:name w:val="Table Grid"/>
    <w:basedOn w:val="a1"/>
    <w:uiPriority w:val="59"/>
    <w:rsid w:val="00E31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4638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592165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12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9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3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0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Федосеева</dc:creator>
  <cp:lastModifiedBy>Галина Федосеева</cp:lastModifiedBy>
  <cp:revision>6</cp:revision>
  <dcterms:created xsi:type="dcterms:W3CDTF">2018-01-23T15:54:00Z</dcterms:created>
  <dcterms:modified xsi:type="dcterms:W3CDTF">2018-01-23T17:19:00Z</dcterms:modified>
</cp:coreProperties>
</file>