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2F" w:rsidRDefault="0016402F" w:rsidP="0016402F">
      <w:pPr>
        <w:pStyle w:val="1"/>
      </w:pPr>
    </w:p>
    <w:p w:rsidR="0016402F" w:rsidRDefault="0016402F" w:rsidP="0016402F">
      <w:pPr>
        <w:pStyle w:val="1"/>
      </w:pPr>
      <w:r>
        <w:t>Выработка каллиграфии при помощи прописи-раскраски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букварный период на уроках письма первоклассники преодолевают большое количество трудностей. Для усвоения новой буквы детям со средним и низким уровнем развития способностей прицелится прописывать по несколько строчек одинаковых букв и их элементов. Однообразной работе, как правило, сопутствует нарастание мышечной и эмоциональной усталости, ведущее к перегрузкам, возникновению </w:t>
      </w:r>
      <w:proofErr w:type="spellStart"/>
      <w:r>
        <w:rPr>
          <w:sz w:val="28"/>
        </w:rPr>
        <w:t>дидактогенных</w:t>
      </w:r>
      <w:proofErr w:type="spellEnd"/>
      <w:r>
        <w:rPr>
          <w:sz w:val="28"/>
        </w:rPr>
        <w:t xml:space="preserve"> неврозов и фобий, к негативному отношению к урокам письма.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результате невозможности постепенной качественной отработки написания сложных </w:t>
      </w:r>
      <w:proofErr w:type="gramStart"/>
      <w:r>
        <w:rPr>
          <w:sz w:val="28"/>
        </w:rPr>
        <w:t>букв</w:t>
      </w:r>
      <w:proofErr w:type="gramEnd"/>
      <w:r>
        <w:rPr>
          <w:sz w:val="28"/>
        </w:rPr>
        <w:t xml:space="preserve"> по степени нарастая их трудности, характерной для букварного периода, нередки случаи закрепления </w:t>
      </w:r>
      <w:r>
        <w:rPr>
          <w:smallCaps/>
          <w:sz w:val="28"/>
        </w:rPr>
        <w:t xml:space="preserve">у </w:t>
      </w:r>
      <w:r>
        <w:rPr>
          <w:sz w:val="28"/>
        </w:rPr>
        <w:t>учащихся неверного начертания буквенных знаков и порядка их написания Га-кие ошибки обычно исправляют в после букварный период, затрачивая на это больше усилий.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Недостаточное развитие пространственного восприятия, аналитико-синтетических способностей, а также мелкой мускулатуры руки 6-7-летних детей часто превращает урок письма для среднего ученика в мучительный процесс. Именно эта проблема привела меня к мысли о создании собственной прописи.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Проанализировав характер трудностей первоклассников, возникающих на первом этапе обучения письму, можно придти к выводу о необходимости организации работы, направленной на выработку автоматизированного навыка письма на основе поэлементной, четко </w:t>
      </w:r>
      <w:proofErr w:type="spellStart"/>
      <w:r>
        <w:rPr>
          <w:sz w:val="28"/>
        </w:rPr>
        <w:t>алгоритмированной</w:t>
      </w:r>
      <w:proofErr w:type="spellEnd"/>
      <w:r>
        <w:rPr>
          <w:sz w:val="28"/>
        </w:rPr>
        <w:t xml:space="preserve"> графики с использованием элементов занимательности, что, по-моему, должно было решить проблему перегрузки учащихся в процессе овладения навыком письма. С этой целью была использована пропись-раскраска, предназначенная для обучения письму детей 6-7-летнего возраста в школе, детском саду в домашних условиях. Пропись рекомендуется в качестве дополнительного учебного пособия перед работой в программных прописях </w:t>
      </w:r>
      <w:r>
        <w:rPr>
          <w:sz w:val="28"/>
        </w:rPr>
        <w:lastRenderedPageBreak/>
        <w:t xml:space="preserve">для 1 класса или в тетрадях по письму с </w:t>
      </w:r>
      <w:proofErr w:type="gramStart"/>
      <w:r>
        <w:rPr>
          <w:sz w:val="28"/>
        </w:rPr>
        <w:t>заданиями</w:t>
      </w:r>
      <w:proofErr w:type="gramEnd"/>
      <w:r>
        <w:rPr>
          <w:sz w:val="28"/>
        </w:rPr>
        <w:t xml:space="preserve"> прописанными по усмотрению учителя.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Целью данного пособия является выработка автоматизированного навыка письма и каллиграфического почерка в период первичного усвоения буквенных знаков на основе поэлементного восприятия букв и рационального порядка их написания в процессе многократного повторения с использованием элементов занимательности.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Содержание прописи-раскраски дает возможность учителю проводить уроки письма более интересно и разнопланово, что в значительной степени снижает перегрузку учащихся на первом этапе обучения письму, способствует развитию графических навыков и интереса к урокам, а наличие большого количества заданий для самостоятельной работы позволяет осуществить качественный индивидуальный подход к учащимся в процессе отработки необходимых для первоклассников умений и навыков.</w:t>
      </w:r>
      <w:proofErr w:type="gramEnd"/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Небольшой формат прописи удобен в работе и очень нравится детям, превращая пособие в книжку-игрушку. Для удобства ориентировки в прописи-раскраске предметные рисунки и изучаемые буквы расположены в алфавитном порядке, а не в порядке их изучения.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В начале работы по прописи-раскраске, во время разгадывания загадки, проводится работа по развитию речи учащихся, а во время поиска нужной страницы дети учатся ориентироваться в прописи, а также повторяют цифры, изученные на уроках математики.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Задания, во время которых ученики обводит рисунок по контуру, заполняют его плоскость элементами и буквами, а затем заштриховывают цветными карандашами, способствуют развитию мелкой мускулатуры руки первоклассника, умению правильно держать ручку в руке, развивают глазомер и композиционные навыки. В то время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как дети выполняют вышеуказанную самостоятельную работу, учитель имеет возможность обратить особое внимание на правильную посадку учеников, положение </w:t>
      </w:r>
      <w:r>
        <w:rPr>
          <w:sz w:val="28"/>
        </w:rPr>
        <w:lastRenderedPageBreak/>
        <w:t>прописи на парте и ручки (карандаша) в руке, на порядок написания и каллиграфию изучаемой буквы и ее элементов.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Параллельно с работой по практическому запоминанию новой буквы идет отработка умения выполнять </w:t>
      </w:r>
      <w:proofErr w:type="spellStart"/>
      <w:r>
        <w:rPr>
          <w:sz w:val="28"/>
        </w:rPr>
        <w:t>слого-звуковой</w:t>
      </w:r>
      <w:proofErr w:type="spellEnd"/>
      <w:r>
        <w:rPr>
          <w:sz w:val="28"/>
        </w:rPr>
        <w:t xml:space="preserve"> анализ слова. Дети записывают звуковую модель слова-картинки в отведенных для этой цели прямоугольниках, дают характеристику выделенному в схеме звуку и соотносят его с изучаемой буквой.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noProof/>
          <w:snapToGrid/>
          <w:sz w:val="28"/>
        </w:rPr>
        <w:drawing>
          <wp:inline distT="0" distB="0" distL="0" distR="0">
            <wp:extent cx="3771900" cy="6534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Работа по изучению начертательной техники буквы проводится в несколько этапов: анализ элементного состава и порядка написания буквы (над звуковой моделью слова), отработка графики ее элементов и написание буквы целиком (в плоскости рисунка). Выполнение данной работы облегчают образцы букв и их элементов, которые необходимо обвести, а также знаки, показывающие начало и направление письма (точки, черточки, стрелочки).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Запись новой буквы и ее элементов в плоскости рисунка превращает монотонное повторение одинаковых элементов в увлекательное занятие — «раскрашивание картинки». </w:t>
      </w:r>
      <w:proofErr w:type="gramStart"/>
      <w:r>
        <w:rPr>
          <w:sz w:val="28"/>
        </w:rPr>
        <w:t>Дети с увлечением прописывают несколько десятков одинаковых элементов и букв, практически усваивая не только силуэт, но и порядок написания изучаемой буквы, достигая определенной степени автоматизации письма уже в период ознакомления с новой буквой, после чего работа в программной прописи для I класса сводится к соотнесению размеров буквы с разлиновкой и написанию ее в соединении с другими буквами.</w:t>
      </w:r>
      <w:proofErr w:type="gramEnd"/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Ученики, выполнившие работу раньше других, имеют возможность заняться штриховкой рисунка цветными карандашами, а учитель занимается индивидуальной работой с остальными учащимися. (Хотя работа по штриховке рисунка обычно планируется в качестве домашнего задания.)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По окончании работы в прописи-раскраске учитель проводит обобщение, еще раз обращая внимание учащихся на силуэт изученной буквы (в большом овале) и ее звуковой состав, предлагая записать звуки, которые обозначает данная буква, в окружностях (гласные) или квадратах (согласные), расположенных рядом.</w:t>
      </w:r>
    </w:p>
    <w:p w:rsidR="0016402F" w:rsidRDefault="0016402F" w:rsidP="0016402F">
      <w:pPr>
        <w:pStyle w:val="Normal"/>
        <w:spacing w:before="0" w:after="0" w:line="360" w:lineRule="auto"/>
        <w:ind w:firstLine="709"/>
        <w:jc w:val="both"/>
        <w:rPr>
          <w:sz w:val="28"/>
        </w:rPr>
      </w:pPr>
    </w:p>
    <w:p w:rsidR="002567C2" w:rsidRDefault="002567C2" w:rsidP="0016402F"/>
    <w:sectPr w:rsidR="0025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02F"/>
    <w:rsid w:val="0016402F"/>
    <w:rsid w:val="0025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02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02F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Normal">
    <w:name w:val="Normal"/>
    <w:rsid w:val="0016402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rsid w:val="0016402F"/>
    <w:pPr>
      <w:widowControl w:val="0"/>
      <w:spacing w:before="180" w:after="0" w:line="240" w:lineRule="auto"/>
      <w:jc w:val="both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рррррр</dc:creator>
  <cp:keywords/>
  <dc:description/>
  <cp:lastModifiedBy>рррррр</cp:lastModifiedBy>
  <cp:revision>2</cp:revision>
  <dcterms:created xsi:type="dcterms:W3CDTF">2017-01-29T12:52:00Z</dcterms:created>
  <dcterms:modified xsi:type="dcterms:W3CDTF">2017-01-29T12:58:00Z</dcterms:modified>
</cp:coreProperties>
</file>