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0192">
      <w:pPr>
        <w:pStyle w:val="1"/>
      </w:pPr>
      <w:r>
        <w:t>Содержание</w:t>
      </w:r>
    </w:p>
    <w:p w:rsidR="00000000" w:rsidRDefault="00190192">
      <w:pPr>
        <w:pStyle w:val="20"/>
      </w:pPr>
    </w:p>
    <w:tbl>
      <w:tblPr>
        <w:tblW w:w="9288" w:type="dxa"/>
        <w:tblLayout w:type="fixed"/>
        <w:tblLook w:val="0000"/>
      </w:tblPr>
      <w:tblGrid>
        <w:gridCol w:w="8472"/>
        <w:gridCol w:w="816"/>
      </w:tblGrid>
      <w:tr w:rsidR="00000000" w:rsidTr="00681D46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000000" w:rsidRDefault="00190192">
            <w:pPr>
              <w:pStyle w:val="10"/>
              <w:spacing w:line="240" w:lineRule="auto"/>
            </w:pPr>
            <w:r>
              <w:t>Введение</w:t>
            </w:r>
            <w:r w:rsidR="00681D46">
              <w:t>………………………………………………………………….</w:t>
            </w:r>
          </w:p>
        </w:tc>
        <w:tc>
          <w:tcPr>
            <w:tcW w:w="816" w:type="dxa"/>
          </w:tcPr>
          <w:p w:rsidR="00000000" w:rsidRPr="00681D46" w:rsidRDefault="00681D46">
            <w:pPr>
              <w:pStyle w:val="20"/>
              <w:spacing w:line="240" w:lineRule="auto"/>
              <w:ind w:left="72" w:right="72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</w:tr>
      <w:tr w:rsidR="00000000" w:rsidTr="00681D46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000000" w:rsidRDefault="00190192">
            <w:pPr>
              <w:pStyle w:val="20"/>
              <w:spacing w:line="240" w:lineRule="auto"/>
            </w:pPr>
            <w:r>
              <w:t>Internet в школе</w:t>
            </w:r>
            <w:r w:rsidR="00681D46">
              <w:t>…………………………………………………….</w:t>
            </w:r>
          </w:p>
        </w:tc>
        <w:tc>
          <w:tcPr>
            <w:tcW w:w="816" w:type="dxa"/>
          </w:tcPr>
          <w:p w:rsidR="00000000" w:rsidRDefault="00681D46">
            <w:pPr>
              <w:pStyle w:val="20"/>
              <w:spacing w:line="240" w:lineRule="auto"/>
              <w:ind w:left="72" w:right="72" w:firstLine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 w:rsidTr="00681D46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000000" w:rsidRDefault="00190192">
            <w:pPr>
              <w:pStyle w:val="10"/>
              <w:spacing w:line="240" w:lineRule="auto"/>
            </w:pPr>
            <w:r>
              <w:t>Метод проектов</w:t>
            </w:r>
            <w:r w:rsidR="00681D46">
              <w:t>………………………………………………………..</w:t>
            </w:r>
          </w:p>
        </w:tc>
        <w:tc>
          <w:tcPr>
            <w:tcW w:w="816" w:type="dxa"/>
          </w:tcPr>
          <w:p w:rsidR="00000000" w:rsidRDefault="00681D46">
            <w:pPr>
              <w:pStyle w:val="20"/>
              <w:spacing w:line="240" w:lineRule="auto"/>
              <w:ind w:left="72" w:right="72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0000" w:rsidTr="00681D46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000000" w:rsidRDefault="00190192">
            <w:pPr>
              <w:pStyle w:val="20"/>
              <w:spacing w:line="240" w:lineRule="auto"/>
              <w:rPr>
                <w:b/>
              </w:rPr>
            </w:pPr>
            <w:r>
              <w:t>Метод проектов на предмете Информатика</w:t>
            </w:r>
            <w:r w:rsidR="00681D46">
              <w:t>…………………….</w:t>
            </w:r>
          </w:p>
        </w:tc>
        <w:tc>
          <w:tcPr>
            <w:tcW w:w="816" w:type="dxa"/>
          </w:tcPr>
          <w:p w:rsidR="00000000" w:rsidRDefault="00681D46">
            <w:pPr>
              <w:pStyle w:val="20"/>
              <w:spacing w:line="240" w:lineRule="auto"/>
              <w:ind w:left="72" w:right="72" w:firstLine="0"/>
              <w:jc w:val="center"/>
            </w:pPr>
            <w:r>
              <w:t>11</w:t>
            </w:r>
          </w:p>
        </w:tc>
      </w:tr>
      <w:tr w:rsidR="00000000" w:rsidTr="00681D46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000000" w:rsidRDefault="00190192">
            <w:pPr>
              <w:pStyle w:val="10"/>
            </w:pPr>
            <w:r>
              <w:t>Литература</w:t>
            </w:r>
            <w:r w:rsidR="00681D46">
              <w:t>………………………………………………………………</w:t>
            </w:r>
          </w:p>
        </w:tc>
        <w:tc>
          <w:tcPr>
            <w:tcW w:w="816" w:type="dxa"/>
          </w:tcPr>
          <w:p w:rsidR="00000000" w:rsidRDefault="00681D46">
            <w:pPr>
              <w:pStyle w:val="20"/>
              <w:spacing w:line="240" w:lineRule="auto"/>
              <w:ind w:left="72" w:right="72" w:firstLine="0"/>
              <w:jc w:val="center"/>
            </w:pPr>
            <w:r>
              <w:rPr>
                <w:b/>
              </w:rPr>
              <w:t>14</w:t>
            </w:r>
          </w:p>
        </w:tc>
      </w:tr>
    </w:tbl>
    <w:p w:rsidR="00000000" w:rsidRDefault="00190192">
      <w:pPr>
        <w:pStyle w:val="20"/>
        <w:spacing w:line="240" w:lineRule="auto"/>
      </w:pPr>
    </w:p>
    <w:p w:rsidR="00000000" w:rsidRDefault="00190192">
      <w:pPr>
        <w:pStyle w:val="1"/>
      </w:pPr>
      <w:r>
        <w:br w:type="page"/>
      </w:r>
      <w:r>
        <w:lastRenderedPageBreak/>
        <w:t>Введение</w:t>
      </w:r>
    </w:p>
    <w:p w:rsidR="00000000" w:rsidRDefault="000F4119">
      <w:r>
        <w:t xml:space="preserve"> </w:t>
      </w:r>
      <w:r w:rsidR="00190192">
        <w:t xml:space="preserve">«Сеть Internet является, на мой взгляд, моделью и школой общества будущего. Без самодисциплины, уважения интересов </w:t>
      </w:r>
      <w:r w:rsidR="00190192">
        <w:t>партнеров по сети она не могла бы существовать: в ней нет центрального управляющего органа - ни законодательного, ни управляющего, ни судебного. Хотя человеческие пороки не исчезли, и сеть лихорадит время от времени из-за некомпетентности, попыток отдельных геростратов самоутвердиться, введя в сеть вирус или другую дрянь, сеть работает, что свидетельствует о преобладании разума. Если человечество выживет, определенный вклад в это несомненно внесет Internet... Internet - это первая всемирная библиотека, хран</w:t>
      </w:r>
      <w:r w:rsidR="00190192">
        <w:t>илище всемирного разума и знаний. В этой сети все взаимозависимы более, чем в реальной жизни, она ненавязчиво учит основам морали. Слова здесь бессильны, попробуйте поработать в этой сети, и вы не сможете более обходиться без этого помощника и наставника</w:t>
      </w:r>
      <w:r>
        <w:t>».</w:t>
      </w:r>
    </w:p>
    <w:p w:rsidR="00000000" w:rsidRDefault="00190192">
      <w:r>
        <w:t>В 1993 году по заказу Европейского Союза группой специальных экспертов был подготовлен материал под названием «Европа и Глобальное информационное сообщество». В этом материале утверждается, что с появлением новых информационных технологий произошла нов</w:t>
      </w:r>
      <w:r>
        <w:t xml:space="preserve">ая промышленная революция, базирующаяся на информации, как таковой. Технологические возможности увеличивают возможности человеческого интеллекта, изменяют способы совместной работы, общения и жизни людей. Как пример такой новой технологии в материалах приводилась сеть сетей - Internet. </w:t>
      </w:r>
    </w:p>
    <w:p w:rsidR="00000000" w:rsidRDefault="00190192">
      <w:pPr>
        <w:pStyle w:val="2"/>
      </w:pPr>
      <w:r>
        <w:br w:type="page"/>
      </w:r>
      <w:r>
        <w:lastRenderedPageBreak/>
        <w:t>Internet в школе</w:t>
      </w:r>
    </w:p>
    <w:p w:rsidR="00000000" w:rsidRDefault="00190192">
      <w:r>
        <w:t>Раб</w:t>
      </w:r>
      <w:r>
        <w:t xml:space="preserve">ота в сети Internet дает неограниченные возможности в получении необходимой информации, позволяет не выходя из школы побывать в различных странах, посетить музеи и библиотеки, получить не только текстовую информацию, но и графическую, видео, т.е. увидеть много интересного и познавательного. Все это можно «скачать» из сети на свой компьютер и воспользоваться в процессе учебы, для получения дополнительных знаний. </w:t>
      </w:r>
    </w:p>
    <w:p w:rsidR="00000000" w:rsidRDefault="00190192">
      <w:r>
        <w:t xml:space="preserve">Большое значение в организации работы с системами телекоммуникаций имеет возраст учеников. </w:t>
      </w:r>
    </w:p>
    <w:p w:rsidR="00000000" w:rsidRDefault="00190192">
      <w:r>
        <w:t>Если</w:t>
      </w:r>
      <w:r>
        <w:t xml:space="preserve"> занятия проводятся в начальной школе, то учитель предварительно сам должен найти партнеров по общению, придумать интересный для детей проект на родном языке. В этом случае он должен быть готов к тому, что ему придется затрачивать больше усилий и времени на помощь ученикам во время уроков, так как у маленьких детей нет еще понятия о важности информации. Например, они часто забывают свой пароль. Если занятия проводятся в средней школе, то детям уже интереснее участвовать в викторинах и учебных проектах. Здес</w:t>
      </w:r>
      <w:r>
        <w:t xml:space="preserve">ь учитель может предложить детям на выбор различные виды деятельности. </w:t>
      </w:r>
    </w:p>
    <w:p w:rsidR="00000000" w:rsidRDefault="00190192">
      <w:r>
        <w:t>Если занятия проводятся в старших классах, то ученикам интереснее самим искать информацию в Сети. Чтобы им не «потеряться» в «паутине» и не набрести на «нежелательную» информацию, можно давать определенные задания, например: «Найти фотографии Солнца в период солнечного затмения». Кроме того, старшеклассникам интересно пообщаться со своими сверстниками из других городов и стран, участвовать в различных проектах, например «День Святого Ва</w:t>
      </w:r>
      <w:r>
        <w:t xml:space="preserve">лентина» (г. Гродно). </w:t>
      </w:r>
    </w:p>
    <w:p w:rsidR="00000000" w:rsidRDefault="00190192">
      <w:r>
        <w:t xml:space="preserve">Кроме этого, у многих учеников появляется желание сделать свою Web-страничку. Организация работы... Работа с системами телекоммуникаций может быть организована, как на уроках со всеми </w:t>
      </w:r>
      <w:r>
        <w:lastRenderedPageBreak/>
        <w:t>учениками, так и во внеурочное время - на факультативах и кружках с небольшой группой детей. Для этого лучше воспользоваться тем фактом, что любой школе в наше время необходим своя собственная Web-страница, для того чтобы о ней знал весь мир. Поэтому мне кажется, что создание школьного сайта — это и есть</w:t>
      </w:r>
      <w:r>
        <w:t xml:space="preserve"> наилучший вариант организации обучению создания собственного сайта.</w:t>
      </w:r>
    </w:p>
    <w:p w:rsidR="00000000" w:rsidRDefault="00190192" w:rsidP="000F4119">
      <w:pPr>
        <w:pStyle w:val="1"/>
      </w:pPr>
      <w:r>
        <w:br w:type="page"/>
      </w:r>
      <w:r>
        <w:lastRenderedPageBreak/>
        <w:t>Метод проектов</w:t>
      </w:r>
    </w:p>
    <w:p w:rsidR="00000000" w:rsidRDefault="00190192">
      <w:r>
        <w:t xml:space="preserve"> По мере информатизации общества, по мере вхождения в миро</w:t>
      </w:r>
      <w:r>
        <w:softHyphen/>
        <w:t>вое сообщество нарастает потребность в обучении и воспитании де</w:t>
      </w:r>
      <w:r>
        <w:softHyphen/>
        <w:t>тей, способных жить в о</w:t>
      </w:r>
      <w:r>
        <w:t>ткрытом обществе, умеющих общаться и взаимодействовать со всем многообразием реального мира, имеющих целостное представление о мире и его информационном единстве, могущих ориентироваться в многосложных мировых информационных потоках. Такое обучение и воспитание возможно лишь в процессе реальной деятельности в открытом реальном мире.</w:t>
      </w:r>
    </w:p>
    <w:p w:rsidR="00000000" w:rsidRDefault="000F4119">
      <w:pPr>
        <w:ind w:left="160" w:firstLine="820"/>
      </w:pPr>
      <w:r>
        <w:t xml:space="preserve">Как отмечено в </w:t>
      </w:r>
      <w:r w:rsidR="00190192">
        <w:t>«современное изучение информатики в школах проходит по компьютерно-ориентированному курсу, в учебных заведениях активно развивается использование новых информ</w:t>
      </w:r>
      <w:r w:rsidR="00190192">
        <w:t>ацион</w:t>
      </w:r>
      <w:r w:rsidR="00190192">
        <w:softHyphen/>
        <w:t>ных технологий в преподавании различных учебных предметов». Информатика одновременно становится интегрированной дисциплиной, позволяющей сформировать информационную картину мира, объединяя знания учащихся в целостное мировоззрение. Действительно, си</w:t>
      </w:r>
      <w:r w:rsidR="00190192">
        <w:softHyphen/>
        <w:t>стема телекоммуникаций есть и технология, и отражение информаци</w:t>
      </w:r>
      <w:r w:rsidR="00190192">
        <w:softHyphen/>
        <w:t>онного единства мира.</w:t>
      </w:r>
    </w:p>
    <w:p w:rsidR="00000000" w:rsidRDefault="00190192">
      <w:pPr>
        <w:ind w:left="40" w:firstLine="880"/>
      </w:pPr>
      <w:r>
        <w:t>Телекоммуникация рассматривается как ин</w:t>
      </w:r>
      <w:r>
        <w:softHyphen/>
        <w:t>формационная технология, позволяющая путем интенсивного общения по интересам объединять в творческие исследовательские груп</w:t>
      </w:r>
      <w:r>
        <w:softHyphen/>
        <w:t>пы шко</w:t>
      </w:r>
      <w:r>
        <w:t>льников и их учителей разных стран и регионов, при этом отмечаются мотивирующее и активизирующее значение технологии. Известна методика, получившая название «калифорнийского метода проектов» (по месту наибольшего распространения) или просто «метода проектов»: учащиеся запрашивают данные по элек</w:t>
      </w:r>
      <w:r>
        <w:softHyphen/>
        <w:t>тронной почте из школ других регионов, анализируют и составляют общую информационную картину. Примером этого подхода может служить известная учебная игра «</w:t>
      </w:r>
      <w:r>
        <w:rPr>
          <w:lang w:val="en-US"/>
        </w:rPr>
        <w:t>Fisch</w:t>
      </w:r>
      <w:r>
        <w:t xml:space="preserve"> </w:t>
      </w:r>
      <w:r>
        <w:rPr>
          <w:lang w:val="en-US"/>
        </w:rPr>
        <w:t>game</w:t>
      </w:r>
      <w:r>
        <w:t>». На основе данных о приросте рыбы ученик должен о</w:t>
      </w:r>
      <w:r>
        <w:t>пределить допустимую величину промысла так, чтобы он не нарушил экологического равновесия. Из</w:t>
      </w:r>
      <w:r>
        <w:softHyphen/>
        <w:t xml:space="preserve">вестны </w:t>
      </w:r>
      <w:r>
        <w:lastRenderedPageBreak/>
        <w:t>расширения этой и подобной компьютерных игр, когда тре</w:t>
      </w:r>
      <w:r>
        <w:softHyphen/>
        <w:t>буется проанализировать данные, построить подходящую модель и принять решение.</w:t>
      </w:r>
    </w:p>
    <w:p w:rsidR="00000000" w:rsidRDefault="00190192">
      <w:pPr>
        <w:ind w:firstLine="840"/>
      </w:pPr>
      <w:r>
        <w:t>Некоторые энтузиасты компьютерного образования были склонны видеть в этих играх прообразы будущих методик, взры</w:t>
      </w:r>
      <w:r>
        <w:softHyphen/>
        <w:t>вающих «консервативную» классно-урочную систему и делающих ин</w:t>
      </w:r>
      <w:r>
        <w:softHyphen/>
        <w:t xml:space="preserve">форматику главной школьной дисциплиной. Именно на этом пути многие идеологи информатизации образования </w:t>
      </w:r>
      <w:r>
        <w:t>и методисты видят перспективы развития школьной информатики.</w:t>
      </w:r>
    </w:p>
    <w:p w:rsidR="00000000" w:rsidRDefault="00190192">
      <w:pPr>
        <w:ind w:firstLine="900"/>
      </w:pPr>
      <w:r>
        <w:t>Таким образом, телекоммуникации индуцировали появление метода проектов в педагогической практике как метода, позволяю</w:t>
      </w:r>
      <w:r>
        <w:softHyphen/>
        <w:t>щего обучать реальной деятельности в условиях реальной действи</w:t>
      </w:r>
      <w:r>
        <w:softHyphen/>
        <w:t>тельности, воспитывать граждан открытого общества (деятельных, инициативных, знающих и уважающих законы мирового сообщества, стремящихся к миру, прогрессу человечества).</w:t>
      </w:r>
    </w:p>
    <w:p w:rsidR="00000000" w:rsidRDefault="00190192">
      <w:pPr>
        <w:ind w:firstLine="902"/>
      </w:pPr>
      <w:r>
        <w:t>Метод проектов основан на активизации учащихся в процессе обучения, на переориентацию обучения с реп</w:t>
      </w:r>
      <w:r>
        <w:t>родуктивного на креа</w:t>
      </w:r>
      <w:r>
        <w:softHyphen/>
        <w:t>тивный. Свойственное этому методу создание предпосылок для раз</w:t>
      </w:r>
      <w:r>
        <w:softHyphen/>
        <w:t>вития аналитико-синтетичесих видов мышления интенсифицируется применением его к обучению информатике, что развивает и форми</w:t>
      </w:r>
      <w:r>
        <w:softHyphen/>
        <w:t>рует новое понимание предмета, нового обучающегося и нового пе</w:t>
      </w:r>
      <w:r>
        <w:softHyphen/>
        <w:t>дагога. Таким образом, метод проектов вызван к жизни в силу не</w:t>
      </w:r>
      <w:r>
        <w:softHyphen/>
        <w:t>обходимости перестройки образовательной системы в условиях инфор</w:t>
      </w:r>
      <w:r>
        <w:softHyphen/>
        <w:t>матизации общества.</w:t>
      </w:r>
    </w:p>
    <w:p w:rsidR="00000000" w:rsidRDefault="00190192">
      <w:pPr>
        <w:ind w:firstLine="902"/>
      </w:pPr>
      <w:r>
        <w:t>Слово «проект» (в переводе с латинского буквально «брошенный вперед») растолковывается словар</w:t>
      </w:r>
      <w:r>
        <w:t>ями как «план, замы</w:t>
      </w:r>
      <w:r>
        <w:softHyphen/>
        <w:t>сел, текст или чертеж чего-либо, предваряющий его создание». В Тезаурусе для учителей и школьных психологов «Новые ценности об</w:t>
      </w:r>
      <w:r>
        <w:softHyphen/>
        <w:t>разования» (М.,1995) термин «проектирование» определяется сле</w:t>
      </w:r>
      <w:r>
        <w:softHyphen/>
        <w:t>дующим образом: «деятельность, под которой понимается в пре</w:t>
      </w:r>
      <w:r>
        <w:softHyphen/>
        <w:t xml:space="preserve">дельно сжатой характеристике промысливание </w:t>
      </w:r>
      <w:r>
        <w:lastRenderedPageBreak/>
        <w:t xml:space="preserve">того, что должно быть». По определению Е.Н. Ястребцевой </w:t>
      </w:r>
      <w:r>
        <w:t>«применительно к школе образовательный проект рассматривается как совместная учебно-познавательная творческая или игровая деятельнос</w:t>
      </w:r>
      <w:r>
        <w:t>ть учащихся, имеющая общую цель, согласованные ме</w:t>
      </w:r>
      <w:r>
        <w:softHyphen/>
        <w:t>тоды, способы деятельности, направленная на достижение общего результата деятельности».</w:t>
      </w:r>
    </w:p>
    <w:p w:rsidR="00000000" w:rsidRDefault="00190192">
      <w:pPr>
        <w:ind w:firstLine="860"/>
      </w:pPr>
      <w:r>
        <w:t>Не вступая в противоречие со сделанными определениями, под проектной деятельностью учащихся мы будем понимать целена</w:t>
      </w:r>
      <w:r>
        <w:softHyphen/>
        <w:t>правленную, творческую, результативную, групповую, ограничен</w:t>
      </w:r>
      <w:r>
        <w:softHyphen/>
        <w:t>ную определенным временем, деятельность. А учебный проект - это объект проектной деятельности учащихся, используемый в учеб</w:t>
      </w:r>
      <w:r>
        <w:softHyphen/>
        <w:t>ных целях при обучении. Это и замысел получения результата про</w:t>
      </w:r>
      <w:r>
        <w:softHyphen/>
        <w:t>ектной де</w:t>
      </w:r>
      <w:r>
        <w:t>ятельности, и последовательность действий, приводящих к желаемому результату, и способ деятельности.</w:t>
      </w:r>
    </w:p>
    <w:p w:rsidR="00000000" w:rsidRDefault="00190192">
      <w:pPr>
        <w:ind w:firstLine="760"/>
      </w:pPr>
      <w:r>
        <w:t>С другой стороны, метод в дидактике определяется как способ совместной деятельности учителя и учащихся, направленный на овладение учащимися знаниями, умениями и навыками, на развитие и воспитание учащихся. Таким образом, под методом проектов мы понимаем такой способ совместной деятельности учащихся и учите</w:t>
      </w:r>
      <w:r>
        <w:softHyphen/>
        <w:t>ля, при котором овладение учащимися знаниями, умениями и навы</w:t>
      </w:r>
      <w:r>
        <w:softHyphen/>
        <w:t>ками, развитие и воспитание осуществляетс</w:t>
      </w:r>
      <w:r>
        <w:t>я в процессе проект</w:t>
      </w:r>
      <w:r>
        <w:softHyphen/>
        <w:t>ной деятельности учащихся.</w:t>
      </w:r>
    </w:p>
    <w:p w:rsidR="00000000" w:rsidRDefault="00190192">
      <w:pPr>
        <w:ind w:firstLine="760"/>
      </w:pPr>
      <w:r>
        <w:t>Как отмечает Е.С. Полат</w:t>
      </w:r>
      <w:r>
        <w:t>, использование метода проектов для современной школы является показателем прогрес</w:t>
      </w:r>
      <w:r>
        <w:softHyphen/>
        <w:t>сивной методики обучения и развития, он «находит все большее распространение в системах образования разных стран мира».</w:t>
      </w:r>
    </w:p>
    <w:p w:rsidR="00000000" w:rsidRDefault="00190192">
      <w:pPr>
        <w:ind w:firstLine="720"/>
      </w:pPr>
      <w:r>
        <w:t>С другой стороны, метод проектов уже использовался в зару</w:t>
      </w:r>
      <w:r>
        <w:softHyphen/>
        <w:t>бежной и отечественной педагогике в 20-30 годы. В 1930 году Наркомпрос утвердил программы для начальной школы и для школ ФЗС, которые были построены на основе комплексов</w:t>
      </w:r>
      <w:r>
        <w:t>-проектов. Пери</w:t>
      </w:r>
      <w:r>
        <w:softHyphen/>
        <w:t>од существования этой новации был недолгим, так как в совет</w:t>
      </w:r>
      <w:r>
        <w:softHyphen/>
        <w:t xml:space="preserve">скую школу был некритически </w:t>
      </w:r>
      <w:r>
        <w:lastRenderedPageBreak/>
        <w:t>перенесен американский опыт путем введения в практику школ комплексно-проектных программ, зна</w:t>
      </w:r>
      <w:r>
        <w:softHyphen/>
        <w:t>чительно сокращавших объем общеобразовательных знаний по основным учебным предметам, отводящих большое место практической деятельности учащихся, имеющей целью выполнение намеченных про</w:t>
      </w:r>
      <w:r>
        <w:softHyphen/>
        <w:t>граммами практических дел — «проектов». В числе проектов были такие, например, как «Поможем фабрике или заводу выполнить промфинп</w:t>
      </w:r>
      <w:r>
        <w:t>лан», «Научимся разводить кур» и т.д. Группируя мате</w:t>
      </w:r>
      <w:r>
        <w:softHyphen/>
        <w:t>риал различных учебных предметов вокруг комплексов-проектов, программы стали на путь «клочкообразного» сообщения учащимся знаний о природе (физика, химия, биология и т.д.), об об</w:t>
      </w:r>
      <w:r>
        <w:softHyphen/>
        <w:t>ществе (обществоведение, история, география, литература и т.д.). Утвержденные программы усиливали недостатки и пороки прежних (комплексных) программ. Работая по комплексно-проектным программам, школа не могла обеспечить учащимся необходимого объ</w:t>
      </w:r>
      <w:r>
        <w:softHyphen/>
        <w:t>ема систематических знаний, вследс</w:t>
      </w:r>
      <w:r>
        <w:t>твие чего оканчивающие школу не имели достаточной подготовки для успешных занятий в вузах. Поэтому эти программы и связанный с ними «метод проектов» не получили тогда широкого применения в практике массовой школы. В современной педагогике метод проектов исполь</w:t>
      </w:r>
      <w:r>
        <w:softHyphen/>
        <w:t>зуется не вместо систематического предметного обучения, а на</w:t>
      </w:r>
      <w:r>
        <w:softHyphen/>
        <w:t>ряду с ним, как компонент системы образования. В условиях пре</w:t>
      </w:r>
      <w:r>
        <w:softHyphen/>
        <w:t>обладания в практике школы иллюстративно-объяснительного метода, когда его называют традиционным методом, поиски новых форм и ме</w:t>
      </w:r>
      <w:r>
        <w:t>тодов обучения для активизации познавательной деятельности учащихся, развития самостоятельности, обучения приемам мышле</w:t>
      </w:r>
      <w:r>
        <w:softHyphen/>
        <w:t>ния и деятельности в процессе деятельности приводят к пересмотру дидактических возможностей проектного метода, форм его реализа</w:t>
      </w:r>
      <w:r>
        <w:softHyphen/>
        <w:t>ции, поиску методики использования учебных проектов в препода</w:t>
      </w:r>
      <w:r>
        <w:softHyphen/>
        <w:t>вании различных школьных предметов.</w:t>
      </w:r>
    </w:p>
    <w:p w:rsidR="00000000" w:rsidRDefault="00190192">
      <w:pPr>
        <w:ind w:firstLine="720"/>
      </w:pPr>
      <w:r>
        <w:lastRenderedPageBreak/>
        <w:t>Этот метод имеет богатые дидактические возможности далеко не полностью исследованные и используемые, как для внутри предметного, так и межпредметного обучения.</w:t>
      </w:r>
    </w:p>
    <w:p w:rsidR="00000000" w:rsidRDefault="00190192">
      <w:pPr>
        <w:ind w:firstLine="720"/>
      </w:pPr>
      <w:r>
        <w:t>Проект</w:t>
      </w:r>
      <w:r>
        <w:t>ный метод позволяет отойти от авторитарности в обуче</w:t>
      </w:r>
      <w:r>
        <w:softHyphen/>
        <w:t>нии, всегда ориентирован на самостоятельную работу учащихся. С помощью этого метода ученики не только получают сумму тех или иных знаний, но и обучаются приобретать эти знания самостоя</w:t>
      </w:r>
      <w:r>
        <w:softHyphen/>
        <w:t>тельно, пользоваться ими для решения познавательных и практиче</w:t>
      </w:r>
      <w:r>
        <w:softHyphen/>
        <w:t>ских задач. Кроме того, он предусматривает самостоятельную дея</w:t>
      </w:r>
      <w:r>
        <w:softHyphen/>
        <w:t>тельность учащихся в сочетании с групповой организацией этой деятельности, что позволяет приобретать коммуникативные навыки и умения (умение работат</w:t>
      </w:r>
      <w:r>
        <w:t>ь в группах в разнообразных качествах, использовать широкие человеческие контакты, разные точки зре</w:t>
      </w:r>
      <w:r>
        <w:softHyphen/>
        <w:t>ния на одну проблему). Это становится тем актуальней, чем интен</w:t>
      </w:r>
      <w:r>
        <w:softHyphen/>
        <w:t>сивней развиваются средства информационных коммуникаций, дело</w:t>
      </w:r>
      <w:r>
        <w:softHyphen/>
        <w:t>вое и культурное сотрудничество между людьми - носителями разных культур мирового сообщества.</w:t>
      </w:r>
    </w:p>
    <w:p w:rsidR="00000000" w:rsidRDefault="00190192">
      <w:pPr>
        <w:ind w:firstLine="720"/>
      </w:pPr>
      <w:r>
        <w:t>В период бурной информатизации общества для развития чело</w:t>
      </w:r>
      <w:r>
        <w:softHyphen/>
        <w:t>века приобретают значимость умение собирать необходимую инфор</w:t>
      </w:r>
      <w:r>
        <w:softHyphen/>
        <w:t>мацию, умение выдвигать гипотезу, делать выводы и умозаключения, использ</w:t>
      </w:r>
      <w:r>
        <w:t>овать для работы с информацией новые информационные технологии. Метод проектов позволяет приобрести такое умение в процессе работы над проектом.</w:t>
      </w:r>
    </w:p>
    <w:p w:rsidR="00000000" w:rsidRDefault="00190192">
      <w:pPr>
        <w:ind w:firstLine="720"/>
      </w:pPr>
      <w:r>
        <w:t>Интенсивно осваивается такая разновидность учебных про</w:t>
      </w:r>
      <w:r>
        <w:softHyphen/>
        <w:t>ектов как телекоммуникационные проекты. В телекоммуникационном проекте задействованы, как правило, участники, удаленные на расстояние так, что для совместной проектной деятельности им приходится использовать компьютерную т</w:t>
      </w:r>
      <w:r w:rsidR="000F4119">
        <w:t>елекоммуникационную связь. В</w:t>
      </w:r>
      <w:r>
        <w:t xml:space="preserve"> дается разъяснение, что такое телекоммуникационные про</w:t>
      </w:r>
      <w:r>
        <w:softHyphen/>
        <w:t>ек</w:t>
      </w:r>
      <w:r>
        <w:t>ты, в чем состоит педагогическая целесообразность их использо</w:t>
      </w:r>
      <w:r>
        <w:softHyphen/>
        <w:t>вания в учебно-вопитательном процессе, приводится классифика</w:t>
      </w:r>
      <w:r>
        <w:softHyphen/>
        <w:t xml:space="preserve">ция телекоммуникационых проектов и </w:t>
      </w:r>
      <w:r>
        <w:lastRenderedPageBreak/>
        <w:t>многочисленные примеры. Что касается школьной информатики, то она чаще всего, и в телеком</w:t>
      </w:r>
      <w:r>
        <w:softHyphen/>
        <w:t>муникационных проектах тоже, затрагивается в межпредметной связи с другими предметными областями учебных проектов, ее учебно-воспитательные задачи решаются постольку, поскольку в том или ином проекте используются навыки владения компьютером и информационными техно</w:t>
      </w:r>
      <w:r>
        <w:t>логиями.</w:t>
      </w:r>
    </w:p>
    <w:p w:rsidR="00000000" w:rsidRDefault="00190192">
      <w:pPr>
        <w:ind w:firstLine="720"/>
      </w:pPr>
      <w:r>
        <w:t>С другой стороны, было бы напрасным отказываться от того эффекта и преимущества, которые дает проектный метод при работе на предмете информатика как основной предметной области учебного проекта.</w:t>
      </w:r>
    </w:p>
    <w:p w:rsidR="00000000" w:rsidRDefault="00190192">
      <w:pPr>
        <w:pStyle w:val="2"/>
      </w:pPr>
      <w:r>
        <w:br w:type="page"/>
      </w:r>
      <w:r>
        <w:lastRenderedPageBreak/>
        <w:t>Метод проектов на предмете Информатика</w:t>
      </w:r>
    </w:p>
    <w:p w:rsidR="00000000" w:rsidRDefault="00190192">
      <w:r>
        <w:t>На предмете Информатика проектный метод позволяет использо</w:t>
      </w:r>
      <w:r>
        <w:softHyphen/>
        <w:t>вать все воспитательные и дидактические возможности. Он разворачивается для нас, во-первых, как один из методов проблемного обучения активизирующий и углубляющий познание; во-вторых, как метод, позволяющий обу</w:t>
      </w:r>
      <w:r>
        <w:t>чать самостоятельному мышлению и деятельности, в-третьих, как метод, дающий возможность обучать групповому взаимодействию, что важно для социализации учащихся, для формирования профессиональных навыков в предпрофессиональном обучении на Информатике.</w:t>
      </w:r>
    </w:p>
    <w:p w:rsidR="00000000" w:rsidRDefault="00190192">
      <w:pPr>
        <w:ind w:firstLine="720"/>
      </w:pPr>
      <w:r>
        <w:t>Метод проектов относится к активным способам обучения. В процессе работы над проектом происходит тесное личностное взаимодействие ученика с учителем на принципах равного парт</w:t>
      </w:r>
      <w:r>
        <w:softHyphen/>
        <w:t>нерства, общение старшего по опыту товарища с младшим с одно</w:t>
      </w:r>
      <w:r>
        <w:softHyphen/>
        <w:t>временным отсутствием дикт</w:t>
      </w:r>
      <w:r>
        <w:t>ата со стороны учителя и достаточ</w:t>
      </w:r>
      <w:r>
        <w:softHyphen/>
        <w:t>ной степенью самостоятельности для ученика. Такого не бывает при пассивных методах обучения. В отличии от пассивных спосо</w:t>
      </w:r>
      <w:r>
        <w:softHyphen/>
        <w:t>бов обучения метод проектов вовлекает учащегося в деятель</w:t>
      </w:r>
      <w:r>
        <w:softHyphen/>
        <w:t>ность, где целью является получение интересного для обучае</w:t>
      </w:r>
      <w:r>
        <w:softHyphen/>
        <w:t>мого результата - результата работы над проектом - что является сильным мотивантом. В большинстве случаев при работе тради</w:t>
      </w:r>
      <w:r>
        <w:softHyphen/>
        <w:t>ционным способом ученику зачастую остается неясным для чего и почему ему необходимо выполнять те или иные упражнения</w:t>
      </w:r>
      <w:r>
        <w:t>, решать те или иные задачи. Кроме карающей или поощряющей отметки учите</w:t>
      </w:r>
      <w:r>
        <w:softHyphen/>
        <w:t>ля других мотивантов в поле зрения ученика, как правило, нет.</w:t>
      </w:r>
    </w:p>
    <w:p w:rsidR="00000000" w:rsidRDefault="00190192">
      <w:pPr>
        <w:ind w:firstLine="720"/>
      </w:pPr>
      <w:r>
        <w:t>При работе над проектом ученик сам видит, на сколько удачно он поработал, отметка становится менее важным фактором по сравнению с достижением цели проекта или его промежуточных результатов. Оценка учителем его личностных качеств, прояв</w:t>
      </w:r>
      <w:r>
        <w:softHyphen/>
        <w:t>ленных в процессе работы (усидчивость, находчивость, воля в преодолении трудностей, аккуратность, кропотливость, сообразительность и другие),</w:t>
      </w:r>
      <w:r>
        <w:t xml:space="preserve"> становятся для </w:t>
      </w:r>
      <w:r>
        <w:lastRenderedPageBreak/>
        <w:t>ученика более весомой, чем отметка по предмету за предъявленные знания. Вопросы вос</w:t>
      </w:r>
      <w:r>
        <w:softHyphen/>
        <w:t>питания и самовоспитания приобретают большую значимость для раз</w:t>
      </w:r>
      <w:r>
        <w:softHyphen/>
        <w:t>вивающейся личности. Появляются реальные условия для бескон</w:t>
      </w:r>
      <w:r>
        <w:softHyphen/>
        <w:t>фликтной педагогики, воспитания самокритичности, обучения са</w:t>
      </w:r>
      <w:r>
        <w:softHyphen/>
        <w:t>моанализу и рефлексии. Интерес к проекту и результату выпол</w:t>
      </w:r>
      <w:r>
        <w:softHyphen/>
        <w:t>нения проекта обеспечивается методикой его использования.</w:t>
      </w:r>
    </w:p>
    <w:p w:rsidR="00000000" w:rsidRDefault="00190192">
      <w:pPr>
        <w:ind w:firstLine="720"/>
      </w:pPr>
      <w:r>
        <w:t xml:space="preserve">С помощью метода проектов осуществляется «деятельностный» подход к воспитанию и обучению </w:t>
      </w:r>
      <w:r w:rsidRPr="000F4119">
        <w:t>(</w:t>
      </w:r>
      <w:r>
        <w:rPr>
          <w:lang w:val="en-US"/>
        </w:rPr>
        <w:t>learn</w:t>
      </w:r>
      <w:r w:rsidRPr="000F4119">
        <w:t xml:space="preserve"> </w:t>
      </w:r>
      <w:r>
        <w:rPr>
          <w:lang w:val="en-US"/>
        </w:rPr>
        <w:t>by</w:t>
      </w:r>
      <w:r w:rsidRPr="000F4119">
        <w:t xml:space="preserve"> </w:t>
      </w:r>
      <w:r>
        <w:rPr>
          <w:lang w:val="en-US"/>
        </w:rPr>
        <w:t>doing</w:t>
      </w:r>
      <w:r w:rsidRPr="000F4119">
        <w:t xml:space="preserve">). </w:t>
      </w:r>
      <w:r>
        <w:t>На</w:t>
      </w:r>
      <w:r>
        <w:t xml:space="preserve"> предмете Информатика, с ярко выраженной практической направленностью, деятельностные формы обучения позволяют обучать предметной дея</w:t>
      </w:r>
      <w:r>
        <w:softHyphen/>
        <w:t>тельности в процессе учебной деятельности. Под предметной дея</w:t>
      </w:r>
      <w:r>
        <w:softHyphen/>
        <w:t>тельностью мы понимаем деятельность в пределах одной предметной области. Для школьного предмета Информатика предметная область очерчивается содержанием преподаваемого предмета с его расши</w:t>
      </w:r>
      <w:r>
        <w:softHyphen/>
        <w:t>рениями и углублениями при профилированном преподавании. Так, целью проекта учитель может ставить практический результат, по</w:t>
      </w:r>
      <w:r>
        <w:softHyphen/>
        <w:t>луч</w:t>
      </w:r>
      <w:r>
        <w:t>аемый с помощью компьютера, программных сред, пакетов про</w:t>
      </w:r>
      <w:r>
        <w:softHyphen/>
        <w:t>грамм, оболочек и пр., которые каждый ученик должен освоить в процессе обучения на предмете. Он дает возможность организовать эту деятельность в интересной для учеников форме, целенаправив на значимый для них результат - продукт коллективной познава</w:t>
      </w:r>
      <w:r>
        <w:softHyphen/>
        <w:t>тельной, творческой работы. Практические занятия превращаются в увлекательное, целенаправленное дело. Освоение программных средств и вычислительной техники становится более осмысленным, работа учащихся ос</w:t>
      </w:r>
      <w:r>
        <w:t>ознанной, увлекательной, прагматически и по</w:t>
      </w:r>
      <w:r>
        <w:softHyphen/>
        <w:t>знавательно мотивированной.</w:t>
      </w:r>
    </w:p>
    <w:p w:rsidR="00000000" w:rsidRDefault="00190192">
      <w:pPr>
        <w:ind w:firstLine="720"/>
      </w:pPr>
      <w:r>
        <w:t>При работе над большим проектом, требующим пошаговой организации, системного подхода в проектной деятельности появляется возможность обучать учащихся системной самоорганизации мышле</w:t>
      </w:r>
      <w:r>
        <w:softHyphen/>
        <w:t>ния и деятельности. Такой подход заключается в расчленении об</w:t>
      </w:r>
      <w:r>
        <w:softHyphen/>
        <w:t>щей задачи проекта на подзадачи, определение подцелей, органи</w:t>
      </w:r>
      <w:r>
        <w:softHyphen/>
        <w:t xml:space="preserve">зации этапности в </w:t>
      </w:r>
      <w:r>
        <w:lastRenderedPageBreak/>
        <w:t>работе, синтез общего результата из резуль</w:t>
      </w:r>
      <w:r>
        <w:softHyphen/>
        <w:t>татов решения подзадач. Работа по продвижению шаг за шагом от задачи к за</w:t>
      </w:r>
      <w:r>
        <w:t>даче, не теряя из виду главной цели проекта, носит поисковый характер, позволяет научить системному подходу в реше</w:t>
      </w:r>
      <w:r>
        <w:softHyphen/>
        <w:t>нии проблем проекта. Для Информатики системный подход в решении задач является учебным умением, вырабатываемым в процессе обу</w:t>
      </w:r>
      <w:r>
        <w:softHyphen/>
        <w:t>чения, навыком. Так, системный подход необходим в конструи</w:t>
      </w:r>
      <w:r>
        <w:softHyphen/>
        <w:t>ровании алгоритмов для различных исполнителей. Когда исполни</w:t>
      </w:r>
      <w:r>
        <w:softHyphen/>
        <w:t>телем является ЭВМ, говорят о системном подходе к программирова</w:t>
      </w:r>
      <w:r>
        <w:softHyphen/>
        <w:t>нию, о структурном программировании. Этот подход, стиль про</w:t>
      </w:r>
      <w:r>
        <w:softHyphen/>
        <w:t>граммирования, изучается на</w:t>
      </w:r>
      <w:r>
        <w:t xml:space="preserve"> предмете Информатика в разделе содержания «Элементы программирования». С другой стороны, навы</w:t>
      </w:r>
      <w:r>
        <w:softHyphen/>
        <w:t>ки системной самоорганизации необходимо вырабатывать при науче</w:t>
      </w:r>
      <w:r>
        <w:softHyphen/>
        <w:t>нии учиться: от целеполагания в учении к выбору стратегии в до</w:t>
      </w:r>
      <w:r>
        <w:softHyphen/>
        <w:t>стижении цели и далее через определение тактики, через планиро</w:t>
      </w:r>
      <w:r>
        <w:softHyphen/>
        <w:t>вание и организацию своей деятельности к достижению успеха. При регулярном использовании этого подхода у учеников вырабатывается умение самостоятельно планировать учебную деятельность. Они учатся использовать этот подход в други</w:t>
      </w:r>
      <w:r>
        <w:t>х областях, закладывается навык планирования и целеполагания, системный подход в будущей профессиональной деятельности, в повседневной жизни.</w:t>
      </w:r>
    </w:p>
    <w:p w:rsidR="00000000" w:rsidRDefault="00190192">
      <w:pPr>
        <w:ind w:firstLine="720"/>
      </w:pPr>
      <w:r>
        <w:t>В то же время метод проектов на предмете Информатика это метод организации группового обучения (</w:t>
      </w:r>
      <w:r>
        <w:rPr>
          <w:lang w:val="en-US"/>
        </w:rPr>
        <w:t>cooperative</w:t>
      </w:r>
      <w:r>
        <w:t xml:space="preserve"> </w:t>
      </w:r>
      <w:r>
        <w:rPr>
          <w:lang w:val="en-US"/>
        </w:rPr>
        <w:t>learning</w:t>
      </w:r>
      <w:r>
        <w:t xml:space="preserve">). </w:t>
      </w:r>
      <w:r>
        <w:t>В процессе творческой проектной дея</w:t>
      </w:r>
      <w:r>
        <w:softHyphen/>
        <w:t>тельности учащихся групповое взаимодействие, предусмотренное по ходу выполнения проекта, позволяет воспитывать и развивать важные социальные качества личности. Это способность работать в коллективе, в</w:t>
      </w:r>
      <w:r>
        <w:t>заимодействовать, помогать друг другу, учиться друг у друга, работать на одну общую цель, совместно планиро</w:t>
      </w:r>
      <w:r>
        <w:softHyphen/>
        <w:t>вать работу и оценивать вклад и результаты работы каждого.</w:t>
      </w:r>
    </w:p>
    <w:p w:rsidR="00000000" w:rsidRDefault="00190192">
      <w:pPr>
        <w:ind w:firstLine="720"/>
      </w:pPr>
    </w:p>
    <w:p w:rsidR="00000000" w:rsidRDefault="00190192" w:rsidP="000F4119">
      <w:pPr>
        <w:pStyle w:val="2"/>
      </w:pPr>
      <w:r>
        <w:br w:type="page"/>
      </w:r>
      <w:r>
        <w:lastRenderedPageBreak/>
        <w:t>Литература</w:t>
      </w:r>
    </w:p>
    <w:p w:rsidR="00000000" w:rsidRDefault="00190192" w:rsidP="000F4119">
      <w:pPr>
        <w:numPr>
          <w:ilvl w:val="0"/>
          <w:numId w:val="4"/>
        </w:numPr>
        <w:tabs>
          <w:tab w:val="left" w:pos="360"/>
        </w:tabs>
      </w:pPr>
      <w:r>
        <w:t>Семенов Ю. А. Протоколы и ресурсы Internet. — М.: Радио и связь, 1996.</w:t>
      </w:r>
    </w:p>
    <w:p w:rsidR="00000000" w:rsidRDefault="00190192" w:rsidP="000F4119">
      <w:pPr>
        <w:numPr>
          <w:ilvl w:val="0"/>
          <w:numId w:val="4"/>
        </w:numPr>
        <w:tabs>
          <w:tab w:val="left" w:pos="360"/>
        </w:tabs>
      </w:pPr>
      <w:r>
        <w:t>Уваров А.Ю. Вступая в век информации. // Информатика и об</w:t>
      </w:r>
      <w:r>
        <w:softHyphen/>
        <w:t>разование, N 2, 1995.</w:t>
      </w:r>
    </w:p>
    <w:p w:rsidR="00681D46" w:rsidRDefault="00190192" w:rsidP="000F4119">
      <w:pPr>
        <w:numPr>
          <w:ilvl w:val="0"/>
          <w:numId w:val="4"/>
        </w:numPr>
        <w:tabs>
          <w:tab w:val="left" w:pos="360"/>
        </w:tabs>
      </w:pPr>
      <w:r>
        <w:t>Ястребцева Е.Н. Как рождается проект: Из опыта внедрения методических и организационно-педагогических нововведений в гимназии №1512 г. Москвы. - М.: Экономико-математическая гимназия №15</w:t>
      </w:r>
      <w:r>
        <w:t>12, 1995.</w:t>
      </w:r>
    </w:p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Pr="00681D46" w:rsidRDefault="00681D46" w:rsidP="00681D46"/>
    <w:p w:rsidR="00681D46" w:rsidRDefault="00681D46" w:rsidP="00681D46"/>
    <w:p w:rsidR="00681D46" w:rsidRDefault="00681D46" w:rsidP="00681D46"/>
    <w:p w:rsidR="00000000" w:rsidRDefault="00190192" w:rsidP="00681D46">
      <w:pPr>
        <w:jc w:val="center"/>
      </w:pPr>
    </w:p>
    <w:p w:rsidR="00464063" w:rsidRPr="000E19DC" w:rsidRDefault="00464063" w:rsidP="00464063">
      <w:pPr>
        <w:ind w:left="-284" w:firstLine="568"/>
        <w:jc w:val="center"/>
        <w:rPr>
          <w:szCs w:val="28"/>
        </w:rPr>
      </w:pPr>
      <w:r w:rsidRPr="000E19DC">
        <w:rPr>
          <w:szCs w:val="28"/>
        </w:rPr>
        <w:lastRenderedPageBreak/>
        <w:t>МИНИСТЕРСТВО ОБРАЗОВАНИЯ И НАУКИ РОССИЙСКОЙ ФЕДЕР</w:t>
      </w:r>
      <w:r w:rsidRPr="000E19DC">
        <w:rPr>
          <w:szCs w:val="28"/>
        </w:rPr>
        <w:t>А</w:t>
      </w:r>
      <w:r w:rsidRPr="000E19DC">
        <w:rPr>
          <w:szCs w:val="28"/>
        </w:rPr>
        <w:t>ЦИИ</w:t>
      </w:r>
    </w:p>
    <w:p w:rsidR="00464063" w:rsidRPr="000E19DC" w:rsidRDefault="00464063" w:rsidP="00464063">
      <w:pPr>
        <w:ind w:left="-284"/>
        <w:jc w:val="center"/>
        <w:rPr>
          <w:szCs w:val="28"/>
        </w:rPr>
      </w:pPr>
      <w:r w:rsidRPr="000E19DC">
        <w:rPr>
          <w:szCs w:val="28"/>
        </w:rPr>
        <w:t xml:space="preserve">БИРСКИЙ ФИЛИАЛ ФЕДЕРАЛЬНОГО ГОСУДАРСТВЕННОГО </w:t>
      </w:r>
    </w:p>
    <w:p w:rsidR="00464063" w:rsidRPr="000E19DC" w:rsidRDefault="00464063" w:rsidP="00464063">
      <w:pPr>
        <w:ind w:left="-284"/>
        <w:jc w:val="center"/>
        <w:rPr>
          <w:szCs w:val="28"/>
        </w:rPr>
      </w:pPr>
      <w:r w:rsidRPr="000E19DC">
        <w:rPr>
          <w:szCs w:val="28"/>
        </w:rPr>
        <w:t xml:space="preserve">БЮДЖЕТНОГО ОБРАЗОВАТЕЛЬНОГО УЧРЕЖДЕНИЯ ВЫСШЕГО </w:t>
      </w:r>
    </w:p>
    <w:p w:rsidR="00464063" w:rsidRPr="000E19DC" w:rsidRDefault="00464063" w:rsidP="00464063">
      <w:pPr>
        <w:ind w:left="-284"/>
        <w:jc w:val="center"/>
        <w:rPr>
          <w:szCs w:val="28"/>
        </w:rPr>
      </w:pPr>
      <w:r w:rsidRPr="000E19DC">
        <w:rPr>
          <w:szCs w:val="28"/>
        </w:rPr>
        <w:t>ПРОФЕССИОНАЛЬНОГО ОБРАЗОВАНИЯ</w:t>
      </w:r>
    </w:p>
    <w:p w:rsidR="00464063" w:rsidRPr="000E19DC" w:rsidRDefault="00464063" w:rsidP="00464063">
      <w:pPr>
        <w:ind w:left="142"/>
        <w:jc w:val="center"/>
        <w:rPr>
          <w:szCs w:val="28"/>
        </w:rPr>
      </w:pPr>
      <w:r w:rsidRPr="000E19DC">
        <w:rPr>
          <w:szCs w:val="28"/>
        </w:rPr>
        <w:t>«Башкирский государственный университет»</w:t>
      </w:r>
    </w:p>
    <w:p w:rsidR="00464063" w:rsidRPr="000E19DC" w:rsidRDefault="00464063" w:rsidP="00464063">
      <w:pPr>
        <w:pStyle w:val="a7"/>
        <w:rPr>
          <w:b w:val="0"/>
          <w:bCs w:val="0"/>
          <w:sz w:val="24"/>
        </w:rPr>
      </w:pPr>
    </w:p>
    <w:tbl>
      <w:tblPr>
        <w:tblW w:w="0" w:type="auto"/>
        <w:tblInd w:w="675" w:type="dxa"/>
        <w:tblLook w:val="01E0"/>
      </w:tblPr>
      <w:tblGrid>
        <w:gridCol w:w="4306"/>
        <w:gridCol w:w="4306"/>
      </w:tblGrid>
      <w:tr w:rsidR="00464063" w:rsidRPr="000E19DC" w:rsidTr="00E5600D">
        <w:tc>
          <w:tcPr>
            <w:tcW w:w="4785" w:type="dxa"/>
          </w:tcPr>
          <w:p w:rsidR="00464063" w:rsidRPr="000E19DC" w:rsidRDefault="00464063" w:rsidP="00E5600D">
            <w:pPr>
              <w:spacing w:line="240" w:lineRule="auto"/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64063" w:rsidRPr="000E19DC" w:rsidRDefault="00464063" w:rsidP="00E5600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64063" w:rsidRDefault="00464063" w:rsidP="00464063">
      <w:pPr>
        <w:spacing w:line="240" w:lineRule="auto"/>
        <w:ind w:firstLine="0"/>
        <w:jc w:val="center"/>
        <w:rPr>
          <w:b/>
          <w:sz w:val="44"/>
          <w:szCs w:val="44"/>
        </w:rPr>
      </w:pPr>
    </w:p>
    <w:p w:rsidR="00464063" w:rsidRDefault="00464063" w:rsidP="00464063">
      <w:pPr>
        <w:spacing w:line="240" w:lineRule="auto"/>
        <w:ind w:firstLine="0"/>
        <w:jc w:val="center"/>
        <w:rPr>
          <w:b/>
          <w:sz w:val="44"/>
          <w:szCs w:val="44"/>
        </w:rPr>
      </w:pPr>
    </w:p>
    <w:p w:rsidR="00464063" w:rsidRPr="0038554B" w:rsidRDefault="00464063" w:rsidP="00464063">
      <w:pPr>
        <w:spacing w:line="240" w:lineRule="auto"/>
        <w:ind w:firstLine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Реферат</w:t>
      </w:r>
    </w:p>
    <w:p w:rsidR="00464063" w:rsidRPr="00BB202A" w:rsidRDefault="00464063" w:rsidP="00464063">
      <w:pPr>
        <w:spacing w:line="240" w:lineRule="auto"/>
        <w:ind w:firstLine="0"/>
        <w:jc w:val="center"/>
        <w:rPr>
          <w:b/>
          <w:sz w:val="44"/>
          <w:szCs w:val="44"/>
        </w:rPr>
      </w:pPr>
    </w:p>
    <w:p w:rsidR="00464063" w:rsidRPr="0038554B" w:rsidRDefault="00464063" w:rsidP="00464063">
      <w:pPr>
        <w:spacing w:before="120" w:after="120" w:line="240" w:lineRule="auto"/>
        <w:ind w:firstLine="0"/>
        <w:jc w:val="center"/>
        <w:rPr>
          <w:b/>
          <w:sz w:val="44"/>
          <w:szCs w:val="44"/>
        </w:rPr>
      </w:pPr>
      <w:r w:rsidRPr="0038554B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Метод проектов</w:t>
      </w:r>
      <w:r w:rsidRPr="0038554B">
        <w:rPr>
          <w:b/>
          <w:sz w:val="44"/>
          <w:szCs w:val="44"/>
        </w:rPr>
        <w:t>»</w:t>
      </w:r>
    </w:p>
    <w:p w:rsidR="00464063" w:rsidRDefault="00464063" w:rsidP="00464063">
      <w:pPr>
        <w:spacing w:line="240" w:lineRule="auto"/>
        <w:ind w:firstLine="0"/>
        <w:jc w:val="center"/>
        <w:rPr>
          <w:szCs w:val="24"/>
        </w:rPr>
      </w:pPr>
    </w:p>
    <w:p w:rsidR="00464063" w:rsidRDefault="00464063" w:rsidP="00464063">
      <w:pPr>
        <w:spacing w:line="240" w:lineRule="auto"/>
        <w:ind w:firstLine="0"/>
        <w:jc w:val="center"/>
        <w:rPr>
          <w:szCs w:val="24"/>
        </w:rPr>
      </w:pPr>
    </w:p>
    <w:p w:rsidR="00464063" w:rsidRDefault="00464063" w:rsidP="00464063">
      <w:pPr>
        <w:spacing w:line="240" w:lineRule="auto"/>
        <w:ind w:firstLine="0"/>
        <w:jc w:val="center"/>
        <w:rPr>
          <w:szCs w:val="24"/>
        </w:rPr>
      </w:pPr>
    </w:p>
    <w:p w:rsidR="00464063" w:rsidRDefault="00464063" w:rsidP="00464063">
      <w:pPr>
        <w:spacing w:line="240" w:lineRule="auto"/>
        <w:ind w:firstLine="0"/>
        <w:jc w:val="center"/>
        <w:rPr>
          <w:szCs w:val="24"/>
        </w:rPr>
      </w:pPr>
    </w:p>
    <w:p w:rsidR="00464063" w:rsidRDefault="00464063" w:rsidP="00464063">
      <w:pPr>
        <w:spacing w:line="240" w:lineRule="auto"/>
        <w:ind w:firstLine="0"/>
        <w:jc w:val="center"/>
        <w:rPr>
          <w:szCs w:val="24"/>
        </w:rPr>
      </w:pPr>
    </w:p>
    <w:p w:rsidR="00464063" w:rsidRPr="000E19DC" w:rsidRDefault="00464063" w:rsidP="00464063">
      <w:pPr>
        <w:spacing w:line="240" w:lineRule="auto"/>
        <w:ind w:firstLine="0"/>
        <w:jc w:val="center"/>
        <w:rPr>
          <w:szCs w:val="24"/>
        </w:rPr>
      </w:pPr>
    </w:p>
    <w:p w:rsidR="00464063" w:rsidRPr="00BB202A" w:rsidRDefault="00464063" w:rsidP="00464063">
      <w:pPr>
        <w:pStyle w:val="2"/>
        <w:spacing w:line="240" w:lineRule="auto"/>
        <w:ind w:left="52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Выполнила</w:t>
      </w:r>
      <w:r w:rsidRPr="00BB202A">
        <w:rPr>
          <w:i/>
          <w:sz w:val="28"/>
          <w:szCs w:val="28"/>
        </w:rPr>
        <w:t>:</w:t>
      </w:r>
    </w:p>
    <w:p w:rsidR="00464063" w:rsidRPr="000E19DC" w:rsidRDefault="00464063" w:rsidP="00464063">
      <w:pPr>
        <w:spacing w:line="240" w:lineRule="auto"/>
        <w:ind w:left="5245" w:firstLine="0"/>
        <w:jc w:val="left"/>
        <w:rPr>
          <w:szCs w:val="28"/>
        </w:rPr>
      </w:pPr>
      <w:r w:rsidRPr="000E19DC">
        <w:rPr>
          <w:szCs w:val="28"/>
        </w:rPr>
        <w:t xml:space="preserve">студентка </w:t>
      </w:r>
      <w:r>
        <w:rPr>
          <w:szCs w:val="28"/>
        </w:rPr>
        <w:t xml:space="preserve">53 группы </w:t>
      </w:r>
      <w:r w:rsidRPr="000E19DC">
        <w:rPr>
          <w:szCs w:val="28"/>
        </w:rPr>
        <w:t xml:space="preserve">физико-математического </w:t>
      </w:r>
    </w:p>
    <w:p w:rsidR="00464063" w:rsidRDefault="00464063" w:rsidP="00464063">
      <w:pPr>
        <w:spacing w:line="240" w:lineRule="auto"/>
        <w:ind w:left="5245" w:firstLine="0"/>
        <w:jc w:val="left"/>
        <w:rPr>
          <w:szCs w:val="28"/>
        </w:rPr>
      </w:pPr>
      <w:r w:rsidRPr="000E19DC">
        <w:rPr>
          <w:szCs w:val="28"/>
        </w:rPr>
        <w:t xml:space="preserve">факультета БФ БашГУ </w:t>
      </w:r>
    </w:p>
    <w:p w:rsidR="00464063" w:rsidRPr="00464063" w:rsidRDefault="00464063" w:rsidP="00464063">
      <w:pPr>
        <w:tabs>
          <w:tab w:val="left" w:pos="7815"/>
        </w:tabs>
        <w:spacing w:line="240" w:lineRule="auto"/>
        <w:ind w:left="5245" w:firstLine="0"/>
        <w:jc w:val="left"/>
        <w:rPr>
          <w:szCs w:val="28"/>
        </w:rPr>
      </w:pPr>
      <w:r w:rsidRPr="00464063">
        <w:rPr>
          <w:szCs w:val="28"/>
        </w:rPr>
        <w:t>Сайниева Ю.А.</w:t>
      </w:r>
      <w:r w:rsidRPr="00464063">
        <w:rPr>
          <w:szCs w:val="28"/>
        </w:rPr>
        <w:tab/>
      </w:r>
    </w:p>
    <w:p w:rsidR="00464063" w:rsidRPr="000E19DC" w:rsidRDefault="00464063" w:rsidP="00464063">
      <w:pPr>
        <w:spacing w:line="240" w:lineRule="auto"/>
        <w:ind w:left="5245" w:firstLine="0"/>
        <w:jc w:val="left"/>
        <w:rPr>
          <w:szCs w:val="28"/>
        </w:rPr>
      </w:pPr>
      <w:r w:rsidRPr="00464063">
        <w:rPr>
          <w:b/>
          <w:i/>
          <w:szCs w:val="28"/>
        </w:rPr>
        <w:t>Проверила:</w:t>
      </w:r>
      <w:r>
        <w:rPr>
          <w:szCs w:val="28"/>
        </w:rPr>
        <w:t xml:space="preserve"> Занозина Е.А.</w:t>
      </w:r>
      <w:r w:rsidRPr="000E19DC">
        <w:rPr>
          <w:szCs w:val="28"/>
        </w:rPr>
        <w:tab/>
      </w:r>
      <w:r w:rsidRPr="000E19DC">
        <w:rPr>
          <w:szCs w:val="28"/>
        </w:rPr>
        <w:tab/>
      </w:r>
      <w:r w:rsidRPr="000E19DC">
        <w:rPr>
          <w:szCs w:val="28"/>
        </w:rPr>
        <w:tab/>
      </w:r>
      <w:r w:rsidRPr="000E19DC">
        <w:rPr>
          <w:szCs w:val="28"/>
        </w:rPr>
        <w:tab/>
      </w:r>
      <w:r w:rsidRPr="000E19DC">
        <w:rPr>
          <w:szCs w:val="28"/>
        </w:rPr>
        <w:tab/>
      </w:r>
      <w:r w:rsidRPr="000E19DC">
        <w:rPr>
          <w:szCs w:val="28"/>
        </w:rPr>
        <w:tab/>
      </w:r>
    </w:p>
    <w:p w:rsidR="00464063" w:rsidRPr="000E19DC" w:rsidRDefault="00464063" w:rsidP="00464063">
      <w:pPr>
        <w:spacing w:line="240" w:lineRule="auto"/>
        <w:ind w:left="1418"/>
        <w:jc w:val="center"/>
        <w:rPr>
          <w:szCs w:val="28"/>
        </w:rPr>
      </w:pPr>
      <w:r w:rsidRPr="000E19DC">
        <w:rPr>
          <w:szCs w:val="28"/>
        </w:rPr>
        <w:t xml:space="preserve">   </w:t>
      </w:r>
      <w:r w:rsidRPr="000E19DC">
        <w:rPr>
          <w:szCs w:val="28"/>
        </w:rPr>
        <w:tab/>
      </w:r>
    </w:p>
    <w:p w:rsidR="00464063" w:rsidRDefault="00464063" w:rsidP="00464063">
      <w:pPr>
        <w:spacing w:line="240" w:lineRule="auto"/>
        <w:ind w:firstLine="0"/>
        <w:rPr>
          <w:szCs w:val="28"/>
        </w:rPr>
      </w:pPr>
    </w:p>
    <w:p w:rsidR="00464063" w:rsidRDefault="00464063" w:rsidP="00464063">
      <w:pPr>
        <w:spacing w:line="240" w:lineRule="auto"/>
        <w:ind w:firstLine="0"/>
        <w:rPr>
          <w:szCs w:val="28"/>
        </w:rPr>
      </w:pPr>
    </w:p>
    <w:p w:rsidR="00464063" w:rsidRDefault="00464063" w:rsidP="00464063">
      <w:pPr>
        <w:spacing w:line="240" w:lineRule="auto"/>
        <w:ind w:firstLine="0"/>
        <w:rPr>
          <w:szCs w:val="28"/>
        </w:rPr>
      </w:pPr>
    </w:p>
    <w:p w:rsidR="00464063" w:rsidRDefault="00464063" w:rsidP="00464063">
      <w:pPr>
        <w:spacing w:line="240" w:lineRule="auto"/>
        <w:ind w:firstLine="0"/>
        <w:rPr>
          <w:szCs w:val="28"/>
        </w:rPr>
      </w:pPr>
    </w:p>
    <w:p w:rsidR="00464063" w:rsidRDefault="00464063" w:rsidP="00464063">
      <w:pPr>
        <w:spacing w:line="240" w:lineRule="auto"/>
        <w:ind w:firstLine="0"/>
        <w:rPr>
          <w:szCs w:val="28"/>
        </w:rPr>
      </w:pPr>
    </w:p>
    <w:p w:rsidR="00464063" w:rsidRDefault="00464063" w:rsidP="00464063">
      <w:pPr>
        <w:spacing w:line="240" w:lineRule="auto"/>
        <w:ind w:firstLine="0"/>
        <w:rPr>
          <w:szCs w:val="28"/>
        </w:rPr>
      </w:pPr>
    </w:p>
    <w:p w:rsidR="00464063" w:rsidRDefault="00464063" w:rsidP="00464063">
      <w:pPr>
        <w:spacing w:line="240" w:lineRule="auto"/>
        <w:ind w:firstLine="0"/>
        <w:rPr>
          <w:szCs w:val="28"/>
        </w:rPr>
      </w:pPr>
    </w:p>
    <w:p w:rsidR="00464063" w:rsidRDefault="00464063" w:rsidP="00464063">
      <w:pPr>
        <w:spacing w:line="240" w:lineRule="auto"/>
        <w:ind w:firstLine="0"/>
        <w:rPr>
          <w:szCs w:val="28"/>
        </w:rPr>
      </w:pPr>
    </w:p>
    <w:p w:rsidR="00464063" w:rsidRPr="000E19DC" w:rsidRDefault="00464063" w:rsidP="00464063">
      <w:pPr>
        <w:spacing w:line="240" w:lineRule="auto"/>
        <w:ind w:firstLine="0"/>
        <w:rPr>
          <w:szCs w:val="28"/>
        </w:rPr>
      </w:pPr>
    </w:p>
    <w:p w:rsidR="00464063" w:rsidRPr="000E19DC" w:rsidRDefault="00464063" w:rsidP="00464063">
      <w:pPr>
        <w:spacing w:line="240" w:lineRule="auto"/>
        <w:ind w:firstLine="0"/>
        <w:rPr>
          <w:szCs w:val="28"/>
        </w:rPr>
      </w:pPr>
    </w:p>
    <w:p w:rsidR="00681D46" w:rsidRPr="00681D46" w:rsidRDefault="00464063" w:rsidP="00464063">
      <w:pPr>
        <w:tabs>
          <w:tab w:val="left" w:pos="4710"/>
          <w:tab w:val="center" w:pos="5103"/>
        </w:tabs>
        <w:ind w:firstLine="567"/>
        <w:jc w:val="left"/>
      </w:pPr>
      <w:r>
        <w:rPr>
          <w:sz w:val="24"/>
          <w:szCs w:val="24"/>
        </w:rPr>
        <w:t xml:space="preserve">                                                          </w:t>
      </w:r>
      <w:r w:rsidRPr="0038554B">
        <w:rPr>
          <w:szCs w:val="28"/>
        </w:rPr>
        <w:t>БИРСК 2013</w:t>
      </w:r>
    </w:p>
    <w:sectPr w:rsidR="00681D46" w:rsidRPr="00681D46">
      <w:footerReference w:type="default" r:id="rId7"/>
      <w:pgSz w:w="11906" w:h="16838"/>
      <w:pgMar w:top="1134" w:right="1134" w:bottom="1134" w:left="1701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92" w:rsidRDefault="00190192">
      <w:pPr>
        <w:spacing w:line="240" w:lineRule="auto"/>
      </w:pPr>
      <w:r>
        <w:separator/>
      </w:r>
    </w:p>
  </w:endnote>
  <w:endnote w:type="continuationSeparator" w:id="1">
    <w:p w:rsidR="00190192" w:rsidRDefault="00190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019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4063">
      <w:rPr>
        <w:rStyle w:val="a4"/>
        <w:noProof/>
      </w:rPr>
      <w:t>15</w:t>
    </w:r>
    <w:r>
      <w:rPr>
        <w:rStyle w:val="a4"/>
      </w:rPr>
      <w:fldChar w:fldCharType="end"/>
    </w:r>
  </w:p>
  <w:p w:rsidR="00000000" w:rsidRDefault="0019019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92" w:rsidRDefault="00190192">
      <w:pPr>
        <w:spacing w:line="240" w:lineRule="auto"/>
      </w:pPr>
      <w:r>
        <w:separator/>
      </w:r>
    </w:p>
  </w:footnote>
  <w:footnote w:type="continuationSeparator" w:id="1">
    <w:p w:rsidR="00190192" w:rsidRDefault="00190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6F6"/>
    <w:multiLevelType w:val="singleLevel"/>
    <w:tmpl w:val="3CFE2B5C"/>
    <w:lvl w:ilvl="0">
      <w:start w:val="1"/>
      <w:numFmt w:val="decimal"/>
      <w:lvlText w:val="%1."/>
      <w:legacy w:legacy="1" w:legacySpace="0" w:legacyIndent="-720"/>
      <w:lvlJc w:val="left"/>
    </w:lvl>
  </w:abstractNum>
  <w:abstractNum w:abstractNumId="1">
    <w:nsid w:val="5E867E17"/>
    <w:multiLevelType w:val="multilevel"/>
    <w:tmpl w:val="00A874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66A34752"/>
    <w:multiLevelType w:val="multilevel"/>
    <w:tmpl w:val="00A874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781D46BA"/>
    <w:multiLevelType w:val="multilevel"/>
    <w:tmpl w:val="00A874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119"/>
    <w:rsid w:val="000F4119"/>
    <w:rsid w:val="00190192"/>
    <w:rsid w:val="00464063"/>
    <w:rsid w:val="0068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? 1"/>
    <w:basedOn w:val="a"/>
    <w:pPr>
      <w:ind w:firstLine="0"/>
    </w:pPr>
    <w:rPr>
      <w:b/>
    </w:rPr>
  </w:style>
  <w:style w:type="paragraph" w:customStyle="1" w:styleId="20">
    <w:name w:val="?????????? 2"/>
    <w:basedOn w:val="PlainText"/>
    <w:pPr>
      <w:ind w:left="900" w:hanging="360"/>
    </w:pPr>
    <w:rPr>
      <w:rFonts w:ascii="Times New Roman" w:hAnsi="Times New Roman"/>
      <w:sz w:val="28"/>
    </w:rPr>
  </w:style>
  <w:style w:type="paragraph" w:customStyle="1" w:styleId="PlainText">
    <w:name w:val="Plain Text"/>
    <w:basedOn w:val="a"/>
    <w:rPr>
      <w:rFonts w:ascii="Courier New" w:hAnsi="Courier New"/>
      <w:sz w:val="20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30">
    <w:name w:val="?????????? 3"/>
    <w:basedOn w:val="20"/>
    <w:pPr>
      <w:ind w:left="1440" w:hanging="510"/>
    </w:pPr>
    <w:rPr>
      <w:i/>
    </w:rPr>
  </w:style>
  <w:style w:type="paragraph" w:customStyle="1" w:styleId="40">
    <w:name w:val="?????????? 4"/>
    <w:basedOn w:val="20"/>
    <w:pPr>
      <w:ind w:left="1800"/>
    </w:pPr>
    <w:rPr>
      <w:i/>
      <w:lang w:val="en-US"/>
    </w:rPr>
  </w:style>
  <w:style w:type="character" w:styleId="a4">
    <w:name w:val="page number"/>
    <w:basedOn w:val="a0"/>
    <w:semiHidden/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customStyle="1" w:styleId="BodyText2">
    <w:name w:val="Body Text 2"/>
    <w:basedOn w:val="a"/>
    <w:pPr>
      <w:spacing w:line="240" w:lineRule="auto"/>
    </w:pPr>
  </w:style>
  <w:style w:type="paragraph" w:styleId="a7">
    <w:name w:val="Title"/>
    <w:basedOn w:val="a"/>
    <w:link w:val="a8"/>
    <w:qFormat/>
    <w:rsid w:val="00464063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464063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????????</vt:lpstr>
      </vt:variant>
      <vt:variant>
        <vt:i4>0</vt:i4>
      </vt:variant>
    </vt:vector>
  </HeadingPairs>
  <TitlesOfParts>
    <vt:vector size="1" baseType="lpstr">
      <vt:lpstr>????????</vt:lpstr>
    </vt:vector>
  </TitlesOfParts>
  <Company>Sh734</Company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</dc:title>
  <dc:creator>User SelfDetermination</dc:creator>
  <cp:lastModifiedBy>M()n$teR</cp:lastModifiedBy>
  <cp:revision>4</cp:revision>
  <cp:lastPrinted>2013-05-14T02:00:00Z</cp:lastPrinted>
  <dcterms:created xsi:type="dcterms:W3CDTF">2013-05-14T01:47:00Z</dcterms:created>
  <dcterms:modified xsi:type="dcterms:W3CDTF">2013-05-14T02:01:00Z</dcterms:modified>
</cp:coreProperties>
</file>