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69" w:rsidRPr="00C35E69" w:rsidRDefault="00C35E69" w:rsidP="00C35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5E69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«ОКРУЖАЮЩИЙ МИР»</w:t>
      </w: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курса «Окружающий мир» для третьего </w:t>
      </w:r>
      <w:r w:rsidR="004A2B12" w:rsidRPr="00D57B16">
        <w:rPr>
          <w:rFonts w:ascii="Times New Roman" w:eastAsia="Times New Roman" w:hAnsi="Times New Roman" w:cs="Times New Roman"/>
          <w:sz w:val="20"/>
          <w:szCs w:val="20"/>
        </w:rPr>
        <w:t>класса на 2017-2018</w:t>
      </w:r>
      <w:r w:rsidRPr="00D57B16">
        <w:rPr>
          <w:rFonts w:ascii="Times New Roman" w:eastAsia="Times New Roman" w:hAnsi="Times New Roman" w:cs="Times New Roman"/>
          <w:sz w:val="20"/>
          <w:szCs w:val="20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  <w:proofErr w:type="gramEnd"/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right="29" w:firstLine="53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предмета  «Окружающий мир» в начальной школе направлено на достижение следующих </w:t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целей:</w:t>
      </w:r>
    </w:p>
    <w:p w:rsidR="00C35E69" w:rsidRPr="00D57B16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ком личного опыта общения с людьми и природой;</w:t>
      </w:r>
    </w:p>
    <w:p w:rsidR="00C35E69" w:rsidRPr="00D57B16" w:rsidRDefault="00C35E69" w:rsidP="00C35E69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50" w:lineRule="exact"/>
        <w:ind w:right="24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духовно-нравственное развитие и воспитание личности гражданина России в услови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ях культурного и конфессионального многообразия российского общества.</w:t>
      </w:r>
    </w:p>
    <w:p w:rsidR="00C35E69" w:rsidRPr="00D57B16" w:rsidRDefault="00C35E69" w:rsidP="00C35E69">
      <w:pPr>
        <w:tabs>
          <w:tab w:val="left" w:pos="720"/>
        </w:tabs>
        <w:autoSpaceDE w:val="0"/>
        <w:autoSpaceDN w:val="0"/>
        <w:adjustRightInd w:val="0"/>
        <w:spacing w:after="0" w:line="250" w:lineRule="exact"/>
        <w:ind w:left="523" w:right="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after="0" w:line="240" w:lineRule="exact"/>
        <w:ind w:firstLine="4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</w:t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задачами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содержания курса являются:</w:t>
      </w:r>
    </w:p>
    <w:p w:rsidR="00C35E69" w:rsidRPr="00D57B16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35E69" w:rsidRPr="00D57B16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ребёнком ценности, целостности и многообразия окружающего мира, сво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его места в нём;</w:t>
      </w:r>
    </w:p>
    <w:p w:rsidR="00C35E69" w:rsidRPr="00D57B16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35E69" w:rsidRPr="00D57B16" w:rsidRDefault="00C35E69" w:rsidP="00C35E69">
      <w:pPr>
        <w:numPr>
          <w:ilvl w:val="0"/>
          <w:numId w:val="35"/>
        </w:numPr>
        <w:tabs>
          <w:tab w:val="left" w:pos="792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психологической культуры и компетенции для обеспечения эффек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тивного и безопасного взаимодействия в социуме.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b/>
          <w:sz w:val="20"/>
          <w:szCs w:val="20"/>
        </w:rPr>
        <w:t>ОБЩАЯ ХАРАКТЕРИСТИКА КУРСА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Отбор содержания курса «Окружающий мир» осуществлён на основе следующих ведущих идей: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1) идея многообразия мира;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2) идея целостности мира;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3) идея уважения к миру.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Курс «Окружающий мир» для третьего   класса в равной мере интегрирует природоведческие, обществоведческие, исторические знания, представляет младшим школьникам естественно - 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 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</w:t>
      </w: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</w:rPr>
        <w:t xml:space="preserve">,, 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</w:rPr>
        <w:t>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</w:t>
      </w: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посильной практической деятельности по охране среды и другие формы работы, обеспечивающие непосредственное взаимодействие ребёнка с </w:t>
      </w:r>
      <w:r w:rsidRPr="00D57B16">
        <w:rPr>
          <w:rFonts w:ascii="Times New Roman" w:eastAsia="Times New Roman" w:hAnsi="Times New Roman" w:cs="Times New Roman"/>
          <w:sz w:val="20"/>
          <w:szCs w:val="20"/>
        </w:rPr>
        <w:lastRenderedPageBreak/>
        <w:t>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2) моделирование экологических связей с помощью графических и динамических схем (моделей);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b/>
          <w:sz w:val="20"/>
          <w:szCs w:val="20"/>
        </w:rPr>
        <w:t>МЕСТО УЧЕБНОГО ПРЕДМЕТА  В УЧЕБНОМ ПЛАНЕ</w:t>
      </w:r>
    </w:p>
    <w:p w:rsidR="0099403D" w:rsidRPr="00D57B16" w:rsidRDefault="0099403D" w:rsidP="0099403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Федеральному базисному учебному плану для образовательных учреждений РФ на изучение курса отводится 2  часа  в неделю.</w:t>
      </w:r>
    </w:p>
    <w:p w:rsidR="0099403D" w:rsidRPr="00D57B16" w:rsidRDefault="0099403D" w:rsidP="0099403D">
      <w:pPr>
        <w:spacing w:after="0" w:line="40" w:lineRule="atLeast"/>
        <w:rPr>
          <w:rFonts w:ascii="Times New Roman" w:eastAsia="Calibri" w:hAnsi="Times New Roman" w:cs="Times New Roman"/>
          <w:sz w:val="20"/>
          <w:szCs w:val="20"/>
        </w:rPr>
      </w:pPr>
      <w:r w:rsidRPr="00D57B16">
        <w:rPr>
          <w:rFonts w:ascii="Times New Roman" w:eastAsia="Calibri" w:hAnsi="Times New Roman" w:cs="Times New Roman"/>
          <w:sz w:val="20"/>
          <w:szCs w:val="20"/>
        </w:rPr>
        <w:t>Общее количество часов – 68.</w:t>
      </w:r>
    </w:p>
    <w:p w:rsidR="0099403D" w:rsidRPr="00D57B16" w:rsidRDefault="0099403D" w:rsidP="0099403D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Calibri" w:hAnsi="Times New Roman" w:cs="Times New Roman"/>
          <w:sz w:val="20"/>
          <w:szCs w:val="20"/>
        </w:rPr>
        <w:t>В программе предусм</w:t>
      </w:r>
      <w:r w:rsidR="00126502" w:rsidRPr="00D57B16">
        <w:rPr>
          <w:rFonts w:ascii="Times New Roman" w:eastAsia="Calibri" w:hAnsi="Times New Roman" w:cs="Times New Roman"/>
          <w:sz w:val="20"/>
          <w:szCs w:val="20"/>
        </w:rPr>
        <w:t>отрено 2  часа  резерва, которые  буду</w:t>
      </w:r>
      <w:r w:rsidRPr="00D57B16">
        <w:rPr>
          <w:rFonts w:ascii="Times New Roman" w:eastAsia="Calibri" w:hAnsi="Times New Roman" w:cs="Times New Roman"/>
          <w:sz w:val="20"/>
          <w:szCs w:val="20"/>
        </w:rPr>
        <w:t>т использован</w:t>
      </w:r>
      <w:r w:rsidR="00126502" w:rsidRPr="00D57B16">
        <w:rPr>
          <w:rFonts w:ascii="Times New Roman" w:eastAsia="Calibri" w:hAnsi="Times New Roman" w:cs="Times New Roman"/>
          <w:sz w:val="20"/>
          <w:szCs w:val="20"/>
        </w:rPr>
        <w:t xml:space="preserve">ы </w:t>
      </w:r>
      <w:r w:rsidRPr="00D57B16">
        <w:rPr>
          <w:rFonts w:ascii="Times New Roman" w:eastAsia="Calibri" w:hAnsi="Times New Roman" w:cs="Times New Roman"/>
          <w:sz w:val="20"/>
          <w:szCs w:val="20"/>
        </w:rPr>
        <w:t xml:space="preserve"> на повторение и систематизацию знаний учащихся.</w:t>
      </w:r>
    </w:p>
    <w:p w:rsidR="0099403D" w:rsidRPr="00D57B16" w:rsidRDefault="0099403D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b/>
          <w:sz w:val="20"/>
          <w:szCs w:val="20"/>
        </w:rPr>
        <w:t>ПЛАНИРУЕМЫЕ РЕЗУЛЬТАТЫ ИЗУЧЕНИЯ ПРЕДМЕТА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Освоение курса «Окружающий мир» вносит существенный вклад в достижение </w:t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личностных результатов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начального об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разования, а именно:</w:t>
      </w:r>
    </w:p>
    <w:p w:rsidR="0099403D" w:rsidRPr="00D57B16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основ российской гражданской иден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тации;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роды, народов, культур и религий;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уважительного отношения к иному мне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нию, истории и культуре других народов;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ностного смысла учения;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7) формирование эстетических потребностей, ценностей и чувств;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8) развитие этических чувств, доброжелательности и эмо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ционально-нравственной отзывчивости, понимания и сопере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живания чувствам других людей;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9) развитие навыков сотрудничества </w:t>
      </w: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взрослыми и свер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10) формирование установки на безопасный, здоровый об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метапредметных</w:t>
      </w:r>
      <w:proofErr w:type="spellEnd"/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результатов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начального образования, таких как: 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освоение способов решения проблем творческого и по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искового характера;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фективные способы достижения результата;</w:t>
      </w:r>
    </w:p>
    <w:p w:rsidR="0099403D" w:rsidRPr="00D57B16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освоение начальных форм познавательной и личностной рефлексии; 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6) использование знаково-символических сре</w:t>
      </w: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ед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ставления информации для создания моделей изучаемых объ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ектов и процессов, схем решения учебных и практических задач;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7) активное использование речевых средств и средств ин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10) готовность слушать собеседника и вести диалог; готов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12) овладение начальными сведениями о сущности и осо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ющий мир»; 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13) овладение базовыми предметными и </w:t>
      </w:r>
      <w:proofErr w:type="spell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межпредметными</w:t>
      </w:r>
      <w:proofErr w:type="spell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9403D" w:rsidRPr="00D57B16" w:rsidRDefault="0099403D" w:rsidP="009940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14) умение работать в материальной и информационной сре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изучении курса «Окружающий мир» достигаются следу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ющие </w:t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понимание особой роли России в мировой истории, вос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питание чувства гордости за национальные свершения, откры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тия, победы;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здоровьесберегающего</w:t>
      </w:r>
      <w:proofErr w:type="spell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поведения в природной и социальной среде;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освоение доступных способов изучения природы и обще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(наблюдение, запись, измерение, опыт, сравнение, клас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сификация и др. с получением информации из семейных ар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хивов, от окружающих людей, в открытом информационном пространстве);</w:t>
      </w:r>
    </w:p>
    <w:p w:rsidR="0099403D" w:rsidRPr="00D57B16" w:rsidRDefault="0099403D" w:rsidP="00994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E69" w:rsidRPr="00D57B16" w:rsidRDefault="00C35E69" w:rsidP="00C35E69">
      <w:pPr>
        <w:tabs>
          <w:tab w:val="left" w:pos="816"/>
        </w:tabs>
        <w:autoSpaceDE w:val="0"/>
        <w:autoSpaceDN w:val="0"/>
        <w:adjustRightInd w:val="0"/>
        <w:spacing w:before="5" w:after="0" w:line="240" w:lineRule="exact"/>
        <w:ind w:left="542"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b/>
          <w:sz w:val="20"/>
          <w:szCs w:val="20"/>
        </w:rPr>
        <w:t>СОДЕРЖАНИЕ ПРОГРАММЫ  (68 часов</w:t>
      </w:r>
      <w:proofErr w:type="gramStart"/>
      <w:r w:rsidRPr="00D57B16">
        <w:rPr>
          <w:rFonts w:ascii="Times New Roman" w:eastAsia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35E69" w:rsidRPr="00D57B16" w:rsidRDefault="005A16B5" w:rsidP="00C35E69">
      <w:pPr>
        <w:autoSpaceDE w:val="0"/>
        <w:autoSpaceDN w:val="0"/>
        <w:adjustRightInd w:val="0"/>
        <w:spacing w:before="24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устроен мир (7</w:t>
      </w:r>
      <w:r w:rsidR="00C35E69"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Природа, её разнообразие. Растения, животные, грибы, бактерии - царства живой при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Общество. Семья, народ, государство - части общества. Человек - часть общества Человечество.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64" w:lineRule="exact"/>
        <w:ind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35E69" w:rsidRPr="00D57B16" w:rsidRDefault="005A16B5" w:rsidP="00C35E69">
      <w:pPr>
        <w:autoSpaceDE w:val="0"/>
        <w:autoSpaceDN w:val="0"/>
        <w:adjustRightInd w:val="0"/>
        <w:spacing w:before="144"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Эта удивительная природа (19</w:t>
      </w:r>
      <w:r w:rsidR="00C35E69"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грязнения воздуха. Охрана воздуха от загрязнений.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left="446" w:firstLine="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Вода, ее свойства. Три состояния воды. Круговорот воды в природе. Значение воды живых организмов. Источники загрязнения воды. Ох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рана воды от загрязнений. Экономия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воды в быту.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Разрушение твердых пород в природе. Почва, ее состав. Живые существа почвы, 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ставление об образовании почвы и роли организмов в этом процессе. Значение почвы живых организмов. Разрушение почвы в результате н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епродуманной хозяйственной деятельности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людей. Охрана почвы. Растения, их разнообразие. Группы растений (водоросли, мхи, папоротники, хвойные, 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пихт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овые), виды растений. Дыхание и питание растений. Размножение и развитие раст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ений</w:t>
      </w:r>
      <w:r w:rsidRPr="00D57B1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.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Роль растений в природе и жизни человека. Влияни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е человека на растительный мир. Рас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тения из Красной книги России. Охрана растений.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left="384" w:firstLine="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Животные, их разнообразие. Группы животных (насекомые, рыбы, земноводные, пре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дающиеся, птицы, звери и др.)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left="3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Растительноядные, насекомоядные, хищные, всеядные животные. Цепи питания. Сеть 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ания и экологическая пирамида. Размножение и развитие животных. Роль животных в роде и жизни человека. Влияние человека на животный м</w:t>
      </w:r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ир. Животные из Красной книги</w:t>
      </w:r>
      <w:proofErr w:type="gramStart"/>
      <w:r w:rsidR="00A1571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Охрана животных.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left="317" w:firstLine="1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</w:t>
      </w:r>
      <w:r w:rsidR="00322142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2142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бов. Грибы из Красной книги России. Охрана грибов.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Представление о круговороте жизни и его звеньях </w:t>
      </w:r>
      <w:r w:rsidR="006337EB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(организмы-производители, организ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мы-потребители, организмы-разрушители). Роль почвы в круговороте жизни. </w:t>
      </w: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Практические работы: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Тела, вещества, частицы. Обнаружение крахмала в продук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тах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питания. Свойства воздуха. Свойства воды. Круговорот воды в природе. Состав почвы. Размножение и развитие растений.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40" w:lineRule="exact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before="14" w:after="0" w:line="250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Мы и наше здоровье (10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чувств (зрение, слух, обоняние, вкус, осязание), их значение и гигиена.</w:t>
      </w:r>
      <w:proofErr w:type="gramEnd"/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Кожа, ее значение и гигиена. Первая помощь при небольших ранениях, ушибах, ожо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гах,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обмораживании.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right="10"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left="5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Дыхательная и кровеносная системы, их роль в организме.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Закаливание воздухом, водой, солнцем. Инфекционные болезни и способы их преду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преждения. Аллергия. Здоровый образ жизни. Табак, алкоголь, наркотики - враги здоровья. </w:t>
      </w: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Практические работы: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внешним строением кожи. Подсчет ударов пульса.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5A16B5" w:rsidP="00C35E69">
      <w:pPr>
        <w:autoSpaceDE w:val="0"/>
        <w:autoSpaceDN w:val="0"/>
        <w:adjustRightInd w:val="0"/>
        <w:spacing w:before="14" w:after="0" w:line="25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Наша безопасность (8</w:t>
      </w:r>
      <w:r w:rsidR="00C35E69"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right="5"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действовать при возникновении пожара в квартире (доме), при аварии водопрово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да, утечке газа.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безопасного поведения пешехода на улице. Безопасность при езде на вело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щие, предписывающие, информационно-указательные, знаки сервиса.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Опасные места в квартире, доме и его окрестностях: балкон, подоконник, лифт, строй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поведения в опасных местах. Гроза - опасное яв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 природы. Как вести себя во время грозы.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ind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Экологическая безопасность. Как защититься от загрязненного воздуха и от загрязнен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воды. Бытовой фильтр для очистки воды, его устройство и использование. Как за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щититься от продуктов питания, содержащих загрязняющие вещества.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Практическая работа.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Устройство и работа бытового фильтра для очистки воды.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Чему учит экономика (12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right="34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Потребности людей. Какие потребности удовлетворяет экономика. Что такое товары и услуги.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Природные богатства - основа экономики. Капитал и труд, их значение для производ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ства товаров и услуг. Физический и умственный труд. Зависимость успеха труда от об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разования и здоровья людей.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ленность, пищевая промышленность и др.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Роль денег в экономике. Денежные единицы разных стран (рубль, доллар, евро). Зара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ботная плата.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Семейный бюджет. Доходы и расходы семьи. Экологические последствия хозяйствен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Практические работы: 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Полезные ископаемые. Знакомство с культурными растения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ми. Знакомство с различными монетами.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before="5"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Путе</w:t>
      </w:r>
      <w:r w:rsidR="005A16B5"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шествие по городам и странам (12</w:t>
      </w: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ч)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Золотого кольца России - слава и гордость всей страны. Их прошлое и на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Страны зарубежной Европы, их многообразие, расположение на карте, столицы, осо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бенности природы, культуры, экономики, основные достопримечательности, знаменитые люди разных стран.</w:t>
      </w:r>
      <w:proofErr w:type="gramEnd"/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 отношение к культурному наследию человечества - долг всего общества и каждого человека.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57B16">
        <w:rPr>
          <w:rFonts w:ascii="Times New Roman" w:eastAsia="Times New Roman" w:hAnsi="Times New Roman" w:cs="Times New Roman"/>
          <w:sz w:val="20"/>
          <w:szCs w:val="20"/>
        </w:rPr>
        <w:t>УЧЕБНО-ТЕМАТИЧЕСКИЙ ПЛАН</w:t>
      </w: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1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125"/>
        <w:gridCol w:w="2899"/>
      </w:tblGrid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часов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устроен мир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7</w:t>
            </w:r>
            <w:r w:rsidR="00C35E69" w:rsidRPr="00D57B16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 удивительная природа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19</w:t>
            </w:r>
            <w:r w:rsidR="00C35E69"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и наше здоровье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10ч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 безопасность</w:t>
            </w:r>
          </w:p>
          <w:p w:rsidR="00C57AED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7ч</w:t>
            </w:r>
          </w:p>
          <w:p w:rsidR="00C57AED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1ч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Чему учит экономика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12ч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 по городам и странам</w:t>
            </w:r>
          </w:p>
          <w:p w:rsidR="0099403D" w:rsidRPr="00D57B16" w:rsidRDefault="0099403D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11</w:t>
            </w:r>
            <w:r w:rsidR="00C35E69"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ч</w:t>
            </w:r>
          </w:p>
          <w:p w:rsidR="0099403D" w:rsidRPr="00D57B16" w:rsidRDefault="00C57AED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1</w:t>
            </w:r>
            <w:r w:rsidR="0099403D" w:rsidRPr="00D57B1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ч</w:t>
            </w:r>
          </w:p>
        </w:tc>
      </w:tr>
      <w:tr w:rsidR="00C35E69" w:rsidRPr="00D57B16" w:rsidTr="00C35E69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ind w:left="53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часов</w:t>
            </w:r>
          </w:p>
        </w:tc>
      </w:tr>
    </w:tbl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118FA" w:rsidRPr="00D57B16" w:rsidRDefault="003118FA" w:rsidP="00C35E69">
      <w:pPr>
        <w:spacing w:after="0" w:line="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after="0" w:line="257" w:lineRule="exact"/>
        <w:ind w:left="1752" w:firstLine="5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проведения практических и проверочных работ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40" w:lineRule="exact"/>
        <w:ind w:left="1752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2298"/>
        <w:gridCol w:w="2268"/>
        <w:gridCol w:w="2268"/>
        <w:gridCol w:w="1417"/>
      </w:tblGrid>
      <w:tr w:rsidR="00322142" w:rsidRPr="00D57B16" w:rsidTr="00322142">
        <w:trPr>
          <w:trHeight w:val="582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10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Диагностиче</w:t>
            </w: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ская работа</w:t>
            </w: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ind w:firstLine="5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</w:t>
            </w:r>
          </w:p>
        </w:tc>
      </w:tr>
      <w:tr w:rsidR="00322142" w:rsidRPr="00D57B16" w:rsidTr="00322142">
        <w:trPr>
          <w:trHeight w:val="281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 четверть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2142" w:rsidRPr="00D57B16" w:rsidTr="00322142">
        <w:trPr>
          <w:trHeight w:val="448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 четверть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2142" w:rsidRPr="00D57B16" w:rsidTr="00322142">
        <w:trPr>
          <w:trHeight w:val="411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22142" w:rsidRPr="00D57B16" w:rsidTr="00322142">
        <w:trPr>
          <w:trHeight w:val="411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 четверть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2142" w:rsidRPr="00D57B16" w:rsidTr="00322142">
        <w:trPr>
          <w:trHeight w:val="411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ИТОГО</w:t>
            </w: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22142" w:rsidRPr="00D57B16" w:rsidTr="00322142">
        <w:trPr>
          <w:trHeight w:val="411"/>
        </w:trPr>
        <w:tc>
          <w:tcPr>
            <w:tcW w:w="132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9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22142" w:rsidRPr="00D57B16" w:rsidRDefault="00322142" w:rsidP="00C35E69">
            <w:pPr>
              <w:autoSpaceDE w:val="0"/>
              <w:autoSpaceDN w:val="0"/>
              <w:adjustRightInd w:val="0"/>
              <w:spacing w:after="192" w:line="20" w:lineRule="atLeast"/>
              <w:ind w:firstLine="52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35E69" w:rsidRPr="00D57B16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C35E69" w:rsidP="0099403D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2B12" w:rsidRPr="00D57B16" w:rsidRDefault="004A2B12" w:rsidP="00C35E69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C35E69" w:rsidRPr="00D57B16" w:rsidRDefault="00C35E69" w:rsidP="00C35E69">
      <w:pPr>
        <w:autoSpaceDE w:val="0"/>
        <w:autoSpaceDN w:val="0"/>
        <w:adjustRightInd w:val="0"/>
        <w:spacing w:after="245" w:line="257" w:lineRule="exact"/>
        <w:ind w:left="686" w:firstLine="5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контрольно-измерительных материалов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  <w:gridCol w:w="6662"/>
        <w:gridCol w:w="2410"/>
      </w:tblGrid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Стартовая диагностика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Тела, вещества, частицы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2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Обнаружение крахмала в продуктах питания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воздуха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4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воды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rPr>
          <w:trHeight w:val="267"/>
        </w:trPr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Круговорот воды в природе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6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 почвы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rPr>
          <w:trHeight w:val="422"/>
        </w:trPr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7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Размножение и развитие растений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rPr>
          <w:trHeight w:val="389"/>
        </w:trPr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spacing w:after="0" w:line="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усвоения програм</w:t>
            </w:r>
            <w:r w:rsidR="00CC4808"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материала за первую четверть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Эта удивительная природа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8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внешним строением кожи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9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Подсчет ударов пульса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322142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Промежу</w:t>
            </w:r>
            <w:r w:rsidR="00C35E69"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работа за 1 полугодие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на улице и в транспорте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3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Наша безопасность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11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работа бытового фильтра очистки воды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12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Полезные ископаемые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13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 с культурными растениями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4A2B12">
        <w:trPr>
          <w:trHeight w:val="1228"/>
        </w:trPr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4 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различными монетами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5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Чему учит экономика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5E69" w:rsidRPr="00D57B16" w:rsidTr="00C35E69">
        <w:tc>
          <w:tcPr>
            <w:tcW w:w="1384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диагностическая работа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B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усвоения программного материала за учебный год </w:t>
            </w:r>
          </w:p>
        </w:tc>
        <w:tc>
          <w:tcPr>
            <w:tcW w:w="2410" w:type="dxa"/>
          </w:tcPr>
          <w:p w:rsidR="00C35E69" w:rsidRPr="00D57B16" w:rsidRDefault="00C35E69" w:rsidP="00C35E69">
            <w:pPr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35E69" w:rsidRPr="00D57B16" w:rsidRDefault="00C35E69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35E69" w:rsidRPr="00D57B16" w:rsidRDefault="0099403D" w:rsidP="00C35E69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>требования  к уровню подготовки учащихся</w:t>
      </w:r>
    </w:p>
    <w:p w:rsidR="00C35E69" w:rsidRPr="00D57B16" w:rsidRDefault="00C35E69" w:rsidP="00C35E69">
      <w:pPr>
        <w:autoSpaceDE w:val="0"/>
        <w:autoSpaceDN w:val="0"/>
        <w:adjustRightInd w:val="0"/>
        <w:spacing w:before="226" w:after="0" w:line="240" w:lineRule="exact"/>
        <w:ind w:left="576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изучения окружающего мира третьеклассники </w:t>
      </w: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научатся.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before="5"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место человека в мире;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тела и вещества, твердые вещества, жидкости и газы;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основные свойства воздуха и воды;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круговорот воды в природе;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C35E69" w:rsidRPr="00D57B16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взаимосвязи между неживой и живой природой, внутри живой приро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(между растениями и животными, между различными животными);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системы органов человека (их части и назначение);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правилам гигиены; основам здорового образа жизни;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безопасного поведения в быту и на улице,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основные дорожные знаки;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противопожарной безопасности, основам экологической безопасности;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74"/>
        </w:tabs>
        <w:autoSpaceDE w:val="0"/>
        <w:autoSpaceDN w:val="0"/>
        <w:adjustRightInd w:val="0"/>
        <w:spacing w:after="0" w:line="240" w:lineRule="exact"/>
        <w:ind w:left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потребности людей, товары и услуги;</w:t>
      </w:r>
    </w:p>
    <w:p w:rsidR="00C35E69" w:rsidRPr="00D57B16" w:rsidRDefault="00C35E69" w:rsidP="00C35E69">
      <w:pPr>
        <w:numPr>
          <w:ilvl w:val="0"/>
          <w:numId w:val="41"/>
        </w:numPr>
        <w:tabs>
          <w:tab w:val="left" w:pos="840"/>
        </w:tabs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роль природных богатств в экономике, роль денег в экономике; узнают основы семейного бюджета.</w:t>
      </w:r>
    </w:p>
    <w:p w:rsidR="00C35E69" w:rsidRPr="00D57B16" w:rsidRDefault="00C35E69" w:rsidP="00C35E69">
      <w:pPr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Третьеклассники </w:t>
      </w:r>
      <w:r w:rsidRPr="00D57B1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получат возможность научиться: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30" w:firstLine="5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распознавать природные объекты с помощью атласа-определителя; различать наи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более распространенные в данной местности растения, животных, съедобные и несъедоб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грибы;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наблюдения природных тел и явлений, простейшие опыты и практиче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ские работы, фиксировать их результаты;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в пределах требований программы взаимосвязи в природе и между при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родой и человеком;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firstLine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right="120" w:firstLine="5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54" w:lineRule="exact"/>
        <w:ind w:left="5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элементарными приемами чтения карты;</w:t>
      </w:r>
    </w:p>
    <w:p w:rsidR="00C35E69" w:rsidRPr="00D57B16" w:rsidRDefault="00C35E69" w:rsidP="00C35E69">
      <w:pPr>
        <w:numPr>
          <w:ilvl w:val="0"/>
          <w:numId w:val="36"/>
        </w:num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городов России, стран - соседей России, стран зарубежной Ев</w:t>
      </w:r>
      <w:r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ропы и их столи</w:t>
      </w:r>
      <w:r w:rsidR="005A16B5" w:rsidRPr="00D57B16">
        <w:rPr>
          <w:rFonts w:ascii="Times New Roman" w:eastAsia="Times New Roman" w:hAnsi="Times New Roman" w:cs="Times New Roman"/>
          <w:sz w:val="20"/>
          <w:szCs w:val="20"/>
          <w:lang w:eastAsia="ru-RU"/>
        </w:rPr>
        <w:t>цы.</w:t>
      </w:r>
    </w:p>
    <w:p w:rsidR="00C35E69" w:rsidRPr="00D57B16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D57B16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B16" w:rsidRP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B16" w:rsidRP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D57B16" w:rsidRP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B16" w:rsidRP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C35E69" w:rsidRDefault="00C35E69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7B16" w:rsidRPr="00D57B16" w:rsidRDefault="00D57B16" w:rsidP="00C35E69">
      <w:pPr>
        <w:tabs>
          <w:tab w:val="left" w:pos="835"/>
        </w:tabs>
        <w:autoSpaceDE w:val="0"/>
        <w:autoSpaceDN w:val="0"/>
        <w:adjustRightInd w:val="0"/>
        <w:spacing w:after="0" w:line="293" w:lineRule="exact"/>
        <w:ind w:right="115" w:firstLine="5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\</w:t>
      </w:r>
    </w:p>
    <w:p w:rsidR="00D57B16" w:rsidRDefault="00D57B16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ar-SA"/>
        </w:rPr>
      </w:pP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51E16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Календарно-тематическое планирование по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окружающему миру </w:t>
      </w:r>
      <w:r w:rsidRPr="00951E16">
        <w:rPr>
          <w:rFonts w:ascii="Times New Roman" w:eastAsia="Times New Roman" w:hAnsi="Times New Roman" w:cs="Times New Roman"/>
          <w:b/>
          <w:lang w:eastAsia="ar-SA"/>
        </w:rPr>
        <w:t>3 класс</w:t>
      </w:r>
    </w:p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098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66"/>
        <w:gridCol w:w="540"/>
        <w:gridCol w:w="141"/>
        <w:gridCol w:w="709"/>
        <w:gridCol w:w="633"/>
        <w:gridCol w:w="540"/>
        <w:gridCol w:w="1095"/>
        <w:gridCol w:w="39"/>
        <w:gridCol w:w="889"/>
        <w:gridCol w:w="1134"/>
        <w:gridCol w:w="915"/>
        <w:gridCol w:w="928"/>
        <w:gridCol w:w="64"/>
        <w:gridCol w:w="851"/>
        <w:gridCol w:w="11"/>
        <w:gridCol w:w="208"/>
        <w:gridCol w:w="720"/>
        <w:gridCol w:w="673"/>
        <w:gridCol w:w="461"/>
        <w:gridCol w:w="195"/>
        <w:gridCol w:w="272"/>
        <w:gridCol w:w="11"/>
        <w:gridCol w:w="632"/>
        <w:gridCol w:w="491"/>
        <w:gridCol w:w="430"/>
        <w:gridCol w:w="6"/>
        <w:gridCol w:w="1046"/>
        <w:gridCol w:w="82"/>
        <w:gridCol w:w="846"/>
        <w:gridCol w:w="11"/>
        <w:gridCol w:w="337"/>
        <w:gridCol w:w="39"/>
        <w:gridCol w:w="747"/>
        <w:gridCol w:w="11"/>
        <w:gridCol w:w="131"/>
        <w:gridCol w:w="32"/>
        <w:gridCol w:w="733"/>
        <w:gridCol w:w="1308"/>
        <w:gridCol w:w="1559"/>
        <w:gridCol w:w="1559"/>
        <w:gridCol w:w="1559"/>
        <w:gridCol w:w="1559"/>
        <w:gridCol w:w="1559"/>
        <w:gridCol w:w="1559"/>
        <w:gridCol w:w="1559"/>
        <w:gridCol w:w="1559"/>
      </w:tblGrid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4A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  <w:p w:rsidR="004A2B12" w:rsidRPr="00D57B16" w:rsidRDefault="004A2B12" w:rsidP="004A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Планируемые результаты (предметные)</w:t>
            </w:r>
          </w:p>
        </w:tc>
        <w:tc>
          <w:tcPr>
            <w:tcW w:w="6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Характеристика деятельности</w:t>
            </w:r>
          </w:p>
        </w:tc>
        <w:tc>
          <w:tcPr>
            <w:tcW w:w="13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урока</w:t>
            </w:r>
          </w:p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Ученик должен знать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 УУД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Познавательные УУД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 УУД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Регулятивные УУД</w:t>
            </w:r>
          </w:p>
        </w:tc>
        <w:tc>
          <w:tcPr>
            <w:tcW w:w="13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8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Как устроен мир. 7 часов.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Природа. Ценность природы для людей</w:t>
            </w:r>
          </w:p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познакомятся с разнообразием природы; научатся классифицировать объекты природы, устанавливать связи между живой и неживой природой сознают ценность природы для людей; научатся договариваться и приходить к общему решению.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речевые высказывания.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способность к волевому усилию.</w:t>
            </w:r>
          </w:p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допустимые и недопустимые формы поведения.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отличать человека от других живых существ, различать внешность человека и его внутренний мир; узнают о ступенях познания; научатся аргументировано отвечать, доказывать своё мнение.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«Богатства, отданные людям».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находить пути решения поднимаемой проблемы, работать в группе, сравнивать, обобщать, делать выводы на основе полученной информации, пользоваться результатами собственной деятельности.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высказывать своё предположение на основе работы с иллюстрацией.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определять место человека в окружающем мире; узнают, что такое общество, из каких частей оно состоит; научатся аргументировано отвечать, доказывать своё мнение.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мотива, реализующего потребность в социально-значимой и социально-оцениваемой деятельности; потребности в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экология.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обнаруживать взаимосвязи в природе, между природой и человеком и изображать их с помощью моделей; узнают, чем занимается наука экология, что называют окружающей средой; научатся анализировать, делать выводы, сравнивать.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готовности к сотрудничеству.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вносить свои изменения в способ  действия, в случае расхождения с эталоном.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в опасности! Охрана природы.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осознавать необходимость ответственного отношения к природе; узнают о Красной книге; познакомятся с влиянием человека на природу; научатся аргументировано отвечать,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Прогнозирование результатов.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0"/>
          <w:wAfter w:w="145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 «Как устроен мир».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группах, использовать знания по новой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нужной информации. Формирование универсального логического действия - синтеза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возможности различных позиций и точек зрения на какой-либо предмет и вопрос.</w:t>
            </w:r>
          </w:p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Эта удивительная природа. 19 часов.</w:t>
            </w: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Тела, вещества, частицы.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различать тела, вещества, частицы, описывать изученные вещества, доказывать предположения,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своей системе знаний: в учебнике на развороте, в оглавлении, в словаре.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возможности различных позиций и точек зрения на какой-либо вопрос или предмет.  Умение находить общее решение.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т.е. вносить изменения в способ действия, в случае расхождения с эталоном. 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Разнообразие веществ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различать вещества, их свойства, описывать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изученные вещества, проводить наблюдения и ставить опыты, анализировать, доказывать предположения,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адекватной и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позитивной самооценки.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рассматривать,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сравнивать, классифицировать, структурировать.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Сотрудничество в поиске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высказывать своё предположение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основе работы с иллюстрацией.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Воздух и его охрана.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и формулирование цели деятельности на уроке с помощью учителя.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Развитие готовности к сотрудничеству.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Превращения и круговорот воды.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увязывать круговорот воды с её свойствами, моделировать круговорот воды, использовать тексты и иллюстрации учебника для поисков ответа на вопросы, доказывать предположения, делать выводы, готовить устные сообщения.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и их синтез. Умение рассматривать, сравнивать, классифицировать, структурировать.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Понимание возможности различных точек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зрения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какой либо вопрос или предмет.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Готовность к преодолению трудностей.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Берегите воду!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обнаруживать взаимосвязи между живой и неживой природой,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почва.</w:t>
            </w:r>
          </w:p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Учащиеся научатся с помощью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адекватной и объективной самооценки.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Анализ объектов.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классифицировать, структурировать знания.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Сотрудничество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Целеполагание как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Разнообразие растений.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классифицировать растения, определять их с помощью атласа-определителя, аргументировано отвечать, доказывать своё мнение.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 Классификация объектов. Умение осознанно и произвольно строить своё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Умелое оформление своих мыслей в устной и письменной речи.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Солнце, растения и мы с вами.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обнаруживать взаимосвязи между неживой природой, растениями и человеком, моделировать их и использовать для объяснения необходимости бережного отношения к  растениям.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Размножение и развитие растений.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Ценностно-смысловая ориентация учащихся. Формирование адекватной и позитивной самооценки.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растений.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почему многие растения стали редкими и как нужно охранять растения,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Разнообразие животных.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классифицировать животных по их групповым признакам, определять их с помощью атласа-определителя, аргументировать,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деятельности; потребности в учении.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Определение и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формулирование цели деятельности на уроке с помощью учителя.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слушать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вступать в диалог. Развитие готовности к сотрудничеству.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что ест.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врагов.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«Разнообразие природы родного края».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обнаруживать взаимосвязи между живой и неживой природой, пользоваться атласом-определителем для распознавания природных объектов, использовать учебник, другие источники информации для получения ответов на вопросы, объяснений, подготовке собственных сообщений.</w:t>
            </w:r>
          </w:p>
        </w:tc>
        <w:tc>
          <w:tcPr>
            <w:tcW w:w="18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Размножение и развитие животных.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животных.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помощи тем, кто в ней нуждается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Поиск и выделение нужной информации. 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царстве грибов.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 строение грибов, их значение в природе и в жизни людей, различать съедобные и несъедобные грибы, правильно собирать грибы.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Великий круговорот жизни.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 участие каждого живого существа в едином круговороте веществ, моделировать круговорот веществ и использовать модель для объяснения необходимости бережного отношения к природе.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нужной информации. Установление связи между целью учебной деятельности и её мотивом.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теме: «Эта удивительная природа».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знаково-символических средств, в том числе схем и моделей. Ориентация на разнообразие способов решения поставленных задач.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собственного мнения и позиции. Умение договариваться и приходить к общему решению.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2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Мы и наше здоровье. 10 часов.</w:t>
            </w: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Организм человека.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что такое органы и системы органов человека, устанавливать связь между их строением и работой.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мотива, реализующего потребность в социально-значимой и социально-оцениваемой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Поиск и выделение необходимой информации. Умение осознанно и произвольно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строить свое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аргументировать своё предложение, убеждать и уступать. Умение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договариваться, находить общее решение.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чувств.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и жизнедеятельности организма человека для сохранения и укрепления здоровья.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устойчивой учебно-познавательной мотивации учения.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своё предложение. Умение осуществлять выбор наиболее эффективных способов решения практических задач.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контролировать действия партнёра. Учёт разных мнений и стремление к координации различных позиций в сотрудничестве.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и сохранение учебной задачи. Проявление познавательной инициативы в учебном сотрудничестве.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Надёжная защита организма.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что такое кожи работа кожи, оказывать первую помощь при небольших повреждениях кожи, анализировать, делать выводы, обобщать.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Понимание различных точек зрения на один и тот же вопрос или предмет.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оценки правильности выполнения действий и внесение необходимых корректив.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Опора тела и движение.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 строение и принципы работы опорно-двигательной системы человека, держать правильную осанку, анализировать,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на основе распознавания объектов, выделения существенных признаков и их синтеза.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Наше питание.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Классификация объектов.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Знаково-символическое моделирование.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«Школа кулинаров».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выполнять правила рационального питания, использовать учебник, другие источники информации для поисков ответов на вопросы, объяснений, подготовки собственных сообщений.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Установление связи между целью учебной деятельности и её мотивом.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Дыхание и кровообращение.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 строение и принципы работы дыхательной и кровеносной систем, узнают о роли крови в организме, научатся измерять пульс.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  <w:trHeight w:val="2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Умей предупреждать болезни.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закаливать организм, предупреждать болезни.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Здоровый образ жизни.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сформируют правила здорового образа жизни, научатся их выполнять.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смысловая 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Поиск и выделение необходимой информации. Умение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Целеполагание как постановка учебной задачи на основе соотнесения того, что уже известно и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группе,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установки на здоровый и безопасный образ жизни. 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Наша безопасность.8 часов.</w:t>
            </w: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Огонь, вода и газ.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правильно действовать при пожаре, аварии водопроводов, утечке газа,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Чтобы путь был счастливым.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соблюдать правила безопасного поведения пешехода, велосипедиста, пассажира, работать в группах, высказывать своё мнение.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знаки.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различать дорожные знаки разных групп, следовать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указаниям, анализировать, сравнивать, обобщать.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осознание качества и уровня усвоения.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«Кто нас защищает».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брать интервью, узнают о родственниках, воевавших на фронтах Великой Отечественной войны, и служащих в органах, защищающих и спасающих людей, работать с разными источниками информации, делать сообщения в устной и письменной форме, анализировать,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установки на здоровый и безопасный образ жизни. 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Нахождение ответов на вопросы, используя учебник.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своей мысли в устной и письменной речи.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учебной задачи. 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Опасные места.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Нравственно-этическая ориентация.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Самостоятельное выделение и формулирование познавательной цели. Структурирование знаний.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Выделение и осознание учащимися того, что уже усвоено и что ещё нужно 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усвоить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осознание качества и уровня усвоения.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и наша безопасность.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правильно вести себя во время грозы, распознавать ядовитые растения и грибы, избегать опасности при встречах и общении с животными, аргументировано отвечать, доказывать своё мнение.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 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Экологическая безопасность.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природе, высказывать своё мнение, доказывать его.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 «Наша безопасность». 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Подведение под понятие – распознавание объектов, выделение существенных признаков  и их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Умение слушать и вступать в диалог. Понимание возможности разных точек зрения на один и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тот же вопрос или предмет.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Чему учит экономика. 12 часов.</w:t>
            </w:r>
          </w:p>
        </w:tc>
      </w:tr>
      <w:tr w:rsidR="00F64F65" w:rsidRPr="00D57B16" w:rsidTr="00F64F65">
        <w:trPr>
          <w:gridAfter w:val="14"/>
          <w:wAfter w:w="1543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  <w:p w:rsidR="00F64F65" w:rsidRPr="00D57B16" w:rsidRDefault="00F64F6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час</w:t>
            </w:r>
          </w:p>
          <w:p w:rsidR="00F64F65" w:rsidRPr="00D57B16" w:rsidRDefault="00F64F65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раскрывать роль экономики в нашей жизни, объяснять, что такое потребности человека, товары и услуги, анализировать, обобщать, делать выводы.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Сотрудничество в поиске информации.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раскрывать роль природных богатств и труда людей в экономике, осознавать значение природных бога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 в х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озяйственной деятельности человека, необходимость бережного отношения к природным богатствам, использовать тексты из разных источников информации для подготовки сообщений.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F64F65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Полезные ископаемые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различать важные полезные ископаемые, объяснять их значение в экономике, осознавать значение природных бога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 в х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делать выводы.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Нравственно-этическая ориентация.</w:t>
            </w:r>
          </w:p>
        </w:tc>
        <w:tc>
          <w:tcPr>
            <w:tcW w:w="2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Растениеводство.</w:t>
            </w:r>
          </w:p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сравнивать культурные растения и описывать их по плану, объяснять, что такое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растениеводство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мотива, реализующего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потребность в социально-значимой и социально-оцениваемой деятельности.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осознанно и произвольно строить речевое предложение.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аргументировать своё предложение,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убеждать. Сотрудничество в поиске информации.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Целеполагание как постановка учебной задачи на основе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соотнесения того, что уже известно и усвоено учащимися и того, что ещё не известно.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Какая бывает промышленность.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«Экономика родного края».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 в х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озяйственной деятельности человека,                                                                    необходимость бережного отношения к природным богатствам, работать в группах, делать сообщения в устной и письменной форме.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деньги.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4F65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бюджет.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под понятие – распознавание объектов, выделение существенных признаков  и их синтез.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Принятие и сохранение учебной задачи. Планирование своих действий с учетом данных задач. Проявление познавательной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инициативы в учебном сотрудничестве.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65" w:rsidRPr="00D57B16" w:rsidRDefault="00F64F65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Семейный бюджет.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объяснять, что такое семейный бюджет, из чего он складывается, как ведётся хозяйство семьи, анализировать, сравнивать, обобщать, делать выводы.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ценности «любовь» к природе.</w:t>
            </w:r>
          </w:p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объяснять  с позиций общечеловеческих нравственных ценностей, почему конкретные поступки можно оценить как хорошие и плохие.</w:t>
            </w:r>
          </w:p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нужной информации.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 Понимание возможности разных точек зрения на один и тот же вопрос или предмет.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D57B16">
        <w:trPr>
          <w:gridAfter w:val="12"/>
          <w:wAfter w:w="1467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и экология.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 в х</w:t>
            </w:r>
            <w:proofErr w:type="gram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озяйственной деятельности человека, необходимость бережного отношения к природным богатствам, анализировать, сравнивать, сравнивать, обобщать, делать выводы.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предложение.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рассматривать, сравнивать, классифицировать, структурировать знания.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учебной задачи. Преодоление трудностей. Оценка качества и  уровня усвоения материала.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F64F65">
        <w:trPr>
          <w:gridAfter w:val="15"/>
          <w:wAfter w:w="15473" w:type="dxa"/>
          <w:trHeight w:val="1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 «Чему учит экономика». Проверочная работа.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в своей системе знаний: отличие нового от уже известного с помощью учителя.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gridAfter w:val="8"/>
          <w:wAfter w:w="12472" w:type="dxa"/>
          <w:trHeight w:val="45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Путешествие по городам и странам. 12 часов.</w:t>
            </w: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57-59.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Золотое кольцо России.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находить на карте города Золотого кольца России, приводить примеры достопримечательностей этих городов, осознавать необходимость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бережного отношения к памятникам истории и культуры, анализировать, сравнивать, обобщать,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моральной самооценки, ценностно-смысловая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Подведение под понятие – распознавание объектов, выделение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существенных признаков  и их синтез.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Сотрудничество в поиске информации. Умение аргументировать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Целеполагание как постановка учебной задачи на основе соотнесения того, что уже известно и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Наши проекты: «Музей путешествий»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слушать и вступать в диалог.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Наши ближайшие соседи.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находить и показывать на карте страны и их столицы, приводить примеры достопримечательностей разных стран, ценить уважительные, 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севере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Знаково-символическое моделирование. Поиск и выделение нужной информации.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и сохранение учебной задачи. Планирование своих действий с учетом данных задач. Проявление познавательной инициативы в учебном сотрудничестве.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такое Бенилюкс.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 Сотрудничать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центре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Учащиеся научатся рассказывать 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Формирование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Знаково-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символическое моделирование. Поиск и выделение необходимой информации.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Сотрудничество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65.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Франции и Великобритании.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рассматривать, сравнивать, классифицировать,  структурировать знания.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предложение, убеждать. Сотрудничество в поиске информации.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корректировать, т.е. вносить изменения в способ действия в случае расхождения с эталоном. 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юге Европы.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связи между целью учебной деятельности и её мотивом.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 наиболее эффективных способов решения задач. Умение структурировать знания.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Волевая </w:t>
            </w:r>
            <w:proofErr w:type="spellStart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саморегуляция</w:t>
            </w:r>
            <w:proofErr w:type="spellEnd"/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Оценка качества и уровня усвоения материала.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знаменитым местам мира.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ценить памятники истории и культуры, осознавать необходимость бережного отношения к ним, анализировать, сравнивать, делать выводы.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мотива, реализующего потребность в социально-значимой и социально-оцениваемой деятельности.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 поиске информации. Умение аргументировать своё предложение, убеждать и уступать.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Прогнозирование результата.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7B16" w:rsidRPr="00D57B16" w:rsidTr="004A2B12">
        <w:trPr>
          <w:gridAfter w:val="11"/>
          <w:wAfter w:w="1454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 </w:t>
            </w:r>
          </w:p>
          <w:p w:rsidR="00D57B16" w:rsidRPr="00D57B16" w:rsidRDefault="00D57B16" w:rsidP="003118F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адекватной и позитивной самооценки. Ценностно-смысловая ориентация учащихся.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и выделение необходимой информации. Умение осознанно и произвольно строить речевое предложение.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Целеполагание как постановка учебной задачи на основе соотнесения того, что уже известно и усвоено учащимися и того, что ещё не известно.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6" w:rsidRPr="00D57B16" w:rsidRDefault="00D57B16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2B12" w:rsidRPr="00D57B16" w:rsidTr="004A2B12">
        <w:trPr>
          <w:trHeight w:val="20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12" w:rsidRPr="00D57B16" w:rsidRDefault="004A2B12" w:rsidP="00311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– 68 Ч</w:t>
            </w: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A2B12" w:rsidRPr="00D57B16" w:rsidRDefault="004A2B12" w:rsidP="0031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представление о </w:t>
            </w:r>
            <w:r w:rsidRPr="00D57B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длительности явлений</w:t>
            </w:r>
          </w:p>
        </w:tc>
      </w:tr>
      <w:bookmarkEnd w:id="0"/>
    </w:tbl>
    <w:p w:rsidR="003118FA" w:rsidRPr="003118FA" w:rsidRDefault="003118FA" w:rsidP="003118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18FA" w:rsidRPr="003118FA" w:rsidRDefault="003118FA" w:rsidP="0031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5E69" w:rsidRPr="00C35E69" w:rsidRDefault="00C35E69" w:rsidP="00C35E69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73A5" w:rsidRPr="004A2B12" w:rsidRDefault="009F73A5" w:rsidP="00C35E69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9F73A5" w:rsidRPr="004A2B12" w:rsidSect="00C35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27" w:rsidRDefault="00894227" w:rsidP="00C35E69">
      <w:pPr>
        <w:spacing w:after="0" w:line="240" w:lineRule="auto"/>
      </w:pPr>
      <w:r>
        <w:separator/>
      </w:r>
    </w:p>
  </w:endnote>
  <w:endnote w:type="continuationSeparator" w:id="0">
    <w:p w:rsidR="00894227" w:rsidRDefault="00894227" w:rsidP="00C3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27" w:rsidRDefault="00894227" w:rsidP="00C35E69">
      <w:pPr>
        <w:spacing w:after="0" w:line="240" w:lineRule="auto"/>
      </w:pPr>
      <w:r>
        <w:separator/>
      </w:r>
    </w:p>
  </w:footnote>
  <w:footnote w:type="continuationSeparator" w:id="0">
    <w:p w:rsidR="00894227" w:rsidRDefault="00894227" w:rsidP="00C3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283E26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1B24657"/>
    <w:multiLevelType w:val="hybridMultilevel"/>
    <w:tmpl w:val="98E8A6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2904747"/>
    <w:multiLevelType w:val="hybridMultilevel"/>
    <w:tmpl w:val="60DEBB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974039"/>
    <w:multiLevelType w:val="multilevel"/>
    <w:tmpl w:val="2F48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59B63BD"/>
    <w:multiLevelType w:val="multilevel"/>
    <w:tmpl w:val="3DCC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A2D4310"/>
    <w:multiLevelType w:val="hybridMultilevel"/>
    <w:tmpl w:val="02DACA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BBC14ED"/>
    <w:multiLevelType w:val="hybridMultilevel"/>
    <w:tmpl w:val="1E5E87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AC2A28"/>
    <w:multiLevelType w:val="hybridMultilevel"/>
    <w:tmpl w:val="A202C1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EE3821"/>
    <w:multiLevelType w:val="hybridMultilevel"/>
    <w:tmpl w:val="AA761D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81F7B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1819D1"/>
    <w:multiLevelType w:val="hybridMultilevel"/>
    <w:tmpl w:val="4F169966"/>
    <w:lvl w:ilvl="0" w:tplc="8BC23C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A67042"/>
    <w:multiLevelType w:val="singleLevel"/>
    <w:tmpl w:val="ECA8668E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32">
    <w:nsid w:val="4EF424A9"/>
    <w:multiLevelType w:val="singleLevel"/>
    <w:tmpl w:val="BEAAEF42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3">
    <w:nsid w:val="50BC778A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B842AA"/>
    <w:multiLevelType w:val="singleLevel"/>
    <w:tmpl w:val="5DF4E9D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5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E007C"/>
    <w:multiLevelType w:val="multilevel"/>
    <w:tmpl w:val="9076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6272DA"/>
    <w:multiLevelType w:val="multilevel"/>
    <w:tmpl w:val="B8D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E748B6"/>
    <w:multiLevelType w:val="hybridMultilevel"/>
    <w:tmpl w:val="7C901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5B282D"/>
    <w:multiLevelType w:val="hybridMultilevel"/>
    <w:tmpl w:val="727C858C"/>
    <w:lvl w:ilvl="0" w:tplc="369C8E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27"/>
  </w:num>
  <w:num w:numId="5">
    <w:abstractNumId w:val="39"/>
  </w:num>
  <w:num w:numId="6">
    <w:abstractNumId w:val="28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  <w:num w:numId="2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4">
    <w:abstractNumId w:val="16"/>
  </w:num>
  <w:num w:numId="25">
    <w:abstractNumId w:val="19"/>
  </w:num>
  <w:num w:numId="26">
    <w:abstractNumId w:val="37"/>
  </w:num>
  <w:num w:numId="27">
    <w:abstractNumId w:val="36"/>
  </w:num>
  <w:num w:numId="28">
    <w:abstractNumId w:val="26"/>
  </w:num>
  <w:num w:numId="29">
    <w:abstractNumId w:val="29"/>
  </w:num>
  <w:num w:numId="30">
    <w:abstractNumId w:val="38"/>
  </w:num>
  <w:num w:numId="31">
    <w:abstractNumId w:val="21"/>
  </w:num>
  <w:num w:numId="32">
    <w:abstractNumId w:val="30"/>
  </w:num>
  <w:num w:numId="33">
    <w:abstractNumId w:val="23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5">
    <w:abstractNumId w:val="3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39">
    <w:abstractNumId w:val="31"/>
  </w:num>
  <w:num w:numId="40">
    <w:abstractNumId w:val="34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42">
    <w:abstractNumId w:val="24"/>
  </w:num>
  <w:num w:numId="43">
    <w:abstractNumId w:val="15"/>
  </w:num>
  <w:num w:numId="44">
    <w:abstractNumId w:val="1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54"/>
    <w:rsid w:val="00126502"/>
    <w:rsid w:val="001530AD"/>
    <w:rsid w:val="003118FA"/>
    <w:rsid w:val="00322142"/>
    <w:rsid w:val="004A2B12"/>
    <w:rsid w:val="005A16B5"/>
    <w:rsid w:val="006337EB"/>
    <w:rsid w:val="00687154"/>
    <w:rsid w:val="00732F4D"/>
    <w:rsid w:val="00830285"/>
    <w:rsid w:val="00894227"/>
    <w:rsid w:val="00911F68"/>
    <w:rsid w:val="0099403D"/>
    <w:rsid w:val="009A16B8"/>
    <w:rsid w:val="009F73A5"/>
    <w:rsid w:val="00A15715"/>
    <w:rsid w:val="00A67D48"/>
    <w:rsid w:val="00B55681"/>
    <w:rsid w:val="00B713DE"/>
    <w:rsid w:val="00C35E69"/>
    <w:rsid w:val="00C5471B"/>
    <w:rsid w:val="00C57AED"/>
    <w:rsid w:val="00CC4808"/>
    <w:rsid w:val="00D57B16"/>
    <w:rsid w:val="00F64F65"/>
    <w:rsid w:val="00F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E69"/>
    <w:pPr>
      <w:keepNext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35E69"/>
    <w:pPr>
      <w:keepNext/>
      <w:spacing w:before="240" w:after="60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35E69"/>
    <w:pPr>
      <w:keepNext/>
      <w:spacing w:before="240" w:after="60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35E69"/>
    <w:pPr>
      <w:keepNext/>
      <w:spacing w:before="240" w:after="60"/>
      <w:outlineLvl w:val="3"/>
    </w:pPr>
    <w:rPr>
      <w:rFonts w:ascii="Calibri" w:eastAsia="Times New Roman" w:hAnsi="Calibri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C35E69"/>
    <w:pPr>
      <w:spacing w:before="240" w:after="60"/>
      <w:outlineLvl w:val="4"/>
    </w:pPr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C35E69"/>
    <w:pPr>
      <w:spacing w:before="240" w:after="60"/>
      <w:outlineLvl w:val="5"/>
    </w:pPr>
    <w:rPr>
      <w:rFonts w:ascii="Calibri" w:eastAsia="Times New Roman" w:hAnsi="Calibri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C35E69"/>
    <w:pPr>
      <w:spacing w:before="240" w:after="60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C35E69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35E69"/>
    <w:p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E69"/>
  </w:style>
  <w:style w:type="paragraph" w:styleId="a3">
    <w:name w:val="footnote text"/>
    <w:basedOn w:val="a"/>
    <w:link w:val="a4"/>
    <w:semiHidden/>
    <w:unhideWhenUsed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35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5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35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5E69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5E69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35E69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35E69"/>
    <w:rPr>
      <w:rFonts w:ascii="Calibri" w:eastAsia="Times New Roman" w:hAnsi="Calibri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35E69"/>
    <w:rPr>
      <w:rFonts w:ascii="Calibri" w:eastAsia="Times New Roman" w:hAnsi="Calibri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C35E69"/>
    <w:rPr>
      <w:rFonts w:ascii="Calibri" w:eastAsia="Times New Roman" w:hAnsi="Calibri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C35E69"/>
    <w:rPr>
      <w:rFonts w:ascii="Calibri" w:eastAsia="Times New Roman" w:hAnsi="Calibri" w:cs="Times New Roman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35E69"/>
    <w:rPr>
      <w:rFonts w:ascii="Arial" w:eastAsia="Times New Roman" w:hAnsi="Arial" w:cs="Arial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C35E69"/>
  </w:style>
  <w:style w:type="table" w:styleId="a7">
    <w:name w:val="Table Grid"/>
    <w:basedOn w:val="a1"/>
    <w:uiPriority w:val="59"/>
    <w:rsid w:val="00C35E6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35E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E69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5E69"/>
    <w:rPr>
      <w:rFonts w:cs="Times New Roman"/>
    </w:rPr>
  </w:style>
  <w:style w:type="paragraph" w:styleId="aa">
    <w:name w:val="Title"/>
    <w:basedOn w:val="a"/>
    <w:next w:val="a"/>
    <w:link w:val="ab"/>
    <w:uiPriority w:val="10"/>
    <w:qFormat/>
    <w:rsid w:val="00C35E69"/>
    <w:pPr>
      <w:spacing w:before="240" w:after="60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b">
    <w:name w:val="Название Знак"/>
    <w:basedOn w:val="a0"/>
    <w:link w:val="aa"/>
    <w:uiPriority w:val="10"/>
    <w:rsid w:val="00C35E69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C35E69"/>
    <w:pPr>
      <w:spacing w:after="60"/>
      <w:jc w:val="center"/>
      <w:outlineLvl w:val="1"/>
    </w:pPr>
    <w:rPr>
      <w:rFonts w:ascii="Arial" w:eastAsia="Times New Roman" w:hAnsi="Arial" w:cs="Arial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C35E69"/>
    <w:rPr>
      <w:rFonts w:ascii="Arial" w:eastAsia="Times New Roman" w:hAnsi="Arial" w:cs="Arial"/>
      <w:szCs w:val="24"/>
      <w:lang w:val="en-US"/>
    </w:rPr>
  </w:style>
  <w:style w:type="character" w:styleId="ae">
    <w:name w:val="Strong"/>
    <w:basedOn w:val="a0"/>
    <w:uiPriority w:val="22"/>
    <w:qFormat/>
    <w:rsid w:val="00C35E69"/>
    <w:rPr>
      <w:rFonts w:cs="Times New Roman"/>
      <w:b/>
      <w:bCs/>
    </w:rPr>
  </w:style>
  <w:style w:type="character" w:styleId="af">
    <w:name w:val="Emphasis"/>
    <w:basedOn w:val="a0"/>
    <w:uiPriority w:val="20"/>
    <w:qFormat/>
    <w:rsid w:val="00C35E69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C35E69"/>
    <w:rPr>
      <w:rFonts w:ascii="Calibri" w:eastAsia="Times New Roman" w:hAnsi="Calibri" w:cs="Times New Roman"/>
      <w:szCs w:val="24"/>
      <w:lang w:val="en-US"/>
    </w:rPr>
  </w:style>
  <w:style w:type="paragraph" w:customStyle="1" w:styleId="13">
    <w:name w:val="Абзац списка1"/>
    <w:basedOn w:val="a"/>
    <w:qFormat/>
    <w:rsid w:val="00C35E69"/>
    <w:pPr>
      <w:ind w:left="720"/>
    </w:pPr>
    <w:rPr>
      <w:rFonts w:ascii="Calibri" w:eastAsia="Times New Roman" w:hAnsi="Calibri" w:cs="Times New Roman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C35E69"/>
    <w:rPr>
      <w:rFonts w:ascii="Calibri" w:eastAsia="Times New Roman" w:hAnsi="Calibri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C35E69"/>
    <w:pPr>
      <w:ind w:left="720" w:right="720"/>
    </w:pPr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C35E69"/>
    <w:rPr>
      <w:rFonts w:ascii="Calibri" w:eastAsia="Times New Roman" w:hAnsi="Calibri" w:cs="Times New Roman"/>
      <w:bCs/>
      <w:i/>
      <w:iCs/>
      <w:szCs w:val="24"/>
      <w:lang w:val="en-US"/>
    </w:rPr>
  </w:style>
  <w:style w:type="character" w:customStyle="1" w:styleId="15">
    <w:name w:val="Слабое выделение1"/>
    <w:basedOn w:val="a0"/>
    <w:qFormat/>
    <w:rsid w:val="00C35E69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C35E69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C35E69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C35E69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C35E69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C35E69"/>
    <w:pPr>
      <w:outlineLvl w:val="9"/>
    </w:pPr>
  </w:style>
  <w:style w:type="paragraph" w:customStyle="1" w:styleId="af0">
    <w:name w:val="Стиль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5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E69"/>
    <w:rPr>
      <w:rFonts w:cs="Times New Roman"/>
    </w:rPr>
  </w:style>
  <w:style w:type="paragraph" w:customStyle="1" w:styleId="Style3">
    <w:name w:val="Style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5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7" w:lineRule="exact"/>
      <w:ind w:firstLine="52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44">
    <w:name w:val="Font Style44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C35E69"/>
    <w:rPr>
      <w:rFonts w:ascii="Arial" w:hAnsi="Arial" w:cs="Arial"/>
      <w:b/>
      <w:bCs/>
      <w:smallCaps/>
      <w:sz w:val="22"/>
      <w:szCs w:val="22"/>
    </w:rPr>
  </w:style>
  <w:style w:type="paragraph" w:customStyle="1" w:styleId="Style17">
    <w:name w:val="Style17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9" w:lineRule="exact"/>
      <w:ind w:firstLine="7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56" w:lineRule="exact"/>
      <w:ind w:firstLine="197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35E69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35E69"/>
    <w:rPr>
      <w:rFonts w:ascii="Arial" w:hAnsi="Arial" w:cs="Arial"/>
      <w:sz w:val="26"/>
      <w:szCs w:val="26"/>
    </w:rPr>
  </w:style>
  <w:style w:type="paragraph" w:customStyle="1" w:styleId="Style30">
    <w:name w:val="Style3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1" w:lineRule="exact"/>
      <w:ind w:firstLine="32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C35E6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C35E69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55">
    <w:name w:val="Font Style55"/>
    <w:basedOn w:val="a0"/>
    <w:uiPriority w:val="99"/>
    <w:rsid w:val="00C35E69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56">
    <w:name w:val="Font Style56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57">
    <w:name w:val="Font Style57"/>
    <w:basedOn w:val="a0"/>
    <w:uiPriority w:val="99"/>
    <w:rsid w:val="00C35E69"/>
    <w:rPr>
      <w:rFonts w:ascii="Arial" w:hAnsi="Arial" w:cs="Arial"/>
      <w:sz w:val="16"/>
      <w:szCs w:val="16"/>
    </w:rPr>
  </w:style>
  <w:style w:type="character" w:customStyle="1" w:styleId="FontStyle58">
    <w:name w:val="Font Style58"/>
    <w:basedOn w:val="a0"/>
    <w:uiPriority w:val="99"/>
    <w:rsid w:val="00C35E69"/>
    <w:rPr>
      <w:rFonts w:ascii="Arial" w:hAnsi="Arial" w:cs="Arial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sid w:val="00C35E6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60">
    <w:name w:val="Font Style60"/>
    <w:basedOn w:val="a0"/>
    <w:uiPriority w:val="99"/>
    <w:rsid w:val="00C35E69"/>
    <w:rPr>
      <w:rFonts w:ascii="Arial" w:hAnsi="Arial" w:cs="Arial"/>
      <w:i/>
      <w:iCs/>
      <w:spacing w:val="20"/>
      <w:sz w:val="16"/>
      <w:szCs w:val="16"/>
    </w:rPr>
  </w:style>
  <w:style w:type="character" w:customStyle="1" w:styleId="FontStyle63">
    <w:name w:val="Font Style63"/>
    <w:basedOn w:val="a0"/>
    <w:uiPriority w:val="99"/>
    <w:rsid w:val="00C35E69"/>
    <w:rPr>
      <w:rFonts w:ascii="Arial" w:hAnsi="Arial" w:cs="Arial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C35E6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C35E69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35E69"/>
    <w:pPr>
      <w:widowControl w:val="0"/>
      <w:autoSpaceDE w:val="0"/>
      <w:autoSpaceDN w:val="0"/>
      <w:adjustRightInd w:val="0"/>
      <w:spacing w:after="0" w:line="230" w:lineRule="exact"/>
      <w:ind w:firstLine="1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5E69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uiPriority w:val="99"/>
    <w:rsid w:val="00C35E69"/>
    <w:rPr>
      <w:rFonts w:ascii="Arial" w:hAnsi="Arial" w:cs="Arial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118FA"/>
  </w:style>
  <w:style w:type="paragraph" w:styleId="af2">
    <w:name w:val="footer"/>
    <w:basedOn w:val="a"/>
    <w:link w:val="af3"/>
    <w:uiPriority w:val="99"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3118FA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3118FA"/>
    <w:rPr>
      <w:rFonts w:cs="Times New Roman"/>
    </w:rPr>
  </w:style>
  <w:style w:type="paragraph" w:styleId="af5">
    <w:name w:val="header"/>
    <w:basedOn w:val="a"/>
    <w:link w:val="af6"/>
    <w:uiPriority w:val="99"/>
    <w:semiHidden/>
    <w:rsid w:val="00311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311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uiPriority w:val="99"/>
    <w:semiHidden/>
    <w:locked/>
    <w:rsid w:val="003118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8823</Words>
  <Characters>50293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Пользователь Windows</cp:lastModifiedBy>
  <cp:revision>13</cp:revision>
  <cp:lastPrinted>2017-09-06T16:54:00Z</cp:lastPrinted>
  <dcterms:created xsi:type="dcterms:W3CDTF">2014-09-13T13:05:00Z</dcterms:created>
  <dcterms:modified xsi:type="dcterms:W3CDTF">2017-09-06T17:03:00Z</dcterms:modified>
</cp:coreProperties>
</file>