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A" w:rsidRDefault="009747E3">
      <w:pPr>
        <w:rPr>
          <w:rFonts w:eastAsia="Times New Roman"/>
          <w:i/>
          <w:color w:val="000000"/>
          <w:sz w:val="28"/>
          <w:szCs w:val="28"/>
        </w:rPr>
      </w:pPr>
      <w:r w:rsidRPr="00BE67DF">
        <w:rPr>
          <w:rFonts w:eastAsia="Times New Roman"/>
          <w:i/>
          <w:color w:val="000000"/>
          <w:sz w:val="28"/>
          <w:szCs w:val="28"/>
        </w:rPr>
        <w:t xml:space="preserve">Тема урока:  </w:t>
      </w:r>
      <w:r>
        <w:rPr>
          <w:rFonts w:eastAsia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AC31AC" w:rsidRDefault="00AC31AC" w:rsidP="00AC31AC">
      <w:r w:rsidRPr="00AC31AC">
        <w:rPr>
          <w:i/>
        </w:rPr>
        <w:t>Законом распределения</w:t>
      </w:r>
      <w:r>
        <w:t xml:space="preserve"> </w:t>
      </w:r>
      <w:r w:rsidR="00DD3544">
        <w:t xml:space="preserve">(ЗР) </w:t>
      </w:r>
      <w:r>
        <w:t xml:space="preserve">случайной  величины </w:t>
      </w:r>
      <w:r w:rsidR="00DD3544">
        <w:t>(</w:t>
      </w:r>
      <w:proofErr w:type="gramStart"/>
      <w:r w:rsidR="00DD3544">
        <w:t>СВ</w:t>
      </w:r>
      <w:proofErr w:type="gramEnd"/>
      <w:r w:rsidR="00DD3544">
        <w:t xml:space="preserve">) </w:t>
      </w:r>
      <w:r>
        <w:t>называется всякое соотношение, устанавливающее связь  между возможными значениями случайной величины и  соответствующими им вероятностями.</w:t>
      </w:r>
    </w:p>
    <w:p w:rsidR="009747E3" w:rsidRDefault="009747E3">
      <w:r>
        <w:t>Основные законы распределения дискретных случайных величин</w:t>
      </w:r>
      <w:r w:rsidR="00DD3544">
        <w:t xml:space="preserve"> (ДСВ)</w:t>
      </w:r>
      <w:r>
        <w:t>, используемых для построения теоретико-вероятностных моделей реальных социально-экономических явлений.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AC31AC" w:rsidTr="00AC31AC">
        <w:tc>
          <w:tcPr>
            <w:tcW w:w="3662" w:type="dxa"/>
          </w:tcPr>
          <w:p w:rsidR="00AC31AC" w:rsidRPr="000C1770" w:rsidRDefault="00FF614D" w:rsidP="00FF61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0C177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Биномиальный</w:t>
            </w:r>
            <w:r w:rsidR="00DD354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 ЗР ДСВ</w:t>
            </w:r>
          </w:p>
        </w:tc>
        <w:tc>
          <w:tcPr>
            <w:tcW w:w="3663" w:type="dxa"/>
          </w:tcPr>
          <w:p w:rsidR="00AC31AC" w:rsidRPr="000C1770" w:rsidRDefault="00FF614D" w:rsidP="00FF61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0C177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Геометрический</w:t>
            </w:r>
            <w:r w:rsidR="00DD354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 ЗР ДСВ</w:t>
            </w:r>
          </w:p>
        </w:tc>
        <w:tc>
          <w:tcPr>
            <w:tcW w:w="3663" w:type="dxa"/>
          </w:tcPr>
          <w:p w:rsidR="00AC31AC" w:rsidRPr="000C1770" w:rsidRDefault="00FF614D" w:rsidP="00FF61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0C177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Гипергеометрический</w:t>
            </w:r>
            <w:r w:rsidR="00DD354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 ЗР ДСВ</w:t>
            </w:r>
          </w:p>
        </w:tc>
      </w:tr>
      <w:tr w:rsidR="00AC31AC" w:rsidTr="00AC31AC">
        <w:trPr>
          <w:trHeight w:val="2562"/>
        </w:trPr>
        <w:tc>
          <w:tcPr>
            <w:tcW w:w="3662" w:type="dxa"/>
          </w:tcPr>
          <w:p w:rsidR="00AC31AC" w:rsidRPr="000C1770" w:rsidRDefault="00FF614D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C1770">
              <w:rPr>
                <w:rFonts w:eastAsia="Times New Roman"/>
                <w:i/>
                <w:color w:val="000000"/>
                <w:sz w:val="24"/>
                <w:szCs w:val="24"/>
              </w:rPr>
              <w:t>Определение:</w:t>
            </w:r>
          </w:p>
          <w:p w:rsid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Pr="00FF614D" w:rsidRDefault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FF614D">
              <w:rPr>
                <w:rFonts w:eastAsia="Times New Roman"/>
                <w:i/>
                <w:color w:val="000000"/>
                <w:sz w:val="24"/>
                <w:szCs w:val="24"/>
              </w:rPr>
              <w:t>Числовые характеристики</w:t>
            </w:r>
            <w:r w:rsidR="000C1770">
              <w:rPr>
                <w:rFonts w:eastAsia="Times New Roman"/>
                <w:i/>
                <w:color w:val="000000"/>
                <w:sz w:val="24"/>
                <w:szCs w:val="24"/>
              </w:rPr>
              <w:t>:</w:t>
            </w:r>
          </w:p>
          <w:p w:rsidR="00AC31AC" w:rsidRPr="00FF614D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:rsidR="00FF614D" w:rsidRPr="000C1770" w:rsidRDefault="00FF614D" w:rsidP="00FF614D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C1770">
              <w:rPr>
                <w:rFonts w:eastAsia="Times New Roman"/>
                <w:i/>
                <w:color w:val="000000"/>
                <w:sz w:val="24"/>
                <w:szCs w:val="24"/>
              </w:rPr>
              <w:t>Определение:</w:t>
            </w: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P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FF614D">
              <w:rPr>
                <w:rFonts w:eastAsia="Times New Roman"/>
                <w:i/>
                <w:color w:val="000000"/>
                <w:sz w:val="24"/>
                <w:szCs w:val="24"/>
              </w:rPr>
              <w:t>Числовые характеристики</w:t>
            </w:r>
            <w:r w:rsidR="000C1770">
              <w:rPr>
                <w:rFonts w:eastAsia="Times New Roman"/>
                <w:i/>
                <w:color w:val="000000"/>
                <w:sz w:val="24"/>
                <w:szCs w:val="24"/>
              </w:rPr>
              <w:t>:</w:t>
            </w: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:rsidR="00FF614D" w:rsidRPr="000C1770" w:rsidRDefault="00FF614D" w:rsidP="00FF614D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C1770">
              <w:rPr>
                <w:rFonts w:eastAsia="Times New Roman"/>
                <w:i/>
                <w:color w:val="000000"/>
                <w:sz w:val="24"/>
                <w:szCs w:val="24"/>
              </w:rPr>
              <w:t>Определение:</w:t>
            </w: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P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FF614D">
              <w:rPr>
                <w:rFonts w:eastAsia="Times New Roman"/>
                <w:i/>
                <w:color w:val="000000"/>
                <w:sz w:val="24"/>
                <w:szCs w:val="24"/>
              </w:rPr>
              <w:t>Числовые характеристики</w:t>
            </w:r>
            <w:r w:rsidR="000C1770">
              <w:rPr>
                <w:rFonts w:eastAsia="Times New Roman"/>
                <w:i/>
                <w:color w:val="000000"/>
                <w:sz w:val="24"/>
                <w:szCs w:val="24"/>
              </w:rPr>
              <w:t>:</w:t>
            </w: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FF614D" w:rsidRDefault="00FF614D" w:rsidP="00FF614D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AC31AC" w:rsidRDefault="00AC31A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C1770" w:rsidRDefault="000C1770" w:rsidP="00F8373F">
      <w:pPr>
        <w:spacing w:before="240"/>
      </w:pPr>
      <w:r w:rsidRPr="000C1770">
        <w:rPr>
          <w:u w:val="single"/>
        </w:rPr>
        <w:t>Задание 1.</w:t>
      </w:r>
      <w:r>
        <w:t xml:space="preserve"> </w:t>
      </w:r>
      <w:r w:rsidR="00BF1C53">
        <w:t xml:space="preserve">Сгруппировать задачи по законам </w:t>
      </w:r>
      <w:r>
        <w:t xml:space="preserve"> </w:t>
      </w:r>
      <w:r w:rsidR="00BF1C53" w:rsidRPr="00BF1C53">
        <w:t>распределения ДСВ</w:t>
      </w:r>
      <w:r w:rsidR="00BF1C53">
        <w:t xml:space="preserve"> соответственно: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BF1C53" w:rsidTr="00BF1C53">
        <w:tc>
          <w:tcPr>
            <w:tcW w:w="5494" w:type="dxa"/>
          </w:tcPr>
          <w:p w:rsidR="00BF1C53" w:rsidRPr="00BF1C53" w:rsidRDefault="00BF1C53" w:rsidP="00BF1C53">
            <w:pPr>
              <w:jc w:val="center"/>
              <w:rPr>
                <w:i/>
              </w:rPr>
            </w:pPr>
            <w:r w:rsidRPr="00BF1C53">
              <w:rPr>
                <w:i/>
              </w:rPr>
              <w:t>Закон  распределения ДСВ</w:t>
            </w:r>
          </w:p>
        </w:tc>
        <w:tc>
          <w:tcPr>
            <w:tcW w:w="5494" w:type="dxa"/>
          </w:tcPr>
          <w:p w:rsidR="00BF1C53" w:rsidRPr="00BF1C53" w:rsidRDefault="00BF1C53" w:rsidP="00BF1C53">
            <w:pPr>
              <w:jc w:val="center"/>
              <w:rPr>
                <w:i/>
              </w:rPr>
            </w:pPr>
            <w:r w:rsidRPr="00BF1C53">
              <w:rPr>
                <w:i/>
              </w:rPr>
              <w:t>№ задач</w:t>
            </w:r>
          </w:p>
        </w:tc>
      </w:tr>
      <w:tr w:rsidR="00BF1C53" w:rsidTr="00BF1C53">
        <w:tc>
          <w:tcPr>
            <w:tcW w:w="5494" w:type="dxa"/>
          </w:tcPr>
          <w:p w:rsidR="00BF1C53" w:rsidRPr="00BF1C53" w:rsidRDefault="00BF1C53" w:rsidP="000C1770">
            <w:r w:rsidRPr="00BF1C53">
              <w:rPr>
                <w:rFonts w:eastAsia="Times New Roman"/>
                <w:color w:val="000000"/>
                <w:sz w:val="24"/>
                <w:szCs w:val="24"/>
              </w:rPr>
              <w:t>Биномиальный</w:t>
            </w:r>
          </w:p>
        </w:tc>
        <w:tc>
          <w:tcPr>
            <w:tcW w:w="5494" w:type="dxa"/>
          </w:tcPr>
          <w:p w:rsidR="00BF1C53" w:rsidRDefault="00BF1C53" w:rsidP="000C1770"/>
        </w:tc>
      </w:tr>
      <w:tr w:rsidR="00BF1C53" w:rsidTr="00BF1C53">
        <w:tc>
          <w:tcPr>
            <w:tcW w:w="5494" w:type="dxa"/>
          </w:tcPr>
          <w:p w:rsidR="00BF1C53" w:rsidRPr="00BF1C53" w:rsidRDefault="00BF1C53" w:rsidP="000C1770">
            <w:r w:rsidRPr="00BF1C53">
              <w:rPr>
                <w:rFonts w:eastAsia="Times New Roman"/>
                <w:color w:val="000000"/>
                <w:sz w:val="24"/>
                <w:szCs w:val="24"/>
              </w:rPr>
              <w:t>Геометрический</w:t>
            </w:r>
          </w:p>
        </w:tc>
        <w:tc>
          <w:tcPr>
            <w:tcW w:w="5494" w:type="dxa"/>
          </w:tcPr>
          <w:p w:rsidR="00BF1C53" w:rsidRDefault="00BF1C53" w:rsidP="000C1770"/>
        </w:tc>
      </w:tr>
      <w:tr w:rsidR="00BF1C53" w:rsidTr="00BF1C53">
        <w:tc>
          <w:tcPr>
            <w:tcW w:w="5494" w:type="dxa"/>
          </w:tcPr>
          <w:p w:rsidR="00BF1C53" w:rsidRPr="00BF1C53" w:rsidRDefault="00BF1C53" w:rsidP="000C1770">
            <w:r w:rsidRPr="00BF1C53">
              <w:rPr>
                <w:rFonts w:eastAsia="Times New Roman"/>
                <w:color w:val="000000"/>
                <w:sz w:val="24"/>
                <w:szCs w:val="24"/>
              </w:rPr>
              <w:t>Гипергеометрический</w:t>
            </w:r>
          </w:p>
        </w:tc>
        <w:tc>
          <w:tcPr>
            <w:tcW w:w="5494" w:type="dxa"/>
          </w:tcPr>
          <w:p w:rsidR="00BF1C53" w:rsidRDefault="00BF1C53" w:rsidP="000C1770"/>
        </w:tc>
      </w:tr>
    </w:tbl>
    <w:p w:rsidR="005E7001" w:rsidRPr="005E7001" w:rsidRDefault="00AC31AC" w:rsidP="00BF1C53">
      <w:pPr>
        <w:pStyle w:val="a4"/>
        <w:numPr>
          <w:ilvl w:val="0"/>
          <w:numId w:val="2"/>
        </w:numPr>
        <w:spacing w:before="240"/>
      </w:pPr>
      <w:r>
        <w:t xml:space="preserve">Устройство состоит из 1000 элементов, работающих  независимо один от другого. Вероятность отказа любого  элемента в течение времени </w:t>
      </w:r>
      <w:r w:rsidR="005E7001" w:rsidRPr="005E7001">
        <w:rPr>
          <w:lang w:val="en-US"/>
        </w:rPr>
        <w:t>t</w:t>
      </w:r>
      <w:r>
        <w:t xml:space="preserve"> равна 0,002. </w:t>
      </w:r>
      <w:r w:rsidR="00BF1C53">
        <w:t>Н</w:t>
      </w:r>
      <w:r>
        <w:t>айти математическое ожидание и  дисперсию случайной величины</w:t>
      </w:r>
      <w:r w:rsidR="00ED67E7">
        <w:t xml:space="preserve"> Х – числа отказавших за время </w:t>
      </w:r>
      <w:r w:rsidR="00ED67E7">
        <w:rPr>
          <w:lang w:val="en-US"/>
        </w:rPr>
        <w:t>t</w:t>
      </w:r>
      <w:r w:rsidR="00ED67E7">
        <w:t xml:space="preserve"> элементов</w:t>
      </w:r>
      <w:r w:rsidR="005E7001" w:rsidRPr="005E7001">
        <w:t>.</w:t>
      </w:r>
    </w:p>
    <w:p w:rsidR="005E7001" w:rsidRPr="005E7001" w:rsidRDefault="00AC31AC" w:rsidP="00AC31AC">
      <w:pPr>
        <w:pStyle w:val="a4"/>
        <w:numPr>
          <w:ilvl w:val="0"/>
          <w:numId w:val="2"/>
        </w:numPr>
      </w:pPr>
      <w:r>
        <w:t xml:space="preserve">Вероятность поражения цели равна 0,05. Производится стрельба по цели до первого попадания. Найти математическое ожидание и дисперсию </w:t>
      </w:r>
      <w:r w:rsidR="00ED67E7">
        <w:t>числа сделанных выстрелов</w:t>
      </w:r>
      <w:r>
        <w:t>.</w:t>
      </w:r>
    </w:p>
    <w:p w:rsidR="00AC31AC" w:rsidRPr="00FF614D" w:rsidRDefault="00AC31AC" w:rsidP="005E7001">
      <w:pPr>
        <w:pStyle w:val="a4"/>
        <w:numPr>
          <w:ilvl w:val="0"/>
          <w:numId w:val="2"/>
        </w:numPr>
      </w:pPr>
      <w:r>
        <w:t>В магазине имеются 20 телевизоров, из них 7 имеют  дефекты. Найти математическое ожидание и дисперсию этой случайной величины</w:t>
      </w:r>
      <w:r w:rsidR="00ED67E7" w:rsidRPr="00ED67E7">
        <w:t xml:space="preserve"> </w:t>
      </w:r>
      <w:r w:rsidR="00ED67E7">
        <w:t>случайной величины Х – числа телевизоров с дефектами среди выбранных наудачу пяти</w:t>
      </w:r>
      <w:r w:rsidR="005E7001" w:rsidRPr="005E7001">
        <w:t>.</w:t>
      </w:r>
    </w:p>
    <w:p w:rsidR="00FF614D" w:rsidRPr="00FF614D" w:rsidRDefault="00FF614D" w:rsidP="00FF614D">
      <w:pPr>
        <w:pStyle w:val="a4"/>
        <w:numPr>
          <w:ilvl w:val="0"/>
          <w:numId w:val="2"/>
        </w:numPr>
      </w:pPr>
      <w:r>
        <w:t xml:space="preserve">Вероятность поражения вирусным заболеванием куста земляники равна 0,2. </w:t>
      </w:r>
      <w:r w:rsidR="00AD4ECE">
        <w:t xml:space="preserve">Найти математическое ожидание и дисперсию </w:t>
      </w:r>
      <w:r w:rsidR="00F8373F">
        <w:t>числа кустов земляники, зараженных вирусом, из четырех посаженных кустов</w:t>
      </w:r>
      <w:r>
        <w:t>.</w:t>
      </w:r>
    </w:p>
    <w:p w:rsidR="00FF614D" w:rsidRDefault="00F8373F" w:rsidP="00FF614D">
      <w:pPr>
        <w:pStyle w:val="a4"/>
        <w:numPr>
          <w:ilvl w:val="0"/>
          <w:numId w:val="2"/>
        </w:numPr>
      </w:pPr>
      <w:r>
        <w:t>При включении зажигания двигатель начнет работать с вероятностью</w:t>
      </w:r>
      <w:r w:rsidR="00FF614D">
        <w:t xml:space="preserve"> 0,6. Найти математическое ожидание и дисперсию </w:t>
      </w:r>
      <w:r>
        <w:t>числа запусков двигателя</w:t>
      </w:r>
      <w:r w:rsidR="00FF614D">
        <w:t>.</w:t>
      </w:r>
    </w:p>
    <w:p w:rsidR="00AD4ECE" w:rsidRDefault="00AD4ECE" w:rsidP="00AD4ECE">
      <w:pPr>
        <w:pStyle w:val="a4"/>
        <w:numPr>
          <w:ilvl w:val="0"/>
          <w:numId w:val="2"/>
        </w:numPr>
      </w:pPr>
      <w:r>
        <w:t xml:space="preserve">Среди 15 собранных агрегатов 6 нуждаются в  дополнительной смазке. </w:t>
      </w:r>
      <w:r w:rsidR="00BF1C53">
        <w:t>Н</w:t>
      </w:r>
      <w:r>
        <w:t>айти математическое ожидание и дисперсию случайной величины</w:t>
      </w:r>
      <w:r w:rsidR="00F8373F">
        <w:t xml:space="preserve"> Х – числа агрегатов, нуждающихся в дополнительной смазке, среди пяти наудачу отобранных из общего числа</w:t>
      </w:r>
      <w:r>
        <w:t>.</w:t>
      </w:r>
    </w:p>
    <w:p w:rsidR="00ED67E7" w:rsidRDefault="00C24CB8" w:rsidP="00C24CB8">
      <w:r w:rsidRPr="000F2401">
        <w:rPr>
          <w:u w:val="single"/>
        </w:rPr>
        <w:lastRenderedPageBreak/>
        <w:t>Задание 2.</w:t>
      </w:r>
      <w:r>
        <w:t xml:space="preserve"> </w:t>
      </w:r>
      <w:proofErr w:type="gramStart"/>
      <w:r w:rsidR="00DD3544">
        <w:t xml:space="preserve">Решить задачи из задания </w:t>
      </w:r>
      <w:r w:rsidR="003F7E2A">
        <w:t>1</w:t>
      </w:r>
      <w:r w:rsidR="00DD3544">
        <w:t>,</w:t>
      </w:r>
      <w:r w:rsidR="003F7E2A">
        <w:t xml:space="preserve"> </w:t>
      </w:r>
      <w:r w:rsidR="00ED67E7">
        <w:t>используя расчетные формулы числовых характеристик</w:t>
      </w:r>
      <w:r w:rsidR="00DD3544">
        <w:t xml:space="preserve">, </w:t>
      </w:r>
      <w:r w:rsidR="00ED67E7">
        <w:t xml:space="preserve"> соответствующих законов распределения ДСВ</w:t>
      </w:r>
      <w:r>
        <w:t>.</w:t>
      </w:r>
      <w:proofErr w:type="gramEnd"/>
      <w:r w:rsidR="00BF1C53">
        <w:t xml:space="preserve"> </w:t>
      </w:r>
      <w:r w:rsidR="00ED67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B21" w:rsidRDefault="00C24CB8" w:rsidP="00C24CB8">
      <w:r w:rsidRPr="000F2401">
        <w:rPr>
          <w:u w:val="single"/>
        </w:rPr>
        <w:t>Задание 3.</w:t>
      </w:r>
      <w:r>
        <w:t xml:space="preserve"> </w:t>
      </w:r>
      <w:r w:rsidR="00BF1C53">
        <w:t>Сформулировать свою</w:t>
      </w:r>
      <w:r>
        <w:t xml:space="preserve"> задачу</w:t>
      </w:r>
      <w:r w:rsidR="00F8373F">
        <w:t xml:space="preserve"> на распределение ДСВ по одному из основных законов распределения</w:t>
      </w:r>
      <w:r w:rsidR="00BF1C5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7E7">
        <w:t>_</w:t>
      </w:r>
    </w:p>
    <w:p w:rsidR="00C24CB8" w:rsidRDefault="00C24CB8" w:rsidP="00C24CB8">
      <w:r>
        <w:t xml:space="preserve"> </w:t>
      </w:r>
    </w:p>
    <w:sectPr w:rsidR="00C24CB8" w:rsidSect="009747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7F9"/>
    <w:multiLevelType w:val="hybridMultilevel"/>
    <w:tmpl w:val="367A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4F34"/>
    <w:multiLevelType w:val="hybridMultilevel"/>
    <w:tmpl w:val="699A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FAA"/>
    <w:rsid w:val="00026F61"/>
    <w:rsid w:val="00064C0A"/>
    <w:rsid w:val="000C1770"/>
    <w:rsid w:val="000F2401"/>
    <w:rsid w:val="002A5FAA"/>
    <w:rsid w:val="00377BEE"/>
    <w:rsid w:val="003F7E2A"/>
    <w:rsid w:val="005E7001"/>
    <w:rsid w:val="00662CC3"/>
    <w:rsid w:val="00677B21"/>
    <w:rsid w:val="009747E3"/>
    <w:rsid w:val="00AC31AC"/>
    <w:rsid w:val="00AD4ECE"/>
    <w:rsid w:val="00BE25D2"/>
    <w:rsid w:val="00BF1C53"/>
    <w:rsid w:val="00C24CB8"/>
    <w:rsid w:val="00DD3544"/>
    <w:rsid w:val="00E346B0"/>
    <w:rsid w:val="00ED67E7"/>
    <w:rsid w:val="00F8373F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5</cp:revision>
  <cp:lastPrinted>2016-04-27T02:17:00Z</cp:lastPrinted>
  <dcterms:created xsi:type="dcterms:W3CDTF">2016-04-24T08:23:00Z</dcterms:created>
  <dcterms:modified xsi:type="dcterms:W3CDTF">2016-04-27T02:20:00Z</dcterms:modified>
</cp:coreProperties>
</file>