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F1" w:rsidRDefault="002439F1"/>
    <w:p w:rsidR="002439F1" w:rsidRDefault="002439F1"/>
    <w:p w:rsidR="002439F1" w:rsidRDefault="002439F1"/>
    <w:p w:rsidR="002439F1" w:rsidRDefault="002439F1"/>
    <w:p w:rsidR="002439F1" w:rsidRDefault="002439F1"/>
    <w:p w:rsidR="002439F1" w:rsidRDefault="002439F1"/>
    <w:p w:rsidR="002439F1" w:rsidRDefault="002439F1"/>
    <w:tbl>
      <w:tblPr>
        <w:tblStyle w:val="a3"/>
        <w:tblW w:w="15436" w:type="dxa"/>
        <w:tblLayout w:type="fixed"/>
        <w:tblLook w:val="04A0"/>
      </w:tblPr>
      <w:tblGrid>
        <w:gridCol w:w="560"/>
        <w:gridCol w:w="1533"/>
        <w:gridCol w:w="709"/>
        <w:gridCol w:w="992"/>
        <w:gridCol w:w="2693"/>
        <w:gridCol w:w="4394"/>
        <w:gridCol w:w="1985"/>
        <w:gridCol w:w="975"/>
        <w:gridCol w:w="796"/>
        <w:gridCol w:w="799"/>
      </w:tblGrid>
      <w:tr w:rsidR="00EF0530" w:rsidRPr="00B94996" w:rsidTr="00EB67B6">
        <w:tc>
          <w:tcPr>
            <w:tcW w:w="15436" w:type="dxa"/>
            <w:gridSpan w:val="10"/>
          </w:tcPr>
          <w:p w:rsidR="00EF0530" w:rsidRPr="00B94996" w:rsidRDefault="00EF0530" w:rsidP="00EF05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Календарно-тематическое планирование уроков по изобразительному искусству</w:t>
            </w:r>
          </w:p>
          <w:p w:rsidR="00EF0530" w:rsidRPr="00B94996" w:rsidRDefault="00EF0530" w:rsidP="00EF05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 xml:space="preserve"> во 2 классе</w:t>
            </w:r>
          </w:p>
          <w:p w:rsidR="00EF0530" w:rsidRPr="00B94996" w:rsidRDefault="00EF0530" w:rsidP="00EF05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 xml:space="preserve">к учебнику </w:t>
            </w:r>
            <w:r w:rsidRPr="00B9499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Шпикаловой </w:t>
            </w:r>
            <w:r w:rsidRPr="00B94996">
              <w:rPr>
                <w:b/>
                <w:color w:val="333333"/>
                <w:sz w:val="24"/>
                <w:szCs w:val="24"/>
                <w:shd w:val="clear" w:color="auto" w:fill="FFFFFF"/>
              </w:rPr>
              <w:t>Т. Я.</w:t>
            </w:r>
            <w:r w:rsidRPr="00B9499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EF0530" w:rsidRPr="00B94996" w:rsidRDefault="00EF0530" w:rsidP="00EF0530">
            <w:pPr>
              <w:jc w:val="center"/>
              <w:rPr>
                <w:b/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УМК «Перспектива»</w:t>
            </w:r>
          </w:p>
        </w:tc>
      </w:tr>
      <w:tr w:rsidR="00EF0530" w:rsidRPr="00B94996" w:rsidTr="00B35FD7">
        <w:tc>
          <w:tcPr>
            <w:tcW w:w="560" w:type="dxa"/>
            <w:vMerge w:val="restart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EF0530" w:rsidRPr="00B94996" w:rsidRDefault="00EF0530" w:rsidP="00B35FD7">
            <w:pPr>
              <w:jc w:val="center"/>
              <w:rPr>
                <w:b/>
                <w:sz w:val="24"/>
                <w:szCs w:val="24"/>
              </w:rPr>
            </w:pPr>
          </w:p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3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975" w:type="dxa"/>
            <w:vMerge w:val="restart"/>
          </w:tcPr>
          <w:p w:rsidR="00EF0530" w:rsidRPr="00B94996" w:rsidRDefault="00EF0530" w:rsidP="00B35FD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4996">
              <w:rPr>
                <w:b/>
                <w:sz w:val="24"/>
                <w:szCs w:val="24"/>
              </w:rPr>
              <w:t>Вид конт</w:t>
            </w:r>
          </w:p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1595" w:type="dxa"/>
            <w:gridSpan w:val="2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F0530" w:rsidRPr="00B94996" w:rsidTr="00B94996">
        <w:tc>
          <w:tcPr>
            <w:tcW w:w="560" w:type="dxa"/>
            <w:vMerge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0530" w:rsidRPr="00B94996" w:rsidRDefault="00EF0530" w:rsidP="00B35FD7">
            <w:pPr>
              <w:jc w:val="center"/>
              <w:rPr>
                <w:b/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Предметные</w:t>
            </w:r>
          </w:p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975" w:type="dxa"/>
            <w:vMerge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EF0530" w:rsidRPr="00B94996" w:rsidRDefault="00EF0530" w:rsidP="00B35FD7">
            <w:pPr>
              <w:jc w:val="center"/>
              <w:rPr>
                <w:sz w:val="24"/>
                <w:szCs w:val="24"/>
              </w:rPr>
            </w:pPr>
            <w:r w:rsidRPr="00B94996">
              <w:rPr>
                <w:b/>
                <w:sz w:val="24"/>
                <w:szCs w:val="24"/>
              </w:rPr>
              <w:t>Факт</w:t>
            </w: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 лета в искусстве. Сюжетная композиция: композиционный центр, цвета тёплые и холодные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откры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тия новых знаний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использовать художественные материалы (гуашь, цветные карандаши, акварель, бумага)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 Знакомство с сюжетной композицией.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</w:t>
            </w: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простые вопросы учителя, находить нужную информацию в </w:t>
            </w:r>
            <w:r w:rsidRPr="00B94996">
              <w:rPr>
                <w:bCs/>
                <w:sz w:val="24"/>
                <w:szCs w:val="24"/>
              </w:rPr>
              <w:lastRenderedPageBreak/>
              <w:t>учебнике.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Эстетически воспринимают окружающий мир, произведения искусства; понимают значение красоты природы и произведений поэтов, художников, проявляют интерес к предмету; выражают в творческой работе свое отношение к красоте природы и человека </w:t>
            </w:r>
            <w:r w:rsidRPr="00B94996">
              <w:rPr>
                <w:bCs/>
                <w:sz w:val="24"/>
                <w:szCs w:val="24"/>
              </w:rPr>
              <w:lastRenderedPageBreak/>
              <w:t>средствами художественного образного языка живописи</w:t>
            </w:r>
          </w:p>
        </w:tc>
        <w:tc>
          <w:tcPr>
            <w:tcW w:w="97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Осеннее многоцветье земли в живописи. Пейзаж: пространство, линия горизонта и цвет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использовать художественные материалы (гуашь, цветные карандаши, акварель, бумага);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различать  жанр (натюрморт)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Знакомство с понятиями: пространство, линия горизонта и цвет.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Группировать предметы, объекты на основе существенных признаков. 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1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Ценить и принимать 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 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Самоцветы земли и мастерство ювелиров. Декоративная композиция: ритм,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симметрия, цвет, нюансы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акварель, бумага); 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различать жанр (пейзаж)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Знакомство с декоративной композицией.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Группировать предметы, объекты на основе существенных признаков.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2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Ценить и принимать следующие базовые ценности: «добро», «терпение», «родина», </w:t>
            </w:r>
            <w:r w:rsidRPr="00B94996">
              <w:rPr>
                <w:bCs/>
                <w:sz w:val="24"/>
                <w:szCs w:val="24"/>
              </w:rPr>
              <w:lastRenderedPageBreak/>
              <w:t>«природа» Освоить роли ученика; формирование интереса (мотивации) к учению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В мастерской мастера-гончара. Орнамент народов мира: форма изделия и декор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различать  жанр (натюрморт)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 Знакомство орнаментами народов мира.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Организовывать свое рабочее место под руководством учителя. Определять цель выполнения заданий на уроке под </w:t>
            </w:r>
            <w:r w:rsidRPr="00B94996">
              <w:rPr>
                <w:bCs/>
                <w:sz w:val="24"/>
                <w:szCs w:val="24"/>
              </w:rPr>
              <w:lastRenderedPageBreak/>
              <w:t>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3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Ценить и принимать 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rPr>
          <w:trHeight w:val="1124"/>
        </w:trPr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Природные и рукотворные формы в натюрморте. Натюрморт: композиция, линия, пятно, штрих, светотень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различать жанр (пейзаж)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Знакомство с понятиями: светотень, линия , пятно,       штрих.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. 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4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Ценить и принимать 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Красота природных форм в искусстве графики. Живая природа. Графическая композиция: линии разные по </w:t>
            </w:r>
            <w:r w:rsidRPr="00B94996">
              <w:rPr>
                <w:bCs/>
                <w:sz w:val="24"/>
                <w:szCs w:val="24"/>
              </w:rPr>
              <w:lastRenderedPageBreak/>
              <w:t>виду и ритму, пятно, силуэт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узнавать отдельные произведения автора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Что такое графическая композиция.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5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Ценить и принимать 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Освоить роли ученика; </w:t>
            </w:r>
            <w:r w:rsidRPr="00B94996">
              <w:rPr>
                <w:bCs/>
                <w:sz w:val="24"/>
                <w:szCs w:val="24"/>
              </w:rPr>
              <w:lastRenderedPageBreak/>
              <w:t>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Разноцветные краски осени в сюжетной композиции и натюрморте. Цветовой круг: основные и составные цвета, цветовой контраст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различать жанр (пейзаж)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Цветовой круг.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6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Ценить и принимать 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В мастерской </w:t>
            </w:r>
            <w:r w:rsidRPr="00B94996">
              <w:rPr>
                <w:bCs/>
                <w:sz w:val="24"/>
                <w:szCs w:val="24"/>
              </w:rPr>
              <w:lastRenderedPageBreak/>
              <w:t>мастера-игрушечника. Декоративная композиция с вариациями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филимоновских узоров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Урок общей </w:t>
            </w:r>
            <w:r w:rsidRPr="00B94996">
              <w:rPr>
                <w:bCs/>
                <w:sz w:val="24"/>
                <w:szCs w:val="24"/>
              </w:rPr>
              <w:lastRenderedPageBreak/>
              <w:t>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Уметь: различать цвета, рисовать линии и </w:t>
            </w:r>
            <w:r w:rsidRPr="00B94996">
              <w:rPr>
                <w:bCs/>
                <w:sz w:val="24"/>
                <w:szCs w:val="24"/>
              </w:rPr>
              <w:lastRenderedPageBreak/>
              <w:t>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F0530" w:rsidRPr="00B94996" w:rsidRDefault="00EF0530" w:rsidP="00B35FD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Филимоновские узоры.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паре. 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Ценить и принимать </w:t>
            </w:r>
            <w:r w:rsidRPr="00B94996">
              <w:rPr>
                <w:bCs/>
                <w:sz w:val="24"/>
                <w:szCs w:val="24"/>
              </w:rPr>
              <w:lastRenderedPageBreak/>
              <w:t>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Тематический </w:t>
            </w:r>
            <w:r w:rsidRPr="00B94996">
              <w:rPr>
                <w:bCs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Красный цвет в природе и искусстве.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Декоративная композиция с вариациями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знаков-символов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использовать художественные материалы (гуашь, цветные карандаши, акварель, бумага);</w:t>
            </w:r>
          </w:p>
          <w:p w:rsidR="00EF0530" w:rsidRPr="00B94996" w:rsidRDefault="00EF0530" w:rsidP="00B35FD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выделять вид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декоративно-прикладного искусства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Расположение объёмных предметов на плоскости.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других. 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паре.  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Ценить и принимать 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Найди оттенки красного цвета. Натюрморт: композиция, расположение предметов на плоскости и цвет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Уметь: различать цвета, рисовать линии и 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использовать художественные материалы (гуашь, цветные карандаши, акварель, бумага);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выделять вид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декоративно-прикладного искусства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Расположение объёмных предметов на плоскости.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паре.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Ценить и принимать следующие базовые ценности: «добро», «терпение», «родина», «природа»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Загадки белого и чёрного. Графика: </w:t>
            </w:r>
            <w:r w:rsidRPr="00B94996">
              <w:rPr>
                <w:bCs/>
                <w:sz w:val="24"/>
                <w:szCs w:val="24"/>
              </w:rPr>
              <w:lastRenderedPageBreak/>
              <w:t>линия, штрих, силуэт, симметрии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</w:t>
            </w:r>
            <w:r w:rsidRPr="00B94996">
              <w:rPr>
                <w:bCs/>
                <w:sz w:val="24"/>
                <w:szCs w:val="24"/>
              </w:rPr>
              <w:lastRenderedPageBreak/>
              <w:t>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Уметь: различать цвета, рисовать линии и предметы разной формы; использовать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художественные материалы (гуашь, цветные карандаши, акварель, бумага); </w:t>
            </w:r>
          </w:p>
          <w:p w:rsidR="00EF0530" w:rsidRPr="00B94996" w:rsidRDefault="00EF0530" w:rsidP="00B35FD7">
            <w:pPr>
              <w:framePr w:hSpace="180" w:wrap="around" w:hAnchor="margin" w:y="551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узнавать отдельные произведения автора</w:t>
            </w:r>
          </w:p>
          <w:p w:rsidR="00EF0530" w:rsidRPr="00B94996" w:rsidRDefault="00EF0530" w:rsidP="00B35FD7">
            <w:pPr>
              <w:framePr w:hSpace="180" w:wrap="around" w:hAnchor="margin" w:y="551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Графика: линия, силуэт и симметрия.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паре.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304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Ценить и принимать следующие базовые </w:t>
            </w:r>
            <w:r w:rsidRPr="00B94996">
              <w:rPr>
                <w:bCs/>
                <w:sz w:val="24"/>
                <w:szCs w:val="24"/>
              </w:rPr>
              <w:lastRenderedPageBreak/>
              <w:t>ценности: «добро», «терпение», «родина», «природа»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откры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тия новых знаний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Познакомятся с одним из видов декоративно-прикладного искусства 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Узнают, чем отличается  роспись гжельского фарфора от других видов росписи, суть терминов: фарфор, керамика. Освоят </w:t>
            </w:r>
            <w:r w:rsidRPr="00B94996">
              <w:rPr>
                <w:bCs/>
                <w:sz w:val="24"/>
                <w:szCs w:val="24"/>
              </w:rPr>
              <w:br/>
              <w:t>на практике палитру мастеров гжели.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логические – осуществление поиска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художников-керамистов.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активно слушать одноклассников, учителя, участвовать в</w:t>
            </w:r>
            <w:r w:rsidRPr="00B94996">
              <w:rPr>
                <w:rFonts w:ascii="Times New Roman" w:hAnsi="Times New Roman" w:cs="Times New Roman"/>
              </w:rPr>
              <w:t xml:space="preserve">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коллективном обсуждении, отстаивать свою точку зрения.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эмоционально воспринимать произведения мастеров гжели; видеть красоту реальной действительности путем наблю дения природы; понимать значение красоты природы и произ-ведений поэтов, художников, народ-ных мас-</w:t>
            </w:r>
            <w:r w:rsidRPr="00B94996">
              <w:rPr>
                <w:bCs/>
                <w:sz w:val="24"/>
                <w:szCs w:val="24"/>
              </w:rPr>
              <w:lastRenderedPageBreak/>
              <w:t>теров для человека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Фантазируй волшебным гжельским мазком. Пейзаж: композиция, линия горизонта, планы, цвет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Расширят представления о видах декоративно-прикладного искусства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художников-керамистов.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активно слушать одноклассников, учителя, участвовать в</w:t>
            </w:r>
            <w:r w:rsidRPr="00B94996">
              <w:rPr>
                <w:rFonts w:ascii="Times New Roman" w:hAnsi="Times New Roman" w:cs="Times New Roman"/>
              </w:rPr>
              <w:t xml:space="preserve">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коллективном обсуждении, отстаивать свою точку зрения.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эмоционально воспринимать произведения мастеров гжели; видеть красоту реальной действительности путем наблю дения природы; понимать значение красоты природы и произ-ведений поэтов, художников, народ-ных мастеров для человека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Маска, ты кто? Учись видеть разные выражения лица. Декоративная композиция: импровизация на тему карнавальной маски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Получат представление о маскараде как о части праздничной культуры, имеющей глубокие исторические корни, эстетической и культурной сущности маски. Овладеют живописно-графическими и декоративными навыка ми. Научатся воплощать воображаемые образы в творческой работе в материале, перерабатывать реальные формы и явления в декоративный образ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планировать и проговаривать последовательность действий на уроке; работать по предложенному учителем плану; отличать верно выполненное задание от неверного.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ные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масках, их эстетической и культурной сущности.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</w:t>
            </w:r>
            <w:r w:rsidRPr="00B94996">
              <w:rPr>
                <w:bCs/>
                <w:sz w:val="24"/>
                <w:szCs w:val="24"/>
              </w:rPr>
              <w:t xml:space="preserve">: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образную речь при описании </w:t>
            </w:r>
            <w:r w:rsidRPr="00B94996">
              <w:rPr>
                <w:bCs/>
                <w:sz w:val="24"/>
                <w:szCs w:val="24"/>
              </w:rPr>
              <w:lastRenderedPageBreak/>
              <w:t>новогодних масок, зимних признаков; выразительно читать стихи о зиме.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проявят интерес </w:t>
            </w:r>
            <w:r w:rsidRPr="00B94996">
              <w:rPr>
                <w:bCs/>
                <w:sz w:val="24"/>
                <w:szCs w:val="24"/>
              </w:rPr>
              <w:br/>
              <w:t>к подготовке новогоднего праздника, к обычаям российского народа; поймут причины успеха или неуспеха выполненной работы; уважительно будут относиться  к творчеству как своему, так и других людей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Цвета радуги в новогодней ёлке. Сюжетная композиция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Расширят свои представления о жанрах изобразительного искусства, о празднике как о синтетической форме искусства, соединяющем </w:t>
            </w:r>
            <w:r w:rsidRPr="00B94996">
              <w:rPr>
                <w:bCs/>
                <w:sz w:val="24"/>
                <w:szCs w:val="24"/>
              </w:rPr>
              <w:br/>
              <w:t>в себе музыку, театр, искусство дизайнеров, конструкторов игрушек, художников карнавальных костюмов и интерьера. Узнают об особенностях сюжетно-тематических композиций. Овладеют живописно-графическими навыками в передаче необычного, празднично-приподнятого настроения, яркости, блеска елки, в изображении персонажей карнавального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шествия.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ные – осознанное и произвольное речевое высказывание в устной форме об особенностях празднования новогоднего праздника; составление описания карнавальных костюмов,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передает в своих работах настроение;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логические – умение формулировать проблемы; самостоятельно решать проблемы творческого и поискового характера.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пользоваться языком изобразительного искусства, доносить свою позицию до собеседника; оформлять свою мысль в устной форме (на уровне одного предложения  или  небольшого текста), слушать и понимать высказывания собеседников; использовать образную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речь при описании карнавальных костюмов, украшений; выразительно читать стихи о новогоднем празднике.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проявят интерес </w:t>
            </w:r>
            <w:r w:rsidRPr="00B94996">
              <w:rPr>
                <w:bCs/>
                <w:sz w:val="24"/>
                <w:szCs w:val="24"/>
              </w:rPr>
              <w:br/>
              <w:t>к подготовке новогоднего праздника; сориентируются на восприятие и понимание предложений и оценок по результатам работы, высказываемых учителями и товарищами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Храмы Древней Руси. Архитектура: объёмы, пропорция, симметрия, ритм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Расширят представление о видах изобразительного искусства, о старинном каменном зодчестве – архитектуре крепостей. Научатся пространственному видению, воспринимать пропорциональные отношения архитектурных объемов и форм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организовывать свое рабочее место с учетом удобства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общеучеб</w:t>
            </w:r>
            <w:r w:rsidRPr="00B94996">
              <w:rPr>
                <w:rFonts w:ascii="Times New Roman" w:hAnsi="Times New Roman" w:cs="Times New Roman"/>
                <w:bCs/>
              </w:rPr>
              <w:t xml:space="preserve">ные – освоение способов решения проблем творческого и поискового характера, приемов вариации и импровизации при выполнении творческой работы; умение осознанно и произвольно строить речевое высказывание в устной форме о красоте памятников древнерусской архитектуры; логические – осуществление поиска информации из разных источников, расширяющей и дополняющей представление о древнерусской архитектуре. </w:t>
            </w:r>
            <w:r w:rsidRPr="00B9499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B94996">
              <w:rPr>
                <w:rFonts w:ascii="Times New Roman" w:hAnsi="Times New Roman" w:cs="Times New Roman"/>
                <w:bCs/>
              </w:rPr>
              <w:t xml:space="preserve">: уметь использовать образную речь, составляя описания памятников древнерусской архитектуры, сотрудничать с учителем </w:t>
            </w:r>
            <w:r w:rsidRPr="00B94996">
              <w:rPr>
                <w:rFonts w:ascii="Times New Roman" w:hAnsi="Times New Roman" w:cs="Times New Roman"/>
                <w:bCs/>
              </w:rPr>
              <w:br/>
              <w:t>и сверстником; осознавать содержание своих действий и степень усвоения учебного материала.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Будут сориентированы на эстетическое восприятие национальных памятников древнерусской архитектуры, бережное отношение к ним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Измени яркий цвет </w:t>
            </w:r>
            <w:r w:rsidRPr="00B94996">
              <w:rPr>
                <w:bCs/>
                <w:sz w:val="24"/>
                <w:szCs w:val="24"/>
              </w:rPr>
              <w:lastRenderedPageBreak/>
              <w:t>белилами. Пейзаж: пространство, линия горизонта, планы, цвет и свет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Урок общей </w:t>
            </w:r>
            <w:r w:rsidRPr="00B94996">
              <w:rPr>
                <w:bCs/>
                <w:sz w:val="24"/>
                <w:szCs w:val="24"/>
              </w:rPr>
              <w:lastRenderedPageBreak/>
              <w:t>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Уметь: различать цвета, рисовать линии и </w:t>
            </w:r>
            <w:r w:rsidRPr="00B94996">
              <w:rPr>
                <w:bCs/>
                <w:sz w:val="24"/>
                <w:szCs w:val="24"/>
              </w:rPr>
              <w:lastRenderedPageBreak/>
              <w:t>предметы разной формы;</w:t>
            </w:r>
          </w:p>
          <w:p w:rsidR="00EF0530" w:rsidRPr="00B94996" w:rsidRDefault="00EF0530" w:rsidP="00B35FD7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Что  такое планы, свет и цвет.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Ориентироваться в учебнике: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определять умения, которые будут сформированы на основе изучения данного раздела.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Участвовать в диалоге на уроке.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F0530" w:rsidRPr="00B94996" w:rsidRDefault="00EF0530" w:rsidP="00B35FD7">
            <w:pPr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Ценить и принимать </w:t>
            </w:r>
            <w:r w:rsidRPr="00B94996">
              <w:rPr>
                <w:bCs/>
                <w:sz w:val="24"/>
                <w:szCs w:val="24"/>
              </w:rPr>
              <w:lastRenderedPageBreak/>
              <w:t>следующие базовые ценности: «добро», «терпение», «родина», «природа» 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Тематический </w:t>
            </w:r>
            <w:r w:rsidRPr="00B94996">
              <w:rPr>
                <w:bCs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  <w:lang w:val="en-US"/>
              </w:rPr>
            </w:pPr>
            <w:r w:rsidRPr="00B94996">
              <w:rPr>
                <w:bCs/>
                <w:sz w:val="24"/>
                <w:szCs w:val="24"/>
              </w:rPr>
              <w:t>Урок рефлек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сии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Расширят представления о пейзаже как о жанре изобразительного искусства, как об одном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из средств выражения патриотических чувств человека,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о пространстве и способах его передачи на плоскости. Узнают суть терминов: линия гори зонта, воздушная пер-спектива, теплые и холодные тона.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Овладеют графическими, живописными и композиционными навыками; расширят диапазон приемов работы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с красками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в передаче пространственных планов пейзажа.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Научатся рисовать пейзаж по одной </w:t>
            </w:r>
            <w:r w:rsidRPr="00B94996">
              <w:rPr>
                <w:bCs/>
                <w:sz w:val="24"/>
                <w:szCs w:val="24"/>
              </w:rPr>
              <w:br/>
              <w:t>из предлагаемых композиционных схем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оценивать и анализировать результат своего труда; 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ные – осознанное и произвольное речевое высказывание в устной форме о красоте пейзажей; составление описания различных пейзажей; приведение примеров изображения пейзажа </w:t>
            </w:r>
            <w:r w:rsidRPr="00B94996">
              <w:rPr>
                <w:bCs/>
                <w:sz w:val="24"/>
                <w:szCs w:val="24"/>
              </w:rPr>
              <w:br/>
              <w:t xml:space="preserve">в поэзии, живописи, графике; выявление с помощью сравнения </w:t>
            </w:r>
            <w:r w:rsidRPr="00B94996">
              <w:rPr>
                <w:bCs/>
                <w:sz w:val="24"/>
                <w:szCs w:val="24"/>
              </w:rPr>
              <w:lastRenderedPageBreak/>
              <w:t>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уметь строить понятное монологическое высказывание, обмениваться мнениями в паре, вступать в коллективное учебное сотрудничество, использовать образную речь при описании пейзажей; выразительно читать стихотворения-описания пейзажей.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эстетически воспринимать окружающий мир, произведения искусства; понимать значение красоты природы и произведений поэтов, художников; проявлять интерес к предмету, иметь </w:t>
            </w:r>
            <w:r w:rsidRPr="00B94996">
              <w:rPr>
                <w:bCs/>
                <w:sz w:val="24"/>
                <w:szCs w:val="24"/>
              </w:rPr>
              <w:lastRenderedPageBreak/>
              <w:t>мотивацию к творческой деятельности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Русский изразец в архитектуре. Декоративная композиция: импровизация по мотивам русского изразца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Узнают </w:t>
            </w:r>
            <w:r w:rsidRPr="00B94996">
              <w:rPr>
                <w:bCs/>
                <w:sz w:val="24"/>
                <w:szCs w:val="24"/>
              </w:rPr>
              <w:br/>
              <w:t>о композиционных схемах крепостных построек. Научатся композиционному видению на примерах художественных произведений, изображающих памятники народного зодчества.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: принимать и сохранять творческую задачу, планируя свои действия в соответствии с ней; вырабатывать способность различать способ и результат действия;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в сотрудничестве с учителем ставить новые творческие и учебные задачи.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EF0530" w:rsidRPr="00B94996" w:rsidRDefault="00EF0530" w:rsidP="00B35FD7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ные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сравнения, познавая основные средства выразительности в изобразительном искусстве; логические – умение осуществлять по иск информации в разных источниках, ее осмысление; составление словесного описания старинных русских построек в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городе-крепости.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</w:t>
            </w:r>
            <w:r w:rsidRPr="00B94996">
              <w:rPr>
                <w:bCs/>
                <w:sz w:val="24"/>
                <w:szCs w:val="24"/>
              </w:rPr>
              <w:t>: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воспринимать и эмоционально оценивать шедевры национального, российского искусства (живопись, архитектуру), уважительно относиться к старине, выражать любовь к Древней Руси и России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Изразцовая русская печь. Сюжетно-декоративная композиция по мотивам народных сказок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Расширят представление о технике аппликации. Узнают о роли изобразительного искусства в кино, роли художника. Научатся выявлять в произведениях искусства художественные средства, которыми пользуются их авторы для трактовки положительных сказочных героев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определять последовательность промежуточных целей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с учётом конечного результата и вносить в план коррективы в случае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отклонения; адекватно относиться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к оценке результатов работы учителем и сверстниками.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композиционных особенностей иллюстраций; умение решать творческие задачи самостоятельно; логические – осуществление поиска информации из разных источников, расширяющей и дополняющей представление о роли художника в кино, композиционных схемах иллюстраций.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вступать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в коллективное учебное сотрудничество, принимая его условия и правила, совместно рассуждать, уважать мнение другого; выразительно пользоваться языком изобразительного искусства, оформить свою мысль в устной </w:t>
            </w:r>
            <w:r w:rsidRPr="00B94996">
              <w:rPr>
                <w:bCs/>
                <w:sz w:val="24"/>
                <w:szCs w:val="24"/>
              </w:rPr>
              <w:br/>
              <w:t>и живописной форме.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Будут иметь желание учиться новому и способны к организации своей деятельности (планированию, контролю, оценке); эстетически воспринимать красоту героев народных сказок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21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Русское </w:t>
            </w:r>
            <w:r w:rsidRPr="00B94996">
              <w:rPr>
                <w:bCs/>
                <w:sz w:val="24"/>
                <w:szCs w:val="24"/>
              </w:rPr>
              <w:lastRenderedPageBreak/>
              <w:t>поле. Воины-богатыри. Сюжетная композиция: фигура воина на коне. Прославление богатырей - защитников земли Русской в искусстве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Урок </w:t>
            </w:r>
            <w:r w:rsidRPr="00B94996">
              <w:rPr>
                <w:bCs/>
                <w:sz w:val="24"/>
                <w:szCs w:val="24"/>
              </w:rPr>
              <w:lastRenderedPageBreak/>
              <w:t>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Познакомятся с новым </w:t>
            </w:r>
            <w:r w:rsidRPr="00B94996">
              <w:rPr>
                <w:bCs/>
                <w:sz w:val="24"/>
                <w:szCs w:val="24"/>
              </w:rPr>
              <w:lastRenderedPageBreak/>
              <w:t>жанром (батальным) изобразительного искусства. Расширят представления о тематической композиции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Регулятивные: оценивать и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Познавательные: общеучеб-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ные – осознанное и произвольное речевое высказывание в устной форме об особенностях одного из жанров изобразительного искусства – батального, выразительных возможностях разных видов изобразительного ис-кусства (графических и живописных); составление описания живописных произведений искусства; логические – осуществление поиска информации из разных источников, расширяющей и дополняющей представление о творчестве А. А. Дейнеки, пропорциях и общем строении человеческой фигуры, способах изображения фигуры человека в движении.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Коммуникативные: уметь участвовать в обсуждении содержания и выразительных средств в произведениях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эмоционально </w:t>
            </w:r>
            <w:r w:rsidRPr="00B94996">
              <w:rPr>
                <w:bCs/>
                <w:sz w:val="24"/>
                <w:szCs w:val="24"/>
              </w:rPr>
              <w:lastRenderedPageBreak/>
              <w:t>воспринимать подвиги русского воинства, произведения батального жанра; с уважением относиться к воинам, армии; воспринимать и понимать предложения и оценку результатов работы, даваемую учителями и товарищами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</w:t>
            </w:r>
            <w:r w:rsidRPr="00B94996">
              <w:rPr>
                <w:bCs/>
                <w:sz w:val="24"/>
                <w:szCs w:val="24"/>
              </w:rPr>
              <w:lastRenderedPageBreak/>
              <w:t>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Народный календарный праздник </w:t>
            </w:r>
            <w:r w:rsidRPr="00B94996">
              <w:rPr>
                <w:bCs/>
                <w:sz w:val="24"/>
                <w:szCs w:val="24"/>
              </w:rPr>
              <w:lastRenderedPageBreak/>
              <w:t>Масленица в искусстве. Народный орнамент. Узоры-символы весеннего возрождения природы: импровизация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</w:t>
            </w:r>
            <w:r w:rsidRPr="00B94996">
              <w:rPr>
                <w:bCs/>
                <w:sz w:val="24"/>
                <w:szCs w:val="24"/>
              </w:rPr>
              <w:lastRenderedPageBreak/>
              <w:t>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Расширят представление о технике аппликации, об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особенностях проводов зимы в разных регионах России на примерах произведений искус-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ства. Узнают суть понятий: ярмарка, петрушка, Масленица, вертеп,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балаган, ат-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тракцион.овладеют живописно-декоративными и композиционными навыками в передаче образа весеннего праздника. 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осуществлять пошаговый контроль своих действий, ориентируясь на объяснение учителя, а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затем самостоятельно оценивать правильность выполнения действий на уровне адекватной ретроспективной оценки.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: общеучеб-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ные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логические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эстетически воспринимать красоту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народного праздника Масленицы как одного из явлений праздничной народной культуры; </w:t>
            </w:r>
            <w:r w:rsidRPr="00B94996">
              <w:rPr>
                <w:bCs/>
                <w:sz w:val="24"/>
                <w:szCs w:val="24"/>
              </w:rPr>
              <w:br/>
              <w:t>с уважением относиться к традициям, обычаям своего народа.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</w:t>
            </w:r>
            <w:r w:rsidRPr="00B94996">
              <w:rPr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Натюрморт из предметов старинного быта. Композиция: расположен</w:t>
            </w:r>
            <w:r w:rsidRPr="00B94996">
              <w:rPr>
                <w:bCs/>
                <w:sz w:val="24"/>
                <w:szCs w:val="24"/>
              </w:rPr>
              <w:lastRenderedPageBreak/>
              <w:t>ие предметов на плоскости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Расширят представления о натюрморте, о роли света в формировании колористической гаммы в произведениях живописи. Узнают, какими приемами </w:t>
            </w:r>
            <w:r w:rsidRPr="00B94996">
              <w:rPr>
                <w:bCs/>
                <w:sz w:val="24"/>
                <w:szCs w:val="24"/>
              </w:rPr>
              <w:lastRenderedPageBreak/>
              <w:t xml:space="preserve">художники пользуются при передаче теневой </w:t>
            </w:r>
            <w:r w:rsidRPr="00B94996">
              <w:rPr>
                <w:bCs/>
                <w:sz w:val="24"/>
                <w:szCs w:val="24"/>
              </w:rPr>
              <w:br/>
              <w:t xml:space="preserve">и освещенной поверхности сиреневых соцветий.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Выполнение творческого задания: сочинение собственной компози ции или рисование натюрморта с сиренью с натуры.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Основы художественного изображения. 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Рисование сирени </w:t>
            </w:r>
            <w:r w:rsidRPr="00B94996">
              <w:rPr>
                <w:bCs/>
                <w:sz w:val="24"/>
                <w:szCs w:val="24"/>
              </w:rPr>
              <w:br/>
              <w:t>с натуры и по представлению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место.</w:t>
            </w:r>
          </w:p>
          <w:p w:rsidR="00EF0530" w:rsidRPr="00B94996" w:rsidRDefault="00EF0530" w:rsidP="00B35FD7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осознанное и произвольное речевое высказывание в устной форме о красоте весеннего пейзажа, цветущих растений; составление описания весенней природы, рассказа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о первоцветах и других цветущих растениях;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изменениях в природе весной, техниках живописи.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</w:t>
            </w:r>
            <w:r w:rsidRPr="00B94996">
              <w:rPr>
                <w:bCs/>
                <w:sz w:val="24"/>
                <w:szCs w:val="24"/>
              </w:rPr>
              <w:t>: 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впечатлениях об увиденных картинах-натюрмортах выдающихся художников;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сориентированы на эмоциональное восприятие красоты весеннего цветения в природе, </w:t>
            </w:r>
            <w:r w:rsidRPr="00B94996">
              <w:rPr>
                <w:bCs/>
                <w:sz w:val="24"/>
                <w:szCs w:val="24"/>
              </w:rPr>
              <w:lastRenderedPageBreak/>
              <w:t>эстетическое восприятие произведений художественного творчества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«А сама-то величава, выступает будто пава...» Образ русской </w:t>
            </w:r>
            <w:r w:rsidRPr="00B94996">
              <w:rPr>
                <w:bCs/>
                <w:sz w:val="24"/>
                <w:szCs w:val="24"/>
              </w:rPr>
              <w:lastRenderedPageBreak/>
              <w:t>женщины. Русский народный костюм: импровизация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Расширят представление о портрете как об одном из жанров изобразительного искусства, представление о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пропорциях головы человека. 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Познакомятся с творчеством Рафаэля и Леонардо да Винчи. Овладеют графическими и живописно-декоративными навыками в создании портрета. Научатся рисовать портрет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: планировать алгоритм действий по организации своего рабочего места; контролировать свои действия во время творческой практической деятельности, вносить необходимые дополнения и коррективы в план и способ действия (в случае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расхождения эталона, реального действия и его продукта).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: общеучеб-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ные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стремление к расширению своей познавательной сферы; логические – осуществление поиска информации в разных ис-точниках о способах достижения выразительности рисунка, ее осмысление.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уметь использовать образную речь при описании внешности, качеств мам, бабушек, выразительно читать стихотворения </w:t>
            </w:r>
            <w:r w:rsidRPr="00B94996">
              <w:rPr>
                <w:bCs/>
                <w:sz w:val="24"/>
                <w:szCs w:val="24"/>
              </w:rPr>
              <w:br/>
              <w:t>о мамах, бабушках, совместно рассуждать и находить ответы на вопросы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Иметь мотивацию учебной и творческой деятельности, испытывать нежные, </w:t>
            </w:r>
            <w:r w:rsidRPr="00B94996">
              <w:rPr>
                <w:bCs/>
                <w:sz w:val="24"/>
                <w:szCs w:val="24"/>
              </w:rPr>
              <w:lastRenderedPageBreak/>
              <w:t>трогательные чувства по отношению к самому близкому человеку – матери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Чудо палехской сказки. Сюжетная композиция: импровизация на тему литературной сказки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Овладеют композиционными навыками, умением выделять в композиции главное, подчиняя ему все второстепенные элементы. Научатся самостоятельно решать поисковые и творческие задачи, выполнять иллюстрации к сказкам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: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отдельных признаков, характерных для произведений искусства, передающих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радость, сказочность и веселье, их анализ и использование этих приемов в своей работе; освоение способов решения проблем творческого и поискового характера; логические – осуществление поиска информации из разных источников, расширяющей и дополняющей представление</w:t>
            </w:r>
          </w:p>
          <w:p w:rsidR="00EF0530" w:rsidRPr="00B94996" w:rsidRDefault="00EF0530" w:rsidP="00B35FD7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о творческом процессе иллюстрирования.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излагать свое мнение и аргументировать свою точку зрения и оценку событий; не создавать конфликтов и находить выходы из спорных ситуаций; уметь инициативно сотрудничать в поиске и сборе информации.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эстетически воспринимают окружающий мир, имеют мотивацию к творческому труду, потребность в художественном творчестве </w:t>
            </w:r>
            <w:r w:rsidRPr="00B94996">
              <w:rPr>
                <w:bCs/>
                <w:sz w:val="24"/>
                <w:szCs w:val="24"/>
              </w:rPr>
              <w:br/>
              <w:t>и в общении с искусством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Цвет и настроение в искусстве. Декоративная композиция. Пейзаж: колорит весеннего пейзажа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Расширят представления о возможностях цвета, о декоративности контрастных цветосочетаний, языке изобразительного искусства. Узнают, что контраст темного </w:t>
            </w:r>
            <w:r w:rsidRPr="00B94996">
              <w:rPr>
                <w:bCs/>
                <w:sz w:val="24"/>
                <w:szCs w:val="24"/>
              </w:rPr>
              <w:br/>
              <w:t>и светлого , ярче высвечивает центр композиции. Овладеют живописно-декоративными и композиционными навыками. Научатся подбирать цветовую гамму, передавать радость в своих рисунках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: определять последовательность промежуточных целей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в случае отклонения; адекватно относиться к оценке результатов работы учителем и сверстниками.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ные – поиск и выделение информации (общее и различное в произведениях живописи и декоративно-прикладного искусства); умение составлять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и анализировать варианты композиционных схем; сравнивать их и выбирать лучший, логические осуществление поиска информации,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расширяющей и дополняющей представление о художественных выразительных средствах в композиции.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строить понятные речевые высказывания, использовать образную речь при описании праздника, салюта, произведений живописи и декоративно-прикладного искусства; участвовать в об-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суждениях, аргументировано отстаивать свою точку зрения; совместно рассуждать и находить ответы на вопросы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эстетически воспринимать красоту весеннего пробуждения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Космические фантазии. Пейзаж: пространство и цвет, реальное и символическое изображение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Получат представление о множественности приемов изображения художественными средствами природных стихий (земля, вода, огонь, воздух). Расширят словарный запас: планета, полет космический, космос, вселенная, Солнечная система, атмосфера. Узнают о разных видах изображений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(знак-символ, реальное, абст-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рактное, декоративное). Овладеют художественно-графическими </w:t>
            </w:r>
            <w:r w:rsidRPr="00B94996">
              <w:rPr>
                <w:bCs/>
                <w:sz w:val="24"/>
                <w:szCs w:val="24"/>
              </w:rPr>
              <w:lastRenderedPageBreak/>
              <w:t>умениями (свободный выбор приема для передачи космического пейзажа). Научатся подбирать цвета для воплощения своего замысла, смешивать на палитре цвета для получения нужных оттенков, передавать свои воображаемые космические впечатления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принимать и сохранять творческую задачу, планируя свои действия в соответствии с ней; вырабатывать способность различать способ и результат действия; в сотрудничестве с учителем ставить творческие и учебные задачи.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•  общеучебные – формулирова-ние познавательной цели; поиск и выделение информации; осознанное и произвольное речевое высказывание в устной форме о красоте космических пейзажей, умение составлять, анализировать, сравнивать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варианты композиционных схем, выбирать лучший;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осуществление поиска информации, расширяющей и дополняющей представление о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художественных средствах изображения природных стихий.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активно слушать одноклассников, учителя, вступать в коллективное учебное сотрудничество, принимая его условия и правила, уметь инициативно сотрудничать в поиске и сборе информации, использовать образную речь при описании космических пейзажей.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 видят красоту реальной действительности путем наблюдения природы; понимают значение красоты природы и произведений поэтов, художников, народных мастеров для человека, принимают его, сориентированы на активное восприятие произведений </w:t>
            </w:r>
            <w:r w:rsidRPr="00B94996">
              <w:rPr>
                <w:bCs/>
                <w:sz w:val="24"/>
                <w:szCs w:val="24"/>
              </w:rPr>
              <w:lastRenderedPageBreak/>
              <w:t>живописи, литературы.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Весна разноцветная. Пейзаж в графике: монотипия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Познакомятся </w:t>
            </w:r>
            <w:r w:rsidRPr="00B94996">
              <w:rPr>
                <w:bCs/>
                <w:sz w:val="24"/>
                <w:szCs w:val="24"/>
              </w:rPr>
              <w:br/>
              <w:t xml:space="preserve">с графическими техниками, от-дельными пейзажами, выполненными российскими художниками. Узнают об отличительных особенностях монотипии. Овладеют художественно-графическими умениями в технике монотипии, научатся объяснять смысл понятий: колорит, монотипия. Научатся самостоятельно (на основе полученный в результате сотрудничества с учителем и сверстниками информации) решать </w:t>
            </w:r>
            <w:r w:rsidRPr="00B94996">
              <w:rPr>
                <w:bCs/>
                <w:sz w:val="24"/>
                <w:szCs w:val="24"/>
              </w:rPr>
              <w:lastRenderedPageBreak/>
              <w:t>композиционные задачи, выполнять рисунок в технике монотипии; объяснять смысл понятий: колорит, монотипия; использовать цвет как основное выразительное средство в своей творческой работе; называть цвета в колорите различных картин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: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внесение необходимых дополнений и корректив в план и способ действия в случае расхождения эталона, реального действия и его продукта).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осознанное и произвольное речевое высказывание в устной форме о красоте весеннего пейзажа, многоцветье природы весной; составление описания весенней природы; умение понимать назначение условных обозначений и свободное ориентирование в них, пользоваться знаками, </w:t>
            </w:r>
          </w:p>
          <w:p w:rsidR="00EF0530" w:rsidRPr="00B94996" w:rsidRDefault="00EF0530" w:rsidP="00B35FD7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символами, приведенными в учеб нике, тетради; сравнивать варианты композиционных схем, формулировать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ответы на вопросы учителя;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•  логические – построение логической цепи рассуждений; доказательство;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весне, техниках живописи.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</w:t>
            </w:r>
            <w:r w:rsidRPr="00B94996">
              <w:rPr>
                <w:bCs/>
                <w:sz w:val="24"/>
                <w:szCs w:val="24"/>
              </w:rPr>
              <w:t>: уметь строить понятное монологическое высказывание о своих наблюдениях за приметами весны, расцветающей весенней природой, обмениваться мнениями о своих впечатлениях об увиденных картинах-пейзажах выдающихся художников,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имеют мотивацию к учебной и творческой деятельности, воспринимают природу и искусство, понимают необходимость бережного отношения к природе, важность ее сохранения для жизни на земле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Тарарушки из села Полховский Майдан. Народная роспись: повтор и импровизации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Познакомятся </w:t>
            </w:r>
            <w:r w:rsidRPr="00B94996">
              <w:rPr>
                <w:bCs/>
                <w:sz w:val="24"/>
                <w:szCs w:val="24"/>
              </w:rPr>
              <w:br/>
              <w:t>с полхов-майданским художественным промыслом, игрушками и орнаментами, которыми они украшаются. Узнают цветовую гамму, ис-пользуемую для раскраски игрушек. Научатся художественно-</w:t>
            </w:r>
            <w:r w:rsidRPr="00B94996">
              <w:rPr>
                <w:bCs/>
                <w:sz w:val="24"/>
                <w:szCs w:val="24"/>
              </w:rPr>
              <w:lastRenderedPageBreak/>
              <w:t>графическим умениям в передаче ритма, цветового контраста, связывать узор с украшаемым предметом, выполнять элементы узора(большую розу и бутон), вариации по мотивам народной росписи; понимать знаково-символический язык народной игрушки, называть в  росписи «тарарушек» цветовой контраст (красный – синий, зеленый – оранжевый, желтый – фиолетовый, синий – оранжевый); учитывать стилистику декоративного образа игрушки.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быть способными мобилизовать силы и энергию для разрешения ситуаций мотивационного конфликта и к преодолению препятствий;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внесение необходимых дополнений и корректив в план и способ действия в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случае расхождения эталона, реального действия и его продукта.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умение самостоятельно выделять и формулировать познавательную цель, делать умозаключения и выводы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особенностей), стремление к расширению своей познавательной сферы, решение художественных задач разного типа (повтор и вариации по мотивам Полхов-Майданской росписи); </w:t>
            </w:r>
          </w:p>
          <w:p w:rsidR="00EF0530" w:rsidRPr="00B94996" w:rsidRDefault="00EF0530" w:rsidP="00B35FD7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осуществление поиска существенной информации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(из материалов учебника, творческой тетради, по воспроизведению в памяти примеров из личного опыта), дополняющей и расширяющей имеющиеся представления о народной точеной игрушке, узорах, ее украшающих.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уметь 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 имеют мотивацию к учебной деятельности, сориентированы на эмоционально-ценностное восприятие произведений народных мастеров из с. </w:t>
            </w:r>
            <w:r w:rsidRPr="00B94996">
              <w:rPr>
                <w:bCs/>
                <w:sz w:val="24"/>
                <w:szCs w:val="24"/>
              </w:rPr>
              <w:lastRenderedPageBreak/>
              <w:t>Полховский Майдан, умеют видеть связь декоративного образа с природой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Печатный </w:t>
            </w:r>
            <w:r w:rsidRPr="00B94996">
              <w:rPr>
                <w:bCs/>
                <w:sz w:val="24"/>
                <w:szCs w:val="24"/>
              </w:rPr>
              <w:lastRenderedPageBreak/>
              <w:t>пряник с ярмарки. Декоративная композиция: прорезные рисунки с печатных досок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Урок </w:t>
            </w:r>
            <w:r w:rsidRPr="00B94996">
              <w:rPr>
                <w:bCs/>
                <w:sz w:val="24"/>
                <w:szCs w:val="24"/>
              </w:rPr>
              <w:lastRenderedPageBreak/>
              <w:t>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Познакомятся с </w:t>
            </w:r>
            <w:r w:rsidRPr="00B94996">
              <w:rPr>
                <w:bCs/>
                <w:sz w:val="24"/>
                <w:szCs w:val="24"/>
              </w:rPr>
              <w:lastRenderedPageBreak/>
              <w:t>искусством мастеров-резчиков пряничных досок. Получат представление о многообразии искусства мастеров-резчиков и пекарей, о характере творческой деятельности мастера. Узнают об обрядовой роли пряников в русском быту. Овладеют художественно-графическими умениями в передаче декоративного образа(сказочных птиц, рыб, животных и т. п.)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планировать свои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действия и контролировать их выполнение во время работы, адекватно воспринимать информацию учителя или товарища, содержащую оценочный характер ответа и отзыва о готовом рисунке; организовывать рабочее место.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умение самостоятельно выделять и формулировать познавательную цель, делать умозаключения и выводы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в словесной форме, производить логические мыслительные операции для решения познавательной задачи (анализ, сравнение орнаментов и узоров с целью выяснения их особенностей), стремление к расширению своей познавательной сферы;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• 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промыслах и творческой деятельности мастеров.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пользоваться языком изобразительного искусства, доносить свою позицию до собеседника; оформить свою мысль в устной форме (на уровне одного предложения или небольшого текста), слушать и понимать высказывания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собеседников, использовать образную речь при описании пряничных досок, совместно договариваться о правилах общения и поведения и на уроках изобразительного искусства и следовать им.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имеют </w:t>
            </w:r>
            <w:r w:rsidRPr="00B94996">
              <w:rPr>
                <w:bCs/>
                <w:sz w:val="24"/>
                <w:szCs w:val="24"/>
              </w:rPr>
              <w:lastRenderedPageBreak/>
              <w:t>необходимый уровень мотивации учебной и творческой деятельности; понимают причины успеха или неуспеха выполненной работы, сориентированы на восприятие и пони-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мание предложений и оценок учителей и товарищей; бережно относятся к народному искусству </w:t>
            </w:r>
            <w:r w:rsidRPr="00B94996">
              <w:rPr>
                <w:bCs/>
                <w:sz w:val="24"/>
                <w:szCs w:val="24"/>
              </w:rPr>
              <w:br/>
              <w:t>и его создателям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Темати</w:t>
            </w:r>
            <w:r w:rsidRPr="00B94996">
              <w:rPr>
                <w:bCs/>
                <w:sz w:val="24"/>
                <w:szCs w:val="24"/>
              </w:rPr>
              <w:lastRenderedPageBreak/>
              <w:t>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Получат первоначальное представление о скульптуре как объемном изображении.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Узнают суть терминов скульптура, памятник, рельеф, горельеф, </w:t>
            </w:r>
            <w:r w:rsidRPr="00B94996">
              <w:rPr>
                <w:bCs/>
                <w:sz w:val="24"/>
                <w:szCs w:val="24"/>
              </w:rPr>
              <w:br/>
              <w:t xml:space="preserve">о выразительных возможностях скульптурной формы, роли скульптурного материала в раскрытии замысла художника. Овладеют художественно-графическими навыками в передаче выразительного силуэта. Научатся различать разные виды скульптурных произведений, выполнять композицию для памятной доски в честь героев-защитников Отечества, использовать свой </w:t>
            </w:r>
            <w:r w:rsidRPr="00B94996">
              <w:rPr>
                <w:bCs/>
                <w:sz w:val="24"/>
                <w:szCs w:val="24"/>
              </w:rPr>
              <w:lastRenderedPageBreak/>
              <w:t>рисунок для лепки рельефного изображения памятной доски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и вносить в них коррективы в случае отклонения, адекватно относиться к оценке результатов работы учителем и сверстниками.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EF0530" w:rsidRPr="00B94996" w:rsidRDefault="00EF0530" w:rsidP="00B35FD7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осознанное и произвольное речевое высказывание в устной форме об особенностях одного из видов изобразительного искусства – скульптуры, выразительных возможностях разных видов скульптуры, составление описания скульптурных произведений искусства; приведение поэтических описаний скульптур;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умение формулировать проблемы; самостоятельно решать проблемы творческого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и поискового характера.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: уметь использовать образную речь при описании скульптурных произведений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искусства, выразительно читать стихотворение о скульптурах, понимать позицию одноклассника, согласовывать свои действия со сверстником, вступать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в коллективное сотрудничество, участвовать в обсуждении выразительных средств скульптуры в передаче красоты человека-воина – защитника своего Отечества.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имеют мотивацию учебной и творческой деятельности; понимают причины успеха или неуспеха выполненной работы, воспринимают и понимают предложения и оценки учителя и товарищей; воспринимают красоту окружающего мира и произведений искусства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Узнают технику работы с графическими материалами. Овладеют художественно-графическими навыками при изображении домашних животных, умениями применить пятно, линию, белую оживку при рисовании домашних животных, передавать образ животного, настроение. Научатся создавать выразительный образ домашнего животного и передавать свое отношение к нему; выбирать и использовать различные приемы художественного языка графики для передачи собственного замысла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: уметь самостоятельно планировать свою деятельность, контролировать про -межуточные результаты с целью выявления отклонений от эталона, вносить коррективы в план и способ действия в случае расхождения с эталоном.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формулирование познавательной цели; поиск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и выделение информации; умение составлять и анализировать варианты композиционных схем; сравнивать их и выбирать лучший;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осуществление поиска информации, расширяющей и дополняющей представление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о художественных средствах изображения животных.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уметь пользоваться языком изобразительного искусства, доносить свою позицию до собеседника; оформить свою мысль в устной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и графической форме.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имеют мотивацию к творческому труду, потребность в художественном творчестве и в общении с искусством, работе на результат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Цветы в природе и искусстве. Орнамент народов мира: форма изделия и декор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Познакомятся с образцами растительного орнамента народов мира </w:t>
            </w:r>
            <w:r w:rsidRPr="00B94996">
              <w:rPr>
                <w:bCs/>
                <w:sz w:val="24"/>
                <w:szCs w:val="24"/>
              </w:rPr>
              <w:br/>
              <w:t>(Турция, Индия, Египет, Иран, Китай, Франция), музеем Эрмитаж. Узнают о видах орнаментов, богатстве и разнообразии выразительных средств (пятно, силуэт, линия, ритм, цвет), композиционных закономерностях орнамента, позволяющих мастерам создавать множество вариантов композиции даже одного мотива (мотивы: «перец», «лотос», «древо жизни»). Научатся пользоваться художественными материалами и приме- нять главные средства художественной выразительности декоративно-прикладного искусства в исполнении декоративной композиции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планировать свою деятельность, контролировать промежуточные результаты с целью выявления отклонений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от эталона, вносить коррективы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в план и способ действия в случае расхождения с эталоном.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•  общеучебные – поиск и выделение информации (общее и различное в растительных орнаментах разных стран); умение составлять и анализировать варианты композиционных схем орнаментов; сравнивать их и выбирать лучший;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осуществление поиска информации, расширяющей и дополняющей представление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о художественных выразительных средствах в композиции.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уметь строить понятные речевые высказывания, использовать образную речь при описании распускающихся цветов, участвовать в обсуждениях, аргументированно отстаивать свою точку зрения; совместно рассуждать и находить ответы на вопросы.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 видят красоту реальной действительности путем наблюдения природы, понимают значение красоты природы </w:t>
            </w:r>
            <w:r w:rsidRPr="00B94996">
              <w:rPr>
                <w:bCs/>
                <w:sz w:val="24"/>
                <w:szCs w:val="24"/>
              </w:rPr>
              <w:br/>
              <w:t>и произведений поэтов, художников, народных мастеров для человека и принимают его, сориентированы на активное восприятие произведений живописи, литературы, самостоятельны в поиске решения различных изобразительных задач</w:t>
            </w:r>
          </w:p>
        </w:tc>
        <w:tc>
          <w:tcPr>
            <w:tcW w:w="975" w:type="dxa"/>
          </w:tcPr>
          <w:p w:rsidR="00EF0530" w:rsidRPr="00B94996" w:rsidRDefault="00EF0530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Тематический рисунок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rPr>
          <w:trHeight w:val="470"/>
        </w:trPr>
        <w:tc>
          <w:tcPr>
            <w:tcW w:w="560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Наши достижения. Я умею. Я могу. Наш проект: «Доброе дело само себя хвалит»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Познакомятся с музеем изобразительных искусств им. А. С. Пушкина, произведениями, хранящимися в нем. Покажут степень овладения живописно-декоративными и композицион-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ными навыками. Научатся создавать декоративный сказочный образ зверя или птицы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дополнения и коррективы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в план и способ действия в случае отклонения от представляемого конечного результата, замысла.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>: общеучеб-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ные – выявление с помощью сравнения отдельных признаков, характерных для сопоставляемых живописных произведений; умение анали-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>зировать результаты сравнения; усвоение основных средств выразительности художественных произведений;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</w:t>
            </w:r>
            <w:r w:rsidRPr="00B94996">
              <w:rPr>
                <w:bCs/>
                <w:sz w:val="24"/>
                <w:szCs w:val="24"/>
              </w:rPr>
              <w:t>: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имеют мотивацию 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к творческому труду, потребность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в художественном творчестве </w:t>
            </w:r>
            <w:r w:rsidRPr="00B94996">
              <w:rPr>
                <w:bCs/>
                <w:sz w:val="24"/>
                <w:szCs w:val="24"/>
              </w:rPr>
              <w:br/>
              <w:t xml:space="preserve">и в общении с искусством, работе </w:t>
            </w:r>
            <w:r w:rsidRPr="00B94996">
              <w:rPr>
                <w:bCs/>
                <w:sz w:val="24"/>
                <w:szCs w:val="24"/>
              </w:rPr>
              <w:br/>
              <w:t>на результат; бережно относятся</w:t>
            </w:r>
            <w:r w:rsidRPr="00B94996">
              <w:rPr>
                <w:bCs/>
                <w:sz w:val="24"/>
                <w:szCs w:val="24"/>
              </w:rPr>
              <w:br/>
              <w:t>к духовным ценностям; сориентированы на восприятие и понимание предложений и оценки результатов работы</w:t>
            </w:r>
          </w:p>
        </w:tc>
        <w:tc>
          <w:tcPr>
            <w:tcW w:w="97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Итоговый</w:t>
            </w:r>
          </w:p>
          <w:p w:rsidR="00EF0530" w:rsidRPr="00B94996" w:rsidRDefault="00EF0530" w:rsidP="00B35FD7">
            <w:pPr>
              <w:rPr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sz w:val="24"/>
                <w:szCs w:val="24"/>
              </w:rPr>
            </w:pPr>
          </w:p>
        </w:tc>
      </w:tr>
      <w:tr w:rsidR="00EF0530" w:rsidRPr="00B94996" w:rsidTr="00B94996">
        <w:tc>
          <w:tcPr>
            <w:tcW w:w="560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3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 xml:space="preserve">Экскурсия в музей или </w:t>
            </w:r>
            <w:r w:rsidRPr="00B94996">
              <w:rPr>
                <w:bCs/>
                <w:sz w:val="24"/>
                <w:szCs w:val="24"/>
              </w:rPr>
              <w:lastRenderedPageBreak/>
              <w:t>виртуальная экскурсия</w:t>
            </w:r>
          </w:p>
        </w:tc>
        <w:tc>
          <w:tcPr>
            <w:tcW w:w="709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t>Урок рефлек</w:t>
            </w:r>
            <w:r w:rsidRPr="00B94996">
              <w:rPr>
                <w:bCs/>
                <w:sz w:val="24"/>
                <w:szCs w:val="24"/>
              </w:rPr>
              <w:lastRenderedPageBreak/>
              <w:t>сии</w:t>
            </w:r>
          </w:p>
        </w:tc>
        <w:tc>
          <w:tcPr>
            <w:tcW w:w="2693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Познакомятся с выразительными </w:t>
            </w:r>
            <w:r w:rsidRPr="00B94996">
              <w:rPr>
                <w:bCs/>
                <w:sz w:val="24"/>
                <w:szCs w:val="24"/>
              </w:rPr>
              <w:lastRenderedPageBreak/>
              <w:t>средствами различных видов декоративно-прикладного искусства. Научатся приводить примеры ведущих художественных музеев России и художественных музеев своего региона, оценивать произведения искусства при посещении выставок и художественных музеев</w:t>
            </w:r>
          </w:p>
        </w:tc>
        <w:tc>
          <w:tcPr>
            <w:tcW w:w="4394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: работать по предложенному учителем плану;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умение делать предварительный отбор источников информации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(при подготовке к экскурсии) о народных ремеслах, ориентироваться в разных источниках информации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(работать с оглавлением, словарем </w:t>
            </w:r>
            <w:r w:rsidRPr="00B94996">
              <w:rPr>
                <w:rFonts w:ascii="Times New Roman" w:hAnsi="Times New Roman" w:cs="Times New Roman"/>
                <w:bCs/>
                <w:lang w:eastAsia="ru-RU"/>
              </w:rPr>
              <w:br/>
              <w:t>и т. п.), в своей системе знаний: отличать новое от уже известного (с помощью учителя), сравнивать и группировать произведения изобразительного искусства.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Коммуникативные:</w:t>
            </w:r>
            <w:r w:rsidRPr="00B94996">
              <w:rPr>
                <w:bCs/>
                <w:sz w:val="24"/>
                <w:szCs w:val="24"/>
              </w:rPr>
              <w:t xml:space="preserve"> уметь оформлять свою мысль в устной форме </w:t>
            </w:r>
            <w:r w:rsidRPr="00B94996">
              <w:rPr>
                <w:bCs/>
                <w:sz w:val="24"/>
                <w:szCs w:val="24"/>
              </w:rPr>
              <w:br/>
              <w:t>(на уровне небольшого текста), слушать и понимать высказывания собеседников, совместно договариваться о правилах общения</w:t>
            </w:r>
          </w:p>
        </w:tc>
        <w:tc>
          <w:tcPr>
            <w:tcW w:w="1985" w:type="dxa"/>
          </w:tcPr>
          <w:p w:rsidR="00EF0530" w:rsidRPr="00B94996" w:rsidRDefault="00EF0530" w:rsidP="00B35F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9499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сориентированы на </w:t>
            </w:r>
          </w:p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>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</w:t>
            </w:r>
          </w:p>
        </w:tc>
        <w:tc>
          <w:tcPr>
            <w:tcW w:w="975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  <w:r w:rsidRPr="00B94996">
              <w:rPr>
                <w:bCs/>
                <w:sz w:val="24"/>
                <w:szCs w:val="24"/>
              </w:rPr>
              <w:lastRenderedPageBreak/>
              <w:t xml:space="preserve">Тематическая </w:t>
            </w:r>
            <w:r w:rsidRPr="00B94996">
              <w:rPr>
                <w:bCs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796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EF0530" w:rsidRPr="00B94996" w:rsidRDefault="00EF0530" w:rsidP="00B35FD7">
            <w:pPr>
              <w:rPr>
                <w:bCs/>
                <w:sz w:val="24"/>
                <w:szCs w:val="24"/>
              </w:rPr>
            </w:pPr>
          </w:p>
        </w:tc>
      </w:tr>
      <w:tr w:rsidR="00EF0530" w:rsidRPr="00B94996" w:rsidTr="00B35FD7">
        <w:tc>
          <w:tcPr>
            <w:tcW w:w="15436" w:type="dxa"/>
            <w:gridSpan w:val="10"/>
          </w:tcPr>
          <w:p w:rsidR="00EF0530" w:rsidRPr="00B94996" w:rsidRDefault="00EF0530" w:rsidP="00B35F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0530" w:rsidRPr="00B94996" w:rsidRDefault="00EF0530" w:rsidP="00B35FD7">
            <w:pPr>
              <w:jc w:val="center"/>
              <w:rPr>
                <w:b/>
                <w:bCs/>
                <w:sz w:val="24"/>
                <w:szCs w:val="24"/>
              </w:rPr>
            </w:pPr>
            <w:r w:rsidRPr="00B94996">
              <w:rPr>
                <w:b/>
                <w:bCs/>
                <w:sz w:val="24"/>
                <w:szCs w:val="24"/>
              </w:rPr>
              <w:t>Итого: 35 часов</w:t>
            </w:r>
          </w:p>
          <w:p w:rsidR="00EF0530" w:rsidRPr="00B94996" w:rsidRDefault="00EF0530" w:rsidP="00B35FD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F0530" w:rsidRPr="00B94996" w:rsidRDefault="00EF0530" w:rsidP="00EF0530">
      <w:pPr>
        <w:rPr>
          <w:bCs/>
        </w:rPr>
      </w:pPr>
    </w:p>
    <w:p w:rsidR="00EF0530" w:rsidRPr="00B94996" w:rsidRDefault="00EF0530" w:rsidP="00EF0530">
      <w:pPr>
        <w:rPr>
          <w:bCs/>
        </w:rPr>
      </w:pPr>
    </w:p>
    <w:p w:rsidR="00512DD3" w:rsidRPr="00B94996" w:rsidRDefault="00512DD3"/>
    <w:sectPr w:rsidR="00512DD3" w:rsidRPr="00B94996" w:rsidSect="009941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D62"/>
    <w:multiLevelType w:val="hybridMultilevel"/>
    <w:tmpl w:val="36C2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FAE"/>
    <w:multiLevelType w:val="hybridMultilevel"/>
    <w:tmpl w:val="CC7E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1405"/>
    <w:multiLevelType w:val="hybridMultilevel"/>
    <w:tmpl w:val="B850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3481A"/>
    <w:multiLevelType w:val="hybridMultilevel"/>
    <w:tmpl w:val="24F4F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24D80"/>
    <w:multiLevelType w:val="hybridMultilevel"/>
    <w:tmpl w:val="EB18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F0C66"/>
    <w:multiLevelType w:val="hybridMultilevel"/>
    <w:tmpl w:val="459A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50D63"/>
    <w:multiLevelType w:val="hybridMultilevel"/>
    <w:tmpl w:val="401A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F27DF"/>
    <w:multiLevelType w:val="hybridMultilevel"/>
    <w:tmpl w:val="6D88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B03D8"/>
    <w:multiLevelType w:val="hybridMultilevel"/>
    <w:tmpl w:val="CF00B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F0530"/>
    <w:rsid w:val="00011645"/>
    <w:rsid w:val="000259C4"/>
    <w:rsid w:val="00070D81"/>
    <w:rsid w:val="0008542D"/>
    <w:rsid w:val="00086358"/>
    <w:rsid w:val="000C4418"/>
    <w:rsid w:val="000D1B75"/>
    <w:rsid w:val="000D4435"/>
    <w:rsid w:val="000D52A5"/>
    <w:rsid w:val="000D5A12"/>
    <w:rsid w:val="000D607C"/>
    <w:rsid w:val="00142AEC"/>
    <w:rsid w:val="00187BAA"/>
    <w:rsid w:val="00207572"/>
    <w:rsid w:val="002275B5"/>
    <w:rsid w:val="00232E8B"/>
    <w:rsid w:val="002439F1"/>
    <w:rsid w:val="0024562F"/>
    <w:rsid w:val="0025109B"/>
    <w:rsid w:val="002D75E1"/>
    <w:rsid w:val="002E0F4E"/>
    <w:rsid w:val="002F2D31"/>
    <w:rsid w:val="00313476"/>
    <w:rsid w:val="00337B5C"/>
    <w:rsid w:val="003602CB"/>
    <w:rsid w:val="003B5801"/>
    <w:rsid w:val="00401BCD"/>
    <w:rsid w:val="00415E2E"/>
    <w:rsid w:val="00431752"/>
    <w:rsid w:val="0045179C"/>
    <w:rsid w:val="00475937"/>
    <w:rsid w:val="004857A9"/>
    <w:rsid w:val="004902A1"/>
    <w:rsid w:val="004A3405"/>
    <w:rsid w:val="004E152A"/>
    <w:rsid w:val="005027CB"/>
    <w:rsid w:val="0050427B"/>
    <w:rsid w:val="00512DD3"/>
    <w:rsid w:val="00530AE2"/>
    <w:rsid w:val="005656C9"/>
    <w:rsid w:val="005E02F9"/>
    <w:rsid w:val="005E1B05"/>
    <w:rsid w:val="005E4EED"/>
    <w:rsid w:val="00601C17"/>
    <w:rsid w:val="006310A7"/>
    <w:rsid w:val="00684053"/>
    <w:rsid w:val="006B07B8"/>
    <w:rsid w:val="006B6CEC"/>
    <w:rsid w:val="006C272D"/>
    <w:rsid w:val="006E3157"/>
    <w:rsid w:val="006F52B1"/>
    <w:rsid w:val="007A4AA0"/>
    <w:rsid w:val="007B440C"/>
    <w:rsid w:val="007C7403"/>
    <w:rsid w:val="007E12F5"/>
    <w:rsid w:val="007E752B"/>
    <w:rsid w:val="008264B1"/>
    <w:rsid w:val="00852245"/>
    <w:rsid w:val="008A1EFE"/>
    <w:rsid w:val="008B125C"/>
    <w:rsid w:val="008F0C7B"/>
    <w:rsid w:val="00915E78"/>
    <w:rsid w:val="009167DF"/>
    <w:rsid w:val="00926FD3"/>
    <w:rsid w:val="0093273A"/>
    <w:rsid w:val="00945D10"/>
    <w:rsid w:val="00997A41"/>
    <w:rsid w:val="009E68C3"/>
    <w:rsid w:val="009F5ED0"/>
    <w:rsid w:val="00A4790D"/>
    <w:rsid w:val="00A54C8D"/>
    <w:rsid w:val="00A96B26"/>
    <w:rsid w:val="00AB3AC3"/>
    <w:rsid w:val="00AE234B"/>
    <w:rsid w:val="00AF0C62"/>
    <w:rsid w:val="00AF1171"/>
    <w:rsid w:val="00AF7487"/>
    <w:rsid w:val="00B019AC"/>
    <w:rsid w:val="00B41399"/>
    <w:rsid w:val="00B50579"/>
    <w:rsid w:val="00B62CA3"/>
    <w:rsid w:val="00B64695"/>
    <w:rsid w:val="00B87BBA"/>
    <w:rsid w:val="00B94996"/>
    <w:rsid w:val="00BA0942"/>
    <w:rsid w:val="00BD38A2"/>
    <w:rsid w:val="00BE6D2A"/>
    <w:rsid w:val="00C1496B"/>
    <w:rsid w:val="00C151F0"/>
    <w:rsid w:val="00C2383E"/>
    <w:rsid w:val="00C31CDE"/>
    <w:rsid w:val="00C60F62"/>
    <w:rsid w:val="00C6487A"/>
    <w:rsid w:val="00CE1E9A"/>
    <w:rsid w:val="00D01992"/>
    <w:rsid w:val="00D01A6E"/>
    <w:rsid w:val="00D426D1"/>
    <w:rsid w:val="00D558BA"/>
    <w:rsid w:val="00D63447"/>
    <w:rsid w:val="00D83D86"/>
    <w:rsid w:val="00DB6BA9"/>
    <w:rsid w:val="00DC6465"/>
    <w:rsid w:val="00DD24C9"/>
    <w:rsid w:val="00DD662F"/>
    <w:rsid w:val="00E23BC1"/>
    <w:rsid w:val="00E63D24"/>
    <w:rsid w:val="00E675D3"/>
    <w:rsid w:val="00EA1B50"/>
    <w:rsid w:val="00EC16EB"/>
    <w:rsid w:val="00EE552D"/>
    <w:rsid w:val="00EF0530"/>
    <w:rsid w:val="00F214C3"/>
    <w:rsid w:val="00F25E5F"/>
    <w:rsid w:val="00F47447"/>
    <w:rsid w:val="00F53AE2"/>
    <w:rsid w:val="00F85143"/>
    <w:rsid w:val="00F90D2A"/>
    <w:rsid w:val="00F93F61"/>
    <w:rsid w:val="00FA685D"/>
    <w:rsid w:val="00FE473B"/>
    <w:rsid w:val="00FE6A57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F0530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EF05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EF0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7992</Words>
  <Characters>45561</Characters>
  <Application>Microsoft Office Word</Application>
  <DocSecurity>0</DocSecurity>
  <Lines>379</Lines>
  <Paragraphs>106</Paragraphs>
  <ScaleCrop>false</ScaleCrop>
  <Company>Microsoft</Company>
  <LinksUpToDate>false</LinksUpToDate>
  <CharactersWithSpaces>53447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43</cp:revision>
  <dcterms:created xsi:type="dcterms:W3CDTF">2017-09-03T12:27:00Z</dcterms:created>
  <dcterms:modified xsi:type="dcterms:W3CDTF">2019-11-18T13:50:00Z</dcterms:modified>
</cp:coreProperties>
</file>