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3" w:rsidRDefault="004E3703" w:rsidP="004E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развитию научно-исследовательской деятельности:</w:t>
      </w:r>
    </w:p>
    <w:p w:rsidR="004E3703" w:rsidRPr="004E3703" w:rsidRDefault="004E3703" w:rsidP="004E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E37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Теоретический материал</w:t>
      </w:r>
    </w:p>
    <w:p w:rsidR="004E3703" w:rsidRPr="00461575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направления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научно-</w:t>
      </w: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исследовательской работы: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в исследовательскую деятельность всех учащихся в соответствии с их выявленными научными интересами.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учащихся работе с научной литературой, формирование культуры научного исследования.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научных сил к руководству научными работами учащихся.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Рецензирование научных работ учащихся при подготовке их и участию в конференциях.</w:t>
      </w:r>
    </w:p>
    <w:p w:rsidR="004E3703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Подготовка, организация и проведение НПК, олимпиад.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703" w:rsidRPr="00461575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развитии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исследовательской деятельности </w:t>
      </w:r>
      <w:r w:rsidRPr="0046157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основными задачами педагога становятся: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 исследовательской потребности ученика;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в поисковую деятельность;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средств, активизирующий процесс познания;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выработке индивидуальной стратегии познания;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осознании исследования как отражении познавательной потребности;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доведение ученика до результативности в деятельности;</w:t>
      </w:r>
    </w:p>
    <w:p w:rsidR="004E3703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условий, стимулирующих познавательную активность.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ринципы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научно-исследовательской деятельности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 определение тематики и возраста учащегося;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поуровневости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научно-исследовательской деятельностью на всех уровнях организации работы школы;</w:t>
      </w:r>
    </w:p>
    <w:p w:rsidR="004E3703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временного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определение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временного промежутка для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этапа 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научного исследования.</w:t>
      </w:r>
    </w:p>
    <w:p w:rsidR="004E3703" w:rsidRPr="00D912A4" w:rsidRDefault="004E3703" w:rsidP="004E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1"/>
        <w:gridCol w:w="3162"/>
        <w:gridCol w:w="3772"/>
      </w:tblGrid>
      <w:tr w:rsidR="004E3703" w:rsidRPr="00D912A4" w:rsidTr="00161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E3703" w:rsidRPr="00D912A4" w:rsidTr="00161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инициирующий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 проблему, ситуацию, цель,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Вживаются в ситуацию, осуществляют уточнение целей и задач.</w:t>
            </w:r>
          </w:p>
        </w:tc>
      </w:tr>
      <w:tr w:rsidR="004E3703" w:rsidRPr="00D912A4" w:rsidTr="00161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основополагающий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Предлагаю: организовать группы, распределить в группах роли, спланировать деятельность.</w:t>
            </w:r>
          </w:p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Знакомлю с различными </w:t>
            </w: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формами презентации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Анализируют проблему, разбиваются на группы, распределяют роли, планируют работу, выбирают форму презентации результатов.</w:t>
            </w:r>
          </w:p>
        </w:tc>
      </w:tr>
      <w:tr w:rsidR="004E3703" w:rsidRPr="00D912A4" w:rsidTr="00161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этап прагматический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Консультирую, ненавязчиво контролирую, репетирую презентацию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самостоятельно и сообща, консультируются, собирают информацию, “добывают” недостающие знания, готовят презентацию результатов.</w:t>
            </w:r>
          </w:p>
        </w:tc>
      </w:tr>
      <w:tr w:rsidR="004E3703" w:rsidRPr="00D912A4" w:rsidTr="00161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C3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 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 результаты, подвожу итоги, оцениваю умения обосновывать своё мнение, работать в группе на общий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Защищают проект, проводят рефлексию деятельности, дают оценку её результативности.</w:t>
            </w:r>
          </w:p>
        </w:tc>
      </w:tr>
      <w:tr w:rsidR="004E3703" w:rsidRPr="00D912A4" w:rsidTr="00161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этап итоговый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703" w:rsidRPr="00D912A4" w:rsidRDefault="004E3703" w:rsidP="0016149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готового продукта. Рефлексия выполненной работы.</w:t>
            </w:r>
          </w:p>
        </w:tc>
      </w:tr>
    </w:tbl>
    <w:p w:rsidR="002F1565" w:rsidRDefault="00C4487F" w:rsidP="004E3703">
      <w:pPr>
        <w:jc w:val="center"/>
      </w:pP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учителю, ставшему руководителем научно-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работы школь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ника, необходимо помнить следующее: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1. Учитель играет роль организатора. Главным исполнителем является школьник.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2. Тема может быть предложена учителем или сформулиро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вана вместе с учеником с обяза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тельным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учётом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последнего и его личностных особенностей.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3. В ходе работы над исследованием учитель должен осущ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работой, но этот контроль должен быть ненавязчивым. Это могут быть консультации, проверка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письменных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отчётов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просто советы.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4. Нельзя подавлять творчество ученика-исследовател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навязывать ему свою позицию,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только направлять его деятельность,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5. Нельзя допускать критику ученика. Неосторожная 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итика может привести к негатив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последствиям, так как у школьника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достаточного жизненного опыта, который помог 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ему воспринимать критику как положительный момент.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6. Учителю необходимо не забывать хвалить ученика в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цессе его исследования, даже за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незначительные находки и открытия, ведь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ему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удаётся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результат его собственно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го поиска, его исследование.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7. Учитель должен создавать своему ученику ситуацию успе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ха, чтобы ему хотелось и дальше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работой. Расскажите о его достижениях в классе или на родительском собрании.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8. Помните, что исследование - это активный процесс.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Точка зрения Ваша и ученика может в че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м-то не совпадать. Не спорьте с учеником, если он хочет отстоять свою позицию, ведь это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9. Не забывайте, что научить исследовательской работе 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рассказав о ней, невоз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можно. Работа должна быть практической.</w:t>
      </w:r>
    </w:p>
    <w:p w:rsid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10. Задача учителя — создать условия для успешной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ученика, оказывать благоприят</w:t>
      </w:r>
      <w:r w:rsidRPr="00C4487F">
        <w:rPr>
          <w:rFonts w:ascii="Times New Roman" w:hAnsi="Times New Roman" w:cs="Times New Roman"/>
          <w:sz w:val="28"/>
          <w:szCs w:val="28"/>
          <w:shd w:val="clear" w:color="auto" w:fill="FFFFFF"/>
        </w:rPr>
        <w:t>ное воздействие на него.</w:t>
      </w:r>
    </w:p>
    <w:p w:rsidR="00C4487F" w:rsidRPr="00C4487F" w:rsidRDefault="00C4487F" w:rsidP="00C4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E3703" w:rsidRPr="004E3703" w:rsidRDefault="004E3703" w:rsidP="004E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70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4E3703" w:rsidRPr="00C87A1C" w:rsidRDefault="00A619CA" w:rsidP="004E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1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619CA" w:rsidRDefault="00A619CA" w:rsidP="004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контент-анализ понятия «научно-исследовательская деятельность». Составьте свое определение по его результатам.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9CA" w:rsidTr="00A619CA">
        <w:tc>
          <w:tcPr>
            <w:tcW w:w="4785" w:type="dxa"/>
          </w:tcPr>
          <w:p w:rsidR="00A619CA" w:rsidRDefault="00A619CA" w:rsidP="00A6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A619CA" w:rsidRDefault="00A619CA" w:rsidP="00A6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A619CA" w:rsidTr="006968EF">
        <w:tc>
          <w:tcPr>
            <w:tcW w:w="9571" w:type="dxa"/>
            <w:gridSpan w:val="2"/>
          </w:tcPr>
          <w:p w:rsidR="00A619CA" w:rsidRDefault="00A619CA" w:rsidP="004E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это</w:t>
            </w:r>
          </w:p>
        </w:tc>
      </w:tr>
      <w:tr w:rsidR="00A619CA" w:rsidTr="00A619CA">
        <w:tc>
          <w:tcPr>
            <w:tcW w:w="4785" w:type="dxa"/>
          </w:tcPr>
          <w:p w:rsidR="00A619CA" w:rsidRDefault="00A619CA" w:rsidP="004E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9C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направленная на получение и применение новых знаний, в </w:t>
            </w:r>
            <w:proofErr w:type="spellStart"/>
            <w:r w:rsidRPr="00A619C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619CA">
              <w:rPr>
                <w:rFonts w:ascii="Times New Roman" w:hAnsi="Times New Roman" w:cs="Times New Roman"/>
                <w:sz w:val="28"/>
                <w:szCs w:val="28"/>
              </w:rPr>
              <w:t>. фундаментальные научные исследования, прикладные научные исследования.</w:t>
            </w:r>
          </w:p>
        </w:tc>
        <w:tc>
          <w:tcPr>
            <w:tcW w:w="4786" w:type="dxa"/>
          </w:tcPr>
          <w:p w:rsidR="00A619CA" w:rsidRDefault="00A619CA" w:rsidP="004E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CA">
              <w:rPr>
                <w:rFonts w:ascii="Times New Roman" w:hAnsi="Times New Roman" w:cs="Times New Roman"/>
                <w:sz w:val="28"/>
                <w:szCs w:val="28"/>
              </w:rPr>
              <w:t xml:space="preserve">Большой юридический словарь. — М.: Инфра-М. А. Я. Сухарев, В. Е. </w:t>
            </w:r>
            <w:proofErr w:type="spellStart"/>
            <w:r w:rsidRPr="00A619CA"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 w:rsidRPr="00A619CA">
              <w:rPr>
                <w:rFonts w:ascii="Times New Roman" w:hAnsi="Times New Roman" w:cs="Times New Roman"/>
                <w:sz w:val="28"/>
                <w:szCs w:val="28"/>
              </w:rPr>
              <w:t>, А.Я. Сухарева. 2003.</w:t>
            </w:r>
          </w:p>
        </w:tc>
      </w:tr>
      <w:tr w:rsidR="00A619CA" w:rsidTr="00A619CA">
        <w:tc>
          <w:tcPr>
            <w:tcW w:w="4785" w:type="dxa"/>
          </w:tcPr>
          <w:p w:rsidR="00A619CA" w:rsidRDefault="00961E83" w:rsidP="004E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E83">
              <w:rPr>
                <w:rFonts w:ascii="Times New Roman" w:hAnsi="Times New Roman" w:cs="Times New Roman"/>
                <w:sz w:val="28"/>
                <w:szCs w:val="28"/>
              </w:rPr>
              <w:t>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гипотез, установления закономерностей, проявляющихся в природе и в обществе, научных обобщений, научного обоснования проектов</w:t>
            </w:r>
          </w:p>
        </w:tc>
        <w:tc>
          <w:tcPr>
            <w:tcW w:w="4786" w:type="dxa"/>
          </w:tcPr>
          <w:p w:rsidR="00A619CA" w:rsidRDefault="006D0A3E" w:rsidP="004E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Википедия</w:t>
            </w:r>
          </w:p>
        </w:tc>
      </w:tr>
      <w:tr w:rsidR="00A619CA" w:rsidTr="00A619CA">
        <w:tc>
          <w:tcPr>
            <w:tcW w:w="4785" w:type="dxa"/>
          </w:tcPr>
          <w:p w:rsidR="00011E3F" w:rsidRPr="00011E3F" w:rsidRDefault="00011E3F" w:rsidP="00011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E3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деятельность, направленная на получение и применение новых знаний </w:t>
            </w:r>
            <w:proofErr w:type="gramStart"/>
            <w:r w:rsidRPr="00011E3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11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11E3F" w:rsidRPr="00011E3F" w:rsidRDefault="00011E3F" w:rsidP="00011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3F">
              <w:rPr>
                <w:rFonts w:ascii="Times New Roman" w:hAnsi="Times New Roman" w:cs="Times New Roman"/>
                <w:sz w:val="28"/>
                <w:szCs w:val="28"/>
              </w:rPr>
              <w:t xml:space="preserve">- решения технологических, инженерных, экономических, социальных, гуманитарных и иных проблем; </w:t>
            </w:r>
          </w:p>
          <w:p w:rsidR="00A619CA" w:rsidRDefault="00011E3F" w:rsidP="00011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3F">
              <w:rPr>
                <w:rFonts w:ascii="Times New Roman" w:hAnsi="Times New Roman" w:cs="Times New Roman"/>
                <w:sz w:val="28"/>
                <w:szCs w:val="28"/>
              </w:rPr>
              <w:t>- обеспечения функционирования науки, техники и производства как единой системы.</w:t>
            </w:r>
          </w:p>
        </w:tc>
        <w:tc>
          <w:tcPr>
            <w:tcW w:w="4786" w:type="dxa"/>
          </w:tcPr>
          <w:p w:rsidR="00A619CA" w:rsidRDefault="00011E3F" w:rsidP="004E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3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словарь </w:t>
            </w:r>
            <w:proofErr w:type="spellStart"/>
            <w:r w:rsidRPr="00011E3F">
              <w:rPr>
                <w:rFonts w:ascii="Times New Roman" w:hAnsi="Times New Roman" w:cs="Times New Roman"/>
                <w:sz w:val="28"/>
                <w:szCs w:val="28"/>
              </w:rPr>
              <w:t>Финам</w:t>
            </w:r>
            <w:proofErr w:type="spellEnd"/>
            <w:r w:rsidRPr="00011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A1C" w:rsidTr="00A619CA">
        <w:tc>
          <w:tcPr>
            <w:tcW w:w="4785" w:type="dxa"/>
          </w:tcPr>
          <w:p w:rsidR="00C87A1C" w:rsidRDefault="00C87A1C" w:rsidP="00C8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7A1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учащихся, связанная с решением учащимися творческой, исследовательской задачи с заранее неизвестным решением  и предполагающая наличие основных этапов, характерных для </w:t>
            </w:r>
            <w:r w:rsidRPr="00C87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в  научной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87A1C" w:rsidRPr="00C87A1C" w:rsidRDefault="00C87A1C" w:rsidP="00C8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А.В. Леонтович, </w:t>
            </w:r>
          </w:p>
          <w:p w:rsidR="00C87A1C" w:rsidRPr="00011E3F" w:rsidRDefault="00C87A1C" w:rsidP="00C8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1C"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деятельность учащихся» (сборник статей), М.2003, Издание МГД</w:t>
            </w:r>
            <w:proofErr w:type="gramStart"/>
            <w:r w:rsidRPr="00C87A1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C87A1C"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</w:tc>
      </w:tr>
    </w:tbl>
    <w:p w:rsidR="00A619CA" w:rsidRDefault="00A619CA" w:rsidP="004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1C" w:rsidRDefault="00C87A1C" w:rsidP="004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– это_________________________________________________________________________________________________________________________________________________________________________________________________</w:t>
      </w:r>
    </w:p>
    <w:p w:rsidR="00C34B9D" w:rsidRPr="00C87A1C" w:rsidRDefault="00C34B9D" w:rsidP="004E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1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C34B9D" w:rsidRDefault="00C34B9D" w:rsidP="004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из Вашей педагогической практики, заполнив все строки таблицы.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1"/>
        <w:gridCol w:w="2907"/>
        <w:gridCol w:w="3128"/>
      </w:tblGrid>
      <w:tr w:rsidR="00C34B9D" w:rsidRPr="00D912A4" w:rsidTr="00420C1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C34B9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</w:p>
        </w:tc>
      </w:tr>
      <w:tr w:rsidR="00C34B9D" w:rsidRPr="00D912A4" w:rsidTr="00930B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34B9D" w:rsidRPr="00D912A4" w:rsidTr="00C34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инициирующий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9D" w:rsidRPr="00D912A4" w:rsidTr="00C439B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</w:tr>
      <w:tr w:rsidR="00C34B9D" w:rsidRPr="00D912A4" w:rsidTr="00C439B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9D" w:rsidRPr="00D912A4" w:rsidTr="00C34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основополагающий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9D" w:rsidRPr="00D912A4" w:rsidTr="00C34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прагматический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9D" w:rsidRPr="00D912A4" w:rsidTr="00C34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 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9D" w:rsidRPr="00D912A4" w:rsidTr="00C34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этап итоговый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9D" w:rsidRPr="00D912A4" w:rsidRDefault="00C34B9D" w:rsidP="00930B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B9D" w:rsidRDefault="00C34B9D" w:rsidP="004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9D" w:rsidRPr="00C87A1C" w:rsidRDefault="00C87A1C" w:rsidP="004E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1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C87A1C" w:rsidRPr="004E3703" w:rsidRDefault="00C87A1C" w:rsidP="004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анкету для выявления научных интересов учащихся Вашего класса. Составьте список тем по Вашему предмету, которые Вы могли бы предложить учащимся для создания исследовательской работы.</w:t>
      </w:r>
    </w:p>
    <w:sectPr w:rsidR="00C87A1C" w:rsidRPr="004E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03"/>
    <w:rsid w:val="00011E3F"/>
    <w:rsid w:val="002131D4"/>
    <w:rsid w:val="004E3703"/>
    <w:rsid w:val="00635DD4"/>
    <w:rsid w:val="006D0A3E"/>
    <w:rsid w:val="00961E83"/>
    <w:rsid w:val="009B3960"/>
    <w:rsid w:val="00A619CA"/>
    <w:rsid w:val="00C34B9D"/>
    <w:rsid w:val="00C4487F"/>
    <w:rsid w:val="00C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2015-05-12T13:56:00Z</dcterms:created>
  <dcterms:modified xsi:type="dcterms:W3CDTF">2015-05-13T11:17:00Z</dcterms:modified>
</cp:coreProperties>
</file>