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5C" w:rsidRPr="0065095C" w:rsidRDefault="0065095C" w:rsidP="0065095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5095C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Отечество – 2022</w:t>
      </w:r>
    </w:p>
    <w:p w:rsidR="0065095C" w:rsidRPr="0065095C" w:rsidRDefault="0065095C" w:rsidP="0065095C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65095C">
        <w:rPr>
          <w:rFonts w:asciiTheme="majorHAnsi" w:hAnsiTheme="majorHAnsi" w:cs="Arial"/>
          <w:b/>
          <w:sz w:val="28"/>
          <w:szCs w:val="28"/>
        </w:rPr>
        <w:t>Министерство  образования и науки  Российской Федерации</w:t>
      </w:r>
    </w:p>
    <w:p w:rsidR="0065095C" w:rsidRPr="0065095C" w:rsidRDefault="0065095C" w:rsidP="0065095C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65095C">
        <w:rPr>
          <w:rFonts w:asciiTheme="majorHAnsi" w:hAnsiTheme="majorHAnsi" w:cs="Arial"/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65095C" w:rsidRPr="0065095C" w:rsidRDefault="0065095C" w:rsidP="0065095C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65095C">
        <w:rPr>
          <w:rFonts w:asciiTheme="majorHAnsi" w:hAnsiTheme="majorHAnsi" w:cs="Arial"/>
          <w:b/>
          <w:sz w:val="28"/>
          <w:szCs w:val="28"/>
        </w:rPr>
        <w:t>Всероссийский конкурс исследовательских  краеведческих работ учащихся   «Отечество»</w:t>
      </w:r>
    </w:p>
    <w:p w:rsidR="0065095C" w:rsidRPr="0065095C" w:rsidRDefault="0065095C" w:rsidP="0065095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65095C" w:rsidRPr="007A5172" w:rsidRDefault="0065095C" w:rsidP="0065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5C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Номинация  «Этнография»</w:t>
      </w:r>
    </w:p>
    <w:p w:rsidR="0065095C" w:rsidRPr="007A5172" w:rsidRDefault="0065095C" w:rsidP="00650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5C" w:rsidRPr="007A5172" w:rsidRDefault="00660517" w:rsidP="00650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75pt;height:93pt" fillcolor="#622423 [1605]">
            <v:stroke dashstyle="1 1"/>
            <v:shadow on="t" color="#b2b2b2" opacity="52429f" offset="3pt"/>
            <v:textpath style="font-family:&quot;Times New Roman&quot;;v-text-kern:t" trim="t" fitpath="t" string="Тема работы: Особенности  семейного и&#10; общественного быта донских казаков"/>
          </v:shape>
        </w:pict>
      </w:r>
    </w:p>
    <w:p w:rsidR="0065095C" w:rsidRPr="007A5172" w:rsidRDefault="0065095C" w:rsidP="0065095C">
      <w:pPr>
        <w:rPr>
          <w:rFonts w:ascii="Times New Roman" w:hAnsi="Times New Roman" w:cs="Times New Roman"/>
          <w:b/>
          <w:sz w:val="28"/>
          <w:szCs w:val="28"/>
        </w:rPr>
      </w:pPr>
    </w:p>
    <w:p w:rsidR="0065095C" w:rsidRPr="007A5172" w:rsidRDefault="0065095C" w:rsidP="0065095C">
      <w:pPr>
        <w:rPr>
          <w:rFonts w:ascii="Times New Roman" w:hAnsi="Times New Roman" w:cs="Times New Roman"/>
          <w:b/>
          <w:sz w:val="28"/>
          <w:szCs w:val="28"/>
        </w:rPr>
      </w:pPr>
    </w:p>
    <w:p w:rsidR="0065095C" w:rsidRPr="0065095C" w:rsidRDefault="0065095C" w:rsidP="0065095C">
      <w:pPr>
        <w:jc w:val="right"/>
        <w:rPr>
          <w:rFonts w:ascii="Impact" w:hAnsi="Impact" w:cs="Times New Roman"/>
          <w:sz w:val="28"/>
          <w:szCs w:val="28"/>
        </w:rPr>
      </w:pPr>
      <w:r w:rsidRPr="0065095C">
        <w:rPr>
          <w:rFonts w:ascii="Impact" w:hAnsi="Impact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7" behindDoc="1" locked="0" layoutInCell="1" allowOverlap="1" wp14:anchorId="572F61C0" wp14:editId="4FC5F2FE">
            <wp:simplePos x="0" y="0"/>
            <wp:positionH relativeFrom="column">
              <wp:posOffset>-120015</wp:posOffset>
            </wp:positionH>
            <wp:positionV relativeFrom="paragraph">
              <wp:posOffset>177800</wp:posOffset>
            </wp:positionV>
            <wp:extent cx="3933825" cy="2977515"/>
            <wp:effectExtent l="133350" t="114300" r="123825" b="146685"/>
            <wp:wrapNone/>
            <wp:docPr id="3" name="Рисунок 0" descr="veshki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hki1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77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95C">
        <w:rPr>
          <w:rFonts w:ascii="Impact" w:hAnsi="Impact" w:cs="Times New Roman"/>
          <w:sz w:val="28"/>
          <w:szCs w:val="28"/>
        </w:rPr>
        <w:t xml:space="preserve">Подготовил: Сухоруков  Ярослав </w:t>
      </w:r>
    </w:p>
    <w:p w:rsidR="0065095C" w:rsidRPr="0065095C" w:rsidRDefault="0065095C" w:rsidP="0065095C">
      <w:pPr>
        <w:rPr>
          <w:rFonts w:ascii="Impact" w:hAnsi="Impact" w:cs="Times New Roman"/>
          <w:sz w:val="28"/>
          <w:szCs w:val="28"/>
        </w:rPr>
      </w:pPr>
      <w:r w:rsidRPr="0065095C">
        <w:rPr>
          <w:rFonts w:ascii="Impact" w:hAnsi="Impact" w:cs="Times New Roman"/>
          <w:sz w:val="28"/>
          <w:szCs w:val="28"/>
        </w:rPr>
        <w:t xml:space="preserve">                                                          </w:t>
      </w:r>
      <w:r>
        <w:rPr>
          <w:rFonts w:ascii="Impact" w:hAnsi="Impact" w:cs="Times New Roman"/>
          <w:sz w:val="28"/>
          <w:szCs w:val="28"/>
        </w:rPr>
        <w:t xml:space="preserve">                                                   </w:t>
      </w:r>
      <w:r w:rsidRPr="0065095C">
        <w:rPr>
          <w:rFonts w:ascii="Impact" w:hAnsi="Impact" w:cs="Times New Roman"/>
          <w:sz w:val="28"/>
          <w:szCs w:val="28"/>
        </w:rPr>
        <w:t xml:space="preserve">   </w:t>
      </w:r>
      <w:r w:rsidR="003946C6">
        <w:rPr>
          <w:rFonts w:ascii="Impact" w:hAnsi="Impact" w:cs="Times New Roman"/>
          <w:sz w:val="28"/>
          <w:szCs w:val="28"/>
        </w:rPr>
        <w:t xml:space="preserve">      </w:t>
      </w:r>
      <w:r w:rsidRPr="0065095C">
        <w:rPr>
          <w:rFonts w:ascii="Impact" w:hAnsi="Impact" w:cs="Times New Roman"/>
          <w:sz w:val="28"/>
          <w:szCs w:val="28"/>
        </w:rPr>
        <w:t>учащийся  8</w:t>
      </w:r>
      <w:proofErr w:type="gramStart"/>
      <w:r w:rsidRPr="0065095C">
        <w:rPr>
          <w:rFonts w:ascii="Impact" w:hAnsi="Impact" w:cs="Times New Roman"/>
          <w:sz w:val="28"/>
          <w:szCs w:val="28"/>
        </w:rPr>
        <w:t xml:space="preserve"> Б</w:t>
      </w:r>
      <w:proofErr w:type="gramEnd"/>
      <w:r w:rsidRPr="0065095C">
        <w:rPr>
          <w:rFonts w:ascii="Impact" w:hAnsi="Impact" w:cs="Times New Roman"/>
          <w:sz w:val="28"/>
          <w:szCs w:val="28"/>
        </w:rPr>
        <w:t xml:space="preserve">  класса   МБОУ СОШ № 32</w:t>
      </w:r>
    </w:p>
    <w:p w:rsidR="0065095C" w:rsidRPr="0065095C" w:rsidRDefault="0065095C" w:rsidP="0065095C">
      <w:pPr>
        <w:jc w:val="right"/>
        <w:rPr>
          <w:rFonts w:ascii="Impact" w:hAnsi="Impact" w:cs="Times New Roman"/>
          <w:sz w:val="28"/>
          <w:szCs w:val="28"/>
        </w:rPr>
      </w:pPr>
      <w:r w:rsidRPr="0065095C">
        <w:rPr>
          <w:rFonts w:ascii="Impact" w:hAnsi="Impact" w:cs="Times New Roman"/>
          <w:sz w:val="28"/>
          <w:szCs w:val="28"/>
        </w:rPr>
        <w:t xml:space="preserve">              347760 Ростовская область п. Целина</w:t>
      </w:r>
    </w:p>
    <w:p w:rsidR="0065095C" w:rsidRPr="0065095C" w:rsidRDefault="0065095C" w:rsidP="0065095C">
      <w:pPr>
        <w:jc w:val="right"/>
        <w:rPr>
          <w:rFonts w:ascii="Impact" w:hAnsi="Impact" w:cs="Times New Roman"/>
          <w:sz w:val="28"/>
          <w:szCs w:val="28"/>
        </w:rPr>
      </w:pPr>
      <w:r w:rsidRPr="0065095C">
        <w:rPr>
          <w:rFonts w:ascii="Impact" w:hAnsi="Impact" w:cs="Times New Roman"/>
          <w:sz w:val="28"/>
          <w:szCs w:val="28"/>
        </w:rPr>
        <w:t xml:space="preserve">ул. Механизаторов – 38А  </w:t>
      </w:r>
    </w:p>
    <w:p w:rsidR="0065095C" w:rsidRDefault="0065095C" w:rsidP="0065095C">
      <w:pPr>
        <w:jc w:val="right"/>
        <w:rPr>
          <w:rFonts w:ascii="Impact" w:hAnsi="Impact" w:cs="Times New Roman"/>
          <w:sz w:val="28"/>
          <w:szCs w:val="28"/>
        </w:rPr>
      </w:pPr>
      <w:r w:rsidRPr="0065095C">
        <w:rPr>
          <w:rFonts w:ascii="Impact" w:hAnsi="Impact" w:cs="Times New Roman"/>
          <w:sz w:val="28"/>
          <w:szCs w:val="28"/>
        </w:rPr>
        <w:t xml:space="preserve">Руководитель: </w:t>
      </w:r>
    </w:p>
    <w:p w:rsidR="0065095C" w:rsidRPr="0065095C" w:rsidRDefault="0065095C" w:rsidP="0065095C">
      <w:pPr>
        <w:jc w:val="right"/>
        <w:rPr>
          <w:rFonts w:ascii="Impact" w:hAnsi="Impact" w:cs="Times New Roman"/>
          <w:sz w:val="28"/>
          <w:szCs w:val="28"/>
        </w:rPr>
      </w:pPr>
      <w:proofErr w:type="spellStart"/>
      <w:r w:rsidRPr="0065095C">
        <w:rPr>
          <w:rFonts w:ascii="Impact" w:hAnsi="Impact" w:cs="Times New Roman"/>
          <w:sz w:val="28"/>
          <w:szCs w:val="28"/>
        </w:rPr>
        <w:t>Дерлыш</w:t>
      </w:r>
      <w:proofErr w:type="spellEnd"/>
      <w:r w:rsidRPr="0065095C">
        <w:rPr>
          <w:rFonts w:ascii="Impact" w:hAnsi="Impact" w:cs="Times New Roman"/>
          <w:sz w:val="28"/>
          <w:szCs w:val="28"/>
        </w:rPr>
        <w:t xml:space="preserve"> Наталья  Георгиевна </w:t>
      </w:r>
    </w:p>
    <w:p w:rsidR="0065095C" w:rsidRPr="0065095C" w:rsidRDefault="0065095C" w:rsidP="0065095C">
      <w:pPr>
        <w:jc w:val="right"/>
        <w:rPr>
          <w:rFonts w:ascii="Impact" w:hAnsi="Impact" w:cs="Times New Roman"/>
          <w:sz w:val="28"/>
          <w:szCs w:val="28"/>
        </w:rPr>
      </w:pPr>
      <w:r w:rsidRPr="0065095C">
        <w:rPr>
          <w:rFonts w:ascii="Impact" w:hAnsi="Impact" w:cs="Times New Roman"/>
          <w:sz w:val="28"/>
          <w:szCs w:val="28"/>
        </w:rPr>
        <w:t xml:space="preserve">учитель географии  МБОУ СОШ № 32 </w:t>
      </w:r>
    </w:p>
    <w:p w:rsidR="0065095C" w:rsidRPr="0065095C" w:rsidRDefault="0065095C" w:rsidP="0065095C">
      <w:pPr>
        <w:jc w:val="right"/>
        <w:rPr>
          <w:rFonts w:ascii="Impact" w:hAnsi="Impact" w:cs="Times New Roman"/>
          <w:sz w:val="28"/>
          <w:szCs w:val="28"/>
        </w:rPr>
      </w:pPr>
      <w:r w:rsidRPr="0065095C">
        <w:rPr>
          <w:rFonts w:ascii="Impact" w:hAnsi="Impact" w:cs="Times New Roman"/>
          <w:sz w:val="28"/>
          <w:szCs w:val="28"/>
        </w:rPr>
        <w:t>347760 Ростовская область п. Целина</w:t>
      </w:r>
    </w:p>
    <w:p w:rsidR="0065095C" w:rsidRPr="0065095C" w:rsidRDefault="0065095C" w:rsidP="0065095C">
      <w:pPr>
        <w:jc w:val="right"/>
        <w:rPr>
          <w:rFonts w:ascii="Impact" w:hAnsi="Impact" w:cs="Times New Roman"/>
          <w:sz w:val="28"/>
          <w:szCs w:val="28"/>
        </w:rPr>
      </w:pPr>
      <w:r w:rsidRPr="0065095C">
        <w:rPr>
          <w:rFonts w:ascii="Impact" w:hAnsi="Impact" w:cs="Times New Roman"/>
          <w:sz w:val="28"/>
          <w:szCs w:val="28"/>
        </w:rPr>
        <w:t>ул. Механизаторов – 38А,  9-12-92</w:t>
      </w:r>
    </w:p>
    <w:p w:rsidR="0065095C" w:rsidRDefault="0065095C" w:rsidP="00650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5C" w:rsidRDefault="0065095C" w:rsidP="00650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5C" w:rsidRDefault="0065095C" w:rsidP="00650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72">
        <w:rPr>
          <w:rFonts w:ascii="Times New Roman" w:hAnsi="Times New Roman" w:cs="Times New Roman"/>
          <w:b/>
          <w:sz w:val="28"/>
          <w:szCs w:val="28"/>
        </w:rPr>
        <w:t>п. Целина</w:t>
      </w:r>
    </w:p>
    <w:p w:rsidR="0065095C" w:rsidRPr="007A5172" w:rsidRDefault="0065095C" w:rsidP="00650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7A5172">
        <w:rPr>
          <w:rFonts w:ascii="Times New Roman" w:hAnsi="Times New Roman" w:cs="Times New Roman"/>
          <w:b/>
          <w:sz w:val="28"/>
          <w:szCs w:val="28"/>
        </w:rPr>
        <w:t>г.</w:t>
      </w:r>
    </w:p>
    <w:p w:rsidR="0065095C" w:rsidRDefault="0065095C" w:rsidP="0065095C">
      <w:pPr>
        <w:spacing w:line="360" w:lineRule="auto"/>
        <w:ind w:firstLine="39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5095C" w:rsidRDefault="00660517" w:rsidP="0065095C">
      <w:pPr>
        <w:spacing w:line="360" w:lineRule="auto"/>
        <w:ind w:firstLine="39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pict>
          <v:shape id="_x0000_i1026" type="#_x0000_t136" style="width:299.25pt;height:31.5pt" fillcolor="#06c" strokecolor="#9cf" strokeweight="1.5pt">
            <v:shadow on="t" color="#900"/>
            <v:textpath style="font-family:&quot;Impact&quot;;v-text-kern:t" trim="t" fitpath="t" string="Оглавление"/>
          </v:shape>
        </w:pict>
      </w:r>
    </w:p>
    <w:p w:rsidR="0065095C" w:rsidRDefault="0065095C" w:rsidP="0065095C">
      <w:pPr>
        <w:spacing w:line="360" w:lineRule="auto"/>
        <w:ind w:firstLine="39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5095C" w:rsidRDefault="0065095C" w:rsidP="0065095C">
      <w:pPr>
        <w:spacing w:line="360" w:lineRule="auto"/>
        <w:ind w:firstLine="39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5095C" w:rsidRPr="00FF4742" w:rsidRDefault="0065095C" w:rsidP="0065095C">
      <w:pPr>
        <w:spacing w:line="360" w:lineRule="auto"/>
        <w:ind w:firstLine="39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5095C" w:rsidRPr="00274A17" w:rsidRDefault="0065095C" w:rsidP="0065095C">
      <w:pPr>
        <w:spacing w:before="100" w:after="100" w:line="36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095C" w:rsidRPr="00A57150" w:rsidRDefault="0065095C" w:rsidP="0065095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715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5095C" w:rsidRPr="00A57150" w:rsidRDefault="0065095C" w:rsidP="0065095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095C" w:rsidRPr="00A57150" w:rsidRDefault="0065095C" w:rsidP="0065095C">
      <w:pPr>
        <w:pStyle w:val="a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7150">
        <w:rPr>
          <w:rFonts w:ascii="Times New Roman" w:hAnsi="Times New Roman" w:cs="Times New Roman"/>
          <w:b/>
          <w:sz w:val="28"/>
          <w:szCs w:val="28"/>
        </w:rPr>
        <w:t xml:space="preserve">Основные черты семейного и общественного быта  </w:t>
      </w:r>
    </w:p>
    <w:p w:rsidR="0065095C" w:rsidRPr="00A57150" w:rsidRDefault="0065095C" w:rsidP="0065095C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7150">
        <w:rPr>
          <w:rFonts w:ascii="Times New Roman" w:hAnsi="Times New Roman" w:cs="Times New Roman"/>
          <w:b/>
          <w:sz w:val="28"/>
          <w:szCs w:val="28"/>
        </w:rPr>
        <w:t>донских казаков</w:t>
      </w:r>
    </w:p>
    <w:p w:rsidR="0065095C" w:rsidRPr="00A57150" w:rsidRDefault="0065095C" w:rsidP="00650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A57150">
        <w:rPr>
          <w:rFonts w:ascii="Times New Roman" w:hAnsi="Times New Roman" w:cs="Times New Roman"/>
          <w:b/>
          <w:sz w:val="28"/>
          <w:szCs w:val="28"/>
        </w:rPr>
        <w:t>Кто такие Донские казаки</w:t>
      </w:r>
    </w:p>
    <w:p w:rsidR="0065095C" w:rsidRPr="00A57150" w:rsidRDefault="0065095C" w:rsidP="0065095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7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571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Мужские традиции в духовной культуре донских казаков.  </w:t>
      </w:r>
    </w:p>
    <w:p w:rsidR="0065095C" w:rsidRDefault="0065095C" w:rsidP="0065095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Pr="00A571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Казачий курень и двор</w:t>
      </w:r>
    </w:p>
    <w:p w:rsidR="0065095C" w:rsidRPr="00A57150" w:rsidRDefault="0065095C" w:rsidP="0065095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57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подробности жизни донских казаков</w:t>
      </w:r>
    </w:p>
    <w:p w:rsidR="0065095C" w:rsidRPr="00A57150" w:rsidRDefault="0065095C" w:rsidP="0065095C">
      <w:pPr>
        <w:pStyle w:val="ad"/>
        <w:spacing w:before="100" w:beforeAutospacing="1" w:after="100" w:afterAutospacing="1" w:line="36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95C" w:rsidRDefault="0065095C" w:rsidP="0065095C">
      <w:pPr>
        <w:pStyle w:val="ad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5095C" w:rsidRPr="00CC2A42" w:rsidRDefault="0065095C" w:rsidP="0065095C">
      <w:pPr>
        <w:pStyle w:val="ad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95C" w:rsidRDefault="0065095C" w:rsidP="0065095C">
      <w:pPr>
        <w:pStyle w:val="ad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65095C" w:rsidRPr="00A57150" w:rsidRDefault="0065095C" w:rsidP="0065095C">
      <w:pPr>
        <w:pStyle w:val="ad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95C" w:rsidRPr="00A57150" w:rsidRDefault="0065095C" w:rsidP="0065095C">
      <w:pPr>
        <w:pStyle w:val="ad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жение</w:t>
      </w:r>
    </w:p>
    <w:p w:rsidR="0065095C" w:rsidRPr="00A57150" w:rsidRDefault="0065095C" w:rsidP="0065095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5095C" w:rsidRPr="00A160A5" w:rsidRDefault="0065095C" w:rsidP="0065095C">
      <w:pPr>
        <w:spacing w:before="100" w:after="100" w:line="360" w:lineRule="auto"/>
        <w:ind w:firstLine="450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65095C" w:rsidRPr="00CC2A42" w:rsidRDefault="0065095C" w:rsidP="0065095C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</w:t>
      </w:r>
    </w:p>
    <w:p w:rsidR="0065095C" w:rsidRDefault="0065095C" w:rsidP="0065095C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65095C" w:rsidRDefault="00835C64" w:rsidP="0065095C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35497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</w:t>
      </w:r>
    </w:p>
    <w:p w:rsidR="0065095C" w:rsidRDefault="0065095C" w:rsidP="0065095C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5095C" w:rsidRDefault="0065095C" w:rsidP="0065095C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5095C" w:rsidRDefault="0065095C" w:rsidP="0065095C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5095C" w:rsidRDefault="00660517" w:rsidP="0065095C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pict>
          <v:shape id="_x0000_i1027" type="#_x0000_t136" style="width:157.5pt;height:27.75pt" fillcolor="#06c" strokecolor="#9cf" strokeweight="1.5pt">
            <v:shadow on="t" color="#900"/>
            <v:textpath style="font-family:&quot;Impact&quot;;v-text-kern:t" trim="t" fitpath="t" string="Введение"/>
          </v:shape>
        </w:pict>
      </w:r>
    </w:p>
    <w:p w:rsidR="0065095C" w:rsidRPr="0065095C" w:rsidRDefault="0065095C" w:rsidP="0065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303593BA" wp14:editId="12711C24">
            <wp:simplePos x="0" y="0"/>
            <wp:positionH relativeFrom="margin">
              <wp:posOffset>3985260</wp:posOffset>
            </wp:positionH>
            <wp:positionV relativeFrom="margin">
              <wp:posOffset>520700</wp:posOffset>
            </wp:positionV>
            <wp:extent cx="2266950" cy="1687033"/>
            <wp:effectExtent l="0" t="0" r="0" b="0"/>
            <wp:wrapNone/>
            <wp:docPr id="9" name="Рисунок 0" descr="каз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заки.jpg"/>
                    <pic:cNvPicPr/>
                  </pic:nvPicPr>
                  <pic:blipFill>
                    <a:blip r:embed="rId10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870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095C">
        <w:rPr>
          <w:rFonts w:ascii="Times New Roman" w:hAnsi="Times New Roman" w:cs="Times New Roman"/>
          <w:sz w:val="28"/>
          <w:szCs w:val="28"/>
        </w:rPr>
        <w:t>«Человеку важно знать свои корни - отдельному</w:t>
      </w:r>
    </w:p>
    <w:p w:rsidR="0065095C" w:rsidRPr="0065095C" w:rsidRDefault="0065095C" w:rsidP="0065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5C">
        <w:rPr>
          <w:rFonts w:ascii="Times New Roman" w:hAnsi="Times New Roman" w:cs="Times New Roman"/>
          <w:sz w:val="28"/>
          <w:szCs w:val="28"/>
        </w:rPr>
        <w:t xml:space="preserve"> человеку, семье, народу - тогда и воздух, которым</w:t>
      </w:r>
    </w:p>
    <w:p w:rsidR="0065095C" w:rsidRPr="0065095C" w:rsidRDefault="0065095C" w:rsidP="0065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5C">
        <w:rPr>
          <w:rFonts w:ascii="Times New Roman" w:hAnsi="Times New Roman" w:cs="Times New Roman"/>
          <w:sz w:val="28"/>
          <w:szCs w:val="28"/>
        </w:rPr>
        <w:t xml:space="preserve"> мы дышим, будет целебен и вкусен, дороже будет</w:t>
      </w:r>
    </w:p>
    <w:p w:rsidR="0065095C" w:rsidRPr="0065095C" w:rsidRDefault="0065095C" w:rsidP="0065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5C">
        <w:rPr>
          <w:rFonts w:ascii="Times New Roman" w:hAnsi="Times New Roman" w:cs="Times New Roman"/>
          <w:sz w:val="28"/>
          <w:szCs w:val="28"/>
        </w:rPr>
        <w:t xml:space="preserve"> взрастившая нас земля и легче будет почувствовать </w:t>
      </w:r>
    </w:p>
    <w:p w:rsidR="0065095C" w:rsidRPr="0065095C" w:rsidRDefault="0065095C" w:rsidP="0065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5C">
        <w:rPr>
          <w:rFonts w:ascii="Times New Roman" w:hAnsi="Times New Roman" w:cs="Times New Roman"/>
          <w:sz w:val="28"/>
          <w:szCs w:val="28"/>
        </w:rPr>
        <w:t>назначение и смысл человеческой жизни»</w:t>
      </w:r>
    </w:p>
    <w:p w:rsidR="0065095C" w:rsidRPr="0065095C" w:rsidRDefault="0065095C" w:rsidP="0065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 Песков</w:t>
      </w:r>
    </w:p>
    <w:p w:rsidR="0065095C" w:rsidRPr="0065095C" w:rsidRDefault="0065095C" w:rsidP="0065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95C">
        <w:rPr>
          <w:rFonts w:ascii="Times New Roman" w:hAnsi="Times New Roman" w:cs="Times New Roman"/>
          <w:sz w:val="28"/>
          <w:szCs w:val="28"/>
        </w:rPr>
        <w:t xml:space="preserve">        У М.Н. Ключевского я однажды прочёл «История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95C">
        <w:rPr>
          <w:rFonts w:ascii="Times New Roman" w:hAnsi="Times New Roman" w:cs="Times New Roman"/>
          <w:sz w:val="28"/>
          <w:szCs w:val="28"/>
        </w:rPr>
        <w:t>- это фонарь в будущее, который светит нам из прошлого». И я полностью согласен с автором этого высказывания. Проблема сегодняшней исторической неграмотности нашей молодёжи уже поистине начинает пугать. Устаревшим вдруг становится понятие «патриотизм».</w:t>
      </w:r>
    </w:p>
    <w:p w:rsidR="0065095C" w:rsidRPr="00AA5F58" w:rsidRDefault="0065095C" w:rsidP="0065095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95C">
        <w:rPr>
          <w:rFonts w:ascii="Times New Roman" w:hAnsi="Times New Roman" w:cs="Times New Roman"/>
          <w:sz w:val="28"/>
          <w:szCs w:val="28"/>
        </w:rPr>
        <w:t xml:space="preserve">    Недавно смотрел передачу, посвящённую  </w:t>
      </w:r>
      <w:r w:rsidR="003946C6">
        <w:rPr>
          <w:rFonts w:ascii="Times New Roman" w:hAnsi="Times New Roman" w:cs="Times New Roman"/>
          <w:sz w:val="28"/>
          <w:szCs w:val="28"/>
        </w:rPr>
        <w:t xml:space="preserve">очередной  годовщине </w:t>
      </w:r>
      <w:r w:rsidRPr="0065095C">
        <w:rPr>
          <w:rFonts w:ascii="Times New Roman" w:hAnsi="Times New Roman" w:cs="Times New Roman"/>
          <w:sz w:val="28"/>
          <w:szCs w:val="28"/>
        </w:rPr>
        <w:t>Кубанского казачьего</w:t>
      </w: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народного хора (см. приложение рис. 1),  да я и сам был на их концерте, и ещё раз поразился красоте казачьих песен и  танцев, их неповторимости, душевности,  любви к Отечеству и к жизни вообще. По</w:t>
      </w:r>
      <w:r w:rsidR="003946C6">
        <w:rPr>
          <w:rFonts w:ascii="Times New Roman" w:hAnsi="Times New Roman" w:cs="Times New Roman"/>
          <w:color w:val="000000" w:themeColor="text1"/>
          <w:sz w:val="28"/>
          <w:szCs w:val="28"/>
        </w:rPr>
        <w:t>разили кадры того, как принимали</w:t>
      </w: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наших казаков во многих странах мира, многие высокопоставленные  персоны лично посещали их концерты, прошли символический обряд  посвящения в казаки. Гордость за своих соотечественников родилась во мне.                                                                                                                               </w:t>
      </w:r>
    </w:p>
    <w:p w:rsidR="0065095C" w:rsidRPr="00AA5F58" w:rsidRDefault="0065095C" w:rsidP="0065095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Один мой знакомый утверждает, что  сейчас пытаться привить народу какие- то там традиции  просто  наивно. Жизнь меняется, и мы меняемся вместе с ней. И то, что было   актуально 100 лет назад,  может быть не нужно и даже мешать сегодня, как бесполезный хлам. Нельзя, говорит он, все время жить одинаково. Мы же не ездим на лошадях "сохраняя традиции предков", а используем  автомобили. И лапти что-то никто не носит. Но я с ним не согласен. Вот этой проблеме я и захотел  посвятить свою исследовательскую работу, доказать, что всё-таки нужно помнить и знать  историю  земли, на которой ты родился и вырос. А так как  коренным народом, населявшим донскую сторону, издревле  являлись донские казаки, именно их традиции и обычаи я решил взять за основу. Кроме того, мои  некоторые родственники считали и считают себя казаками. Это мой дед, дядя по материнской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линии. Поэтому данная тема мне достаточно близка. </w:t>
      </w:r>
    </w:p>
    <w:p w:rsidR="0065095C" w:rsidRPr="00AA5F58" w:rsidRDefault="0065095C" w:rsidP="006509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Таким образом, </w:t>
      </w:r>
      <w:r w:rsidRPr="00AA5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</w:t>
      </w: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моей работы  было найти и изучить отличительные особенности семейного и общественного быта донских казаков,  показать </w:t>
      </w: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неповторимость, значимость и  глубокую осмысленность  их традиций и обычаев, и просто расширить кругозор  о жизни  этого самобытного народа. </w:t>
      </w:r>
      <w:proofErr w:type="gramStart"/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 достижения  данной цели  по  ходу выполнения  работы, мной  решались  следующие </w:t>
      </w:r>
      <w:r w:rsidRPr="00AA5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сбор, систематизация  и обработка  информации из разных источников (литературные источники, справочная литература,  интернет - ресурсы) о том, кто же такие донские казаки, когда они появились на нашей территории, каковы были основные черты их быта, жилища, отношений в семье, воинской службы, хозяйственного уклада.</w:t>
      </w:r>
      <w:proofErr w:type="gramEnd"/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расширения своего кругозора по данным вопросам я посетил  город-музей </w:t>
      </w:r>
      <w:proofErr w:type="spellStart"/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>Старочеркасск</w:t>
      </w:r>
      <w:proofErr w:type="spellEnd"/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являлся столицей донских казаков на Дону с </w:t>
      </w:r>
      <w:hyperlink r:id="rId11" w:history="1">
        <w:r w:rsidRPr="00AA5F58">
          <w:rPr>
            <w:rFonts w:ascii="Times New Roman" w:hAnsi="Times New Roman" w:cs="Times New Roman"/>
            <w:color w:val="000000" w:themeColor="text1"/>
            <w:sz w:val="28"/>
            <w:szCs w:val="28"/>
          </w:rPr>
          <w:t>1644</w:t>
        </w:r>
      </w:hyperlink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> по </w:t>
      </w:r>
      <w:hyperlink r:id="rId12" w:history="1">
        <w:r w:rsidRPr="00AA5F58">
          <w:rPr>
            <w:rFonts w:ascii="Times New Roman" w:hAnsi="Times New Roman" w:cs="Times New Roman"/>
            <w:color w:val="000000" w:themeColor="text1"/>
            <w:sz w:val="28"/>
            <w:szCs w:val="28"/>
          </w:rPr>
          <w:t>1806</w:t>
        </w:r>
      </w:hyperlink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назывался тогда просто </w:t>
      </w:r>
      <w:proofErr w:type="spellStart"/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>Черкасск</w:t>
      </w:r>
      <w:proofErr w:type="spellEnd"/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краеведческий музей в г. Азов. </w:t>
      </w:r>
    </w:p>
    <w:p w:rsidR="0065095C" w:rsidRPr="00AA5F58" w:rsidRDefault="0065095C" w:rsidP="006509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Сбору  материала  по  заданной теме я  посвятил  около  полумесяца. Районом исследования можно обозначить  ареалы заселения  донскими казаками - это территория, называющаяся  </w:t>
      </w:r>
      <w:hyperlink r:id="rId13" w:history="1">
        <w:r w:rsidRPr="00AA5F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Область Войска Донского</w:t>
        </w:r>
      </w:hyperlink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занимала часть современных </w:t>
      </w:r>
      <w:hyperlink r:id="rId14" w:history="1">
        <w:r w:rsidRPr="00AA5F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Луганской</w:t>
        </w:r>
      </w:hyperlink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5" w:history="1">
        <w:r w:rsidRPr="00AA5F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Донецкой</w:t>
        </w:r>
      </w:hyperlink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> областей </w:t>
      </w:r>
      <w:hyperlink r:id="rId16" w:history="1">
        <w:r w:rsidRPr="00AA5F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Украины</w:t>
        </w:r>
      </w:hyperlink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> и части </w:t>
      </w:r>
      <w:hyperlink r:id="rId17" w:history="1">
        <w:r w:rsidRPr="00AA5F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Ростовской</w:t>
        </w:r>
      </w:hyperlink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Воронежской областей.    </w:t>
      </w:r>
    </w:p>
    <w:p w:rsidR="0065095C" w:rsidRPr="00AA5F58" w:rsidRDefault="0065095C" w:rsidP="006509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Тему своей работы я считаю достаточно актуальной  т.к. не следует забывать, что отсутствие  знаний и  гордости  за родной край ведет к потере собственных корней, без корней человек гибнет духовно, им легко манипулировать, ведь у него нет нравственного стержня и духовных идеалов. </w:t>
      </w:r>
    </w:p>
    <w:p w:rsidR="0065095C" w:rsidRPr="00AA5F58" w:rsidRDefault="0065095C" w:rsidP="006509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Выполнение поставленных задач потребовало</w:t>
      </w:r>
      <w:r w:rsidRPr="00650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проблемного, хронологическ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ого, сравнительно-исторического </w:t>
      </w:r>
      <w:r w:rsidRPr="00650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историко-системного методов. </w:t>
      </w:r>
    </w:p>
    <w:p w:rsidR="0065095C" w:rsidRPr="00AA5F58" w:rsidRDefault="0065095C" w:rsidP="006509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58CFBA5" wp14:editId="0C9E9BD2">
            <wp:simplePos x="0" y="0"/>
            <wp:positionH relativeFrom="column">
              <wp:posOffset>1612265</wp:posOffset>
            </wp:positionH>
            <wp:positionV relativeFrom="paragraph">
              <wp:posOffset>168910</wp:posOffset>
            </wp:positionV>
            <wp:extent cx="2190750" cy="2200910"/>
            <wp:effectExtent l="19050" t="0" r="0" b="694690"/>
            <wp:wrapThrough wrapText="bothSides">
              <wp:wrapPolygon edited="0">
                <wp:start x="751" y="0"/>
                <wp:lineTo x="-188" y="374"/>
                <wp:lineTo x="-188" y="28418"/>
                <wp:lineTo x="21600" y="28418"/>
                <wp:lineTo x="21600" y="1683"/>
                <wp:lineTo x="21412" y="935"/>
                <wp:lineTo x="20661" y="0"/>
                <wp:lineTo x="751" y="0"/>
              </wp:wrapPolygon>
            </wp:wrapThrough>
            <wp:docPr id="18" name="Рисунок 1" descr="каза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заки1.jpg"/>
                    <pic:cNvPicPr/>
                  </pic:nvPicPr>
                  <pic:blipFill>
                    <a:blip r:embed="rId18" cstate="email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009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95C" w:rsidRPr="00AA5F58" w:rsidRDefault="0065095C" w:rsidP="006509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95C" w:rsidRPr="00AA5F58" w:rsidRDefault="0065095C" w:rsidP="006509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95C" w:rsidRPr="00AA5F58" w:rsidRDefault="0065095C" w:rsidP="006509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95C" w:rsidRPr="00AA5F58" w:rsidRDefault="0065095C" w:rsidP="006509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95C" w:rsidRDefault="0065095C" w:rsidP="006509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6C6" w:rsidRDefault="003946C6" w:rsidP="006509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6C6" w:rsidRDefault="003946C6" w:rsidP="006509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6C6" w:rsidRDefault="003946C6" w:rsidP="006509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6C6" w:rsidRPr="00AA5F58" w:rsidRDefault="003946C6" w:rsidP="006509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C64" w:rsidRPr="00354973" w:rsidRDefault="0065095C" w:rsidP="0065095C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A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835C64" w:rsidRPr="0035497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835C64" w:rsidRPr="0035497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Кто такие Донские казаки?</w:t>
      </w:r>
      <w:r w:rsidR="0092271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</w:t>
      </w:r>
    </w:p>
    <w:p w:rsidR="00835C64" w:rsidRPr="0065095C" w:rsidRDefault="00C516C0" w:rsidP="000B34B1">
      <w:pPr>
        <w:spacing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  </w:t>
      </w:r>
      <w:proofErr w:type="spellStart"/>
      <w:proofErr w:type="gramStart"/>
      <w:r w:rsidR="00835C64" w:rsidRPr="0035497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Донски́е</w:t>
      </w:r>
      <w:proofErr w:type="spellEnd"/>
      <w:proofErr w:type="gramEnd"/>
      <w:r w:rsidR="00835C64" w:rsidRPr="0035497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казаки́</w:t>
      </w:r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или </w:t>
      </w:r>
      <w:r w:rsidR="00835C64" w:rsidRPr="0035497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донцы́</w:t>
      </w:r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 </w:t>
      </w:r>
      <w:proofErr w:type="spellStart"/>
      <w:r w:rsidR="00835C64" w:rsidRPr="0035497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донско́е</w:t>
      </w:r>
      <w:proofErr w:type="spellEnd"/>
      <w:r w:rsidR="00835C64" w:rsidRPr="0035497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835C64" w:rsidRPr="0035497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каза́чье</w:t>
      </w:r>
      <w:proofErr w:type="spellEnd"/>
      <w:r w:rsidR="00835C64" w:rsidRPr="0035497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835C64" w:rsidRPr="0035497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во́йско</w:t>
      </w:r>
      <w:proofErr w:type="spellEnd"/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— </w:t>
      </w:r>
      <w:r w:rsidR="00835C64" w:rsidRPr="0035497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первое</w:t>
      </w:r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по старшинству и самое многочисленное из казачьих  </w:t>
      </w:r>
      <w:hyperlink r:id="rId19" w:tooltip="Войско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войск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hyperlink r:id="rId20" w:tooltip="Российская империя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Российской империи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Размещалось на отдельной территории, называющейся </w:t>
      </w:r>
      <w:hyperlink r:id="rId21" w:tooltip="Область Войска Донского" w:history="1">
        <w:r w:rsidR="00835C64" w:rsidRPr="0065095C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Область Войска Донского</w:t>
        </w:r>
      </w:hyperlink>
      <w:r w:rsidR="00835C64" w:rsidRPr="0065095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которая занимала  части   Ростовской, Волгоградской, Воронежской областей  и республики Калмыкия в Российской Федерации</w:t>
      </w:r>
      <w:r w:rsidR="00283245" w:rsidRPr="0065095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[7]</w:t>
      </w:r>
      <w:r w:rsidR="00835C64" w:rsidRPr="0065095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835C64" w:rsidRPr="00354973" w:rsidRDefault="00835C64" w:rsidP="000B34B1">
      <w:pPr>
        <w:spacing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Историческое название  связано с рекой Дон   (бассейн  Азовского моря). Отличительными чертами казачьего сословия служили:</w:t>
      </w:r>
    </w:p>
    <w:p w:rsidR="00835C64" w:rsidRPr="00354973" w:rsidRDefault="00835C64" w:rsidP="000B34B1">
      <w:pPr>
        <w:pStyle w:val="ad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особый порядок отбывания воинской повинности</w:t>
      </w:r>
    </w:p>
    <w:p w:rsidR="00835C64" w:rsidRPr="00354973" w:rsidRDefault="00835C64" w:rsidP="000B34B1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5497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освобождение от подушной подати,</w:t>
      </w:r>
    </w:p>
    <w:p w:rsidR="00835C64" w:rsidRPr="00354973" w:rsidRDefault="00835C64" w:rsidP="000B34B1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5497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освобождение от рекрутской повинности,</w:t>
      </w:r>
    </w:p>
    <w:p w:rsidR="00835C64" w:rsidRPr="00354973" w:rsidRDefault="00835C64" w:rsidP="000B34B1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5497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освобождение от государственного  земского собора,</w:t>
      </w:r>
    </w:p>
    <w:p w:rsidR="00835C64" w:rsidRPr="00354973" w:rsidRDefault="00835C64" w:rsidP="000B34B1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5497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право беспошлинной торговли в пределах войсковых территорий</w:t>
      </w:r>
    </w:p>
    <w:p w:rsidR="00835C64" w:rsidRPr="000B34B1" w:rsidRDefault="00835C64" w:rsidP="000B34B1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5497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особые права на пользование государственными землями и разными другими угодьями, как то: рыбными ловлями, добыванием соли и т.</w:t>
      </w:r>
      <w:r w:rsidR="000B34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п. </w:t>
      </w:r>
      <w:r w:rsidR="002832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[</w:t>
      </w:r>
      <w:r w:rsidR="00283245" w:rsidRPr="0028324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6]</w:t>
      </w:r>
    </w:p>
    <w:p w:rsidR="00835C64" w:rsidRPr="000B34B1" w:rsidRDefault="0065095C" w:rsidP="0065095C">
      <w:pPr>
        <w:spacing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   </w:t>
      </w:r>
      <w:r w:rsidR="00835C64" w:rsidRPr="0035497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Старшинство с 3 января 1570 года.</w:t>
      </w:r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Датой основания Войска Донского считается </w:t>
      </w:r>
      <w:hyperlink r:id="rId22" w:tooltip="12 мая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12 мая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hyperlink r:id="rId23" w:tooltip="1570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1570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года. </w:t>
      </w:r>
      <w:proofErr w:type="gramStart"/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Столица Войска Донского с </w:t>
      </w:r>
      <w:hyperlink r:id="rId24" w:tooltip="1571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1571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по </w:t>
      </w:r>
      <w:hyperlink r:id="rId25" w:tooltip="1610 год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1610 год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находилась на острове близ станицы </w:t>
      </w:r>
      <w:hyperlink r:id="rId26" w:tooltip="Раздорская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Раздорской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с 1610 по 1637 — в Монастырском городке (в 6 км от станицы </w:t>
      </w:r>
      <w:proofErr w:type="spellStart"/>
      <w:r w:rsidR="00825B37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fldChar w:fldCharType="begin"/>
      </w:r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instrText xml:space="preserve"> HYPERLINK "http://ru.wikipedia.org/wiki/%D0%A1%D1%82%D0%B0%D1%80%D0%BE%D1%87%D0%B5%D1%80%D0%BA%D0%B0%D1%81%D1%81%D0%BA%D0%B0%D1%8F" \o "Старочеркасская" </w:instrText>
      </w:r>
      <w:r w:rsidR="00825B37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fldChar w:fldCharType="separate"/>
      </w:r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Старочеркасской</w:t>
      </w:r>
      <w:proofErr w:type="spellEnd"/>
      <w:r w:rsidR="00825B37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fldChar w:fldCharType="end"/>
      </w:r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вниз по течению </w:t>
      </w:r>
      <w:hyperlink r:id="rId27" w:tooltip="Дон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Дона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), во время </w:t>
      </w:r>
      <w:hyperlink r:id="rId28" w:tooltip="Азовское сидение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Азовского сидения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с </w:t>
      </w:r>
      <w:hyperlink r:id="rId29" w:tooltip="1637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1637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по </w:t>
      </w:r>
      <w:hyperlink r:id="rId30" w:tooltip="1642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1642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— в </w:t>
      </w:r>
      <w:hyperlink r:id="rId31" w:tooltip="Азов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Азове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 </w:t>
      </w:r>
      <w:hyperlink r:id="rId32" w:tooltip="1644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1644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по </w:t>
      </w:r>
      <w:hyperlink r:id="rId33" w:tooltip="1806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1806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— в </w:t>
      </w:r>
      <w:proofErr w:type="spellStart"/>
      <w:r w:rsidR="00825B37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fldChar w:fldCharType="begin"/>
      </w:r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instrText xml:space="preserve"> HYPERLINK "http://ru.wikipedia.org/wiki/%D0%A7%D0%B5%D1%80%D0%BA%D0%B0%D1%81%D1%81%D0%BA" \o "Черкасск" </w:instrText>
      </w:r>
      <w:r w:rsidR="00825B37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fldChar w:fldCharType="separate"/>
      </w:r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Черкасске</w:t>
      </w:r>
      <w:proofErr w:type="spellEnd"/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(ныне станица </w:t>
      </w:r>
      <w:proofErr w:type="spellStart"/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Старочеркасская</w:t>
      </w:r>
      <w:proofErr w:type="spellEnd"/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="00825B37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fldChar w:fldCharType="end"/>
      </w:r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здесь собирали войсковой круг, принимали царских послов и царское жалование</w:t>
      </w:r>
      <w:proofErr w:type="gramEnd"/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С </w:t>
      </w:r>
      <w:hyperlink r:id="rId34" w:tooltip="1806 год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1806 года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штабом донского казачества является город </w:t>
      </w:r>
      <w:hyperlink r:id="rId35" w:tooltip="Новочеркасск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Новочеркасск</w:t>
        </w:r>
      </w:hyperlink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Войсковой  праздник 17 октября день святого пророка </w:t>
      </w:r>
      <w:proofErr w:type="spellStart"/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Осии</w:t>
      </w:r>
      <w:proofErr w:type="spellEnd"/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Войсковой круг 1 января, 6 мая, 30 августа 1 октября. Согласно последней переписи населения, только на территории Российской Федерации живут более 140 тысяч человек, записавших свою национальность как «казак». Большинство из них – более 108 тысяч человек – в Ростовской и </w:t>
      </w:r>
      <w:hyperlink r:id="rId36" w:tooltip="Волгоградская область" w:history="1">
        <w:r w:rsidR="00835C64" w:rsidRPr="00354973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lang w:eastAsia="ru-RU"/>
          </w:rPr>
          <w:t>Волгоградской</w:t>
        </w:r>
      </w:hyperlink>
      <w:r w:rsidR="000B34B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областях</w:t>
      </w:r>
      <w:r w:rsidR="00283245" w:rsidRPr="0028324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[6]</w:t>
      </w:r>
      <w:r w:rsidR="000B34B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835C64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FF4742" w:rsidRPr="00354973" w:rsidRDefault="004516A8" w:rsidP="001C1A9C">
      <w:pPr>
        <w:spacing w:before="300" w:after="300" w:line="36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</w:t>
      </w:r>
      <w:r w:rsidR="000645AA" w:rsidRPr="0035497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Мужские</w:t>
      </w:r>
      <w:r w:rsidR="00FF4742" w:rsidRPr="0035497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 xml:space="preserve"> традиции в духовной культуре донских казаков</w:t>
      </w:r>
    </w:p>
    <w:p w:rsidR="00FF4742" w:rsidRPr="00354973" w:rsidRDefault="00FF4742" w:rsidP="001C1A9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Изучение мужской традиции в духовной культуре донских казаков для постижения ее своеобразия является чрезвычайно важной задачей. Некоторые особенности формирования и развития как донского казачьего </w:t>
      </w:r>
      <w:proofErr w:type="spellStart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субэтноса</w:t>
      </w:r>
      <w:proofErr w:type="spellEnd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так и его культуры уже становились предметом научного этнолингвистического исследования [1]. Рождение мальчика у казаков, так же как и у русских, считалось большим счастьем, так как каждый мужчина получал еще при рождении надел земли, так называемый «пай». Однако в материалах есть указание на то, что мальчику дел</w:t>
      </w:r>
      <w:r w:rsid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ались особые подарки «на зубок»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[3]. На девочек это все не распространялось.</w:t>
      </w:r>
    </w:p>
    <w:p w:rsidR="00FF4742" w:rsidRPr="00354973" w:rsidRDefault="00FF4742" w:rsidP="001C1A9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Сажали ребенка на коня с раннего возраста, что можно расценивать как элемент мужской инициальной обрядности: </w:t>
      </w:r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«</w:t>
      </w:r>
      <w:proofErr w:type="spellStart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Кагда</w:t>
      </w:r>
      <w:proofErr w:type="spellEnd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сидеть он </w:t>
      </w:r>
      <w:proofErr w:type="spellStart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можыт</w:t>
      </w:r>
      <w:proofErr w:type="spellEnd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, </w:t>
      </w:r>
      <w:proofErr w:type="spellStart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посодють</w:t>
      </w:r>
      <w:proofErr w:type="spellEnd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иво</w:t>
      </w:r>
      <w:proofErr w:type="spellEnd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на </w:t>
      </w:r>
      <w:proofErr w:type="spellStart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каня</w:t>
      </w:r>
      <w:proofErr w:type="spellEnd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, да </w:t>
      </w:r>
      <w:proofErr w:type="spellStart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придерживають</w:t>
      </w:r>
      <w:proofErr w:type="spellEnd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, чтоб ни упал» 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[3]. Но </w:t>
      </w:r>
      <w:proofErr w:type="gramStart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начиная с двух лет его регулярно сажали на коня</w:t>
      </w:r>
      <w:proofErr w:type="gramEnd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Если он мог схватиться за луку (выступающий изгиб переднего или заднего края седла), то это всегда примечали: </w:t>
      </w:r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«Сразу </w:t>
      </w:r>
      <w:proofErr w:type="gramStart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видна</w:t>
      </w:r>
      <w:proofErr w:type="gramEnd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, что он будит </w:t>
      </w:r>
      <w:proofErr w:type="spellStart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наезьник</w:t>
      </w:r>
      <w:proofErr w:type="spellEnd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хороший, сразу видна, что он будит настоящий </w:t>
      </w:r>
      <w:proofErr w:type="spellStart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салдат</w:t>
      </w:r>
      <w:proofErr w:type="spellEnd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!» 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[3]. Таким образом, </w:t>
      </w:r>
      <w:proofErr w:type="spellStart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посажение</w:t>
      </w:r>
      <w:proofErr w:type="spellEnd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 коня является способом определить дальнейшую судьбу и качества казака-воина.</w:t>
      </w:r>
    </w:p>
    <w:p w:rsidR="00922710" w:rsidRDefault="00FF4742" w:rsidP="001C1A9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дальнейшем мальчики должны были научиться держаться в седле (для чего собственно при рождении ребенка и приобретали коня, чтобы они с раннего возраста привыкали друг к другу), а также хорошо орудовать</w:t>
      </w:r>
      <w:r w:rsidR="0092271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</w:t>
      </w:r>
      <w:r w:rsidR="00FB0D12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пикой и шашкой. Лет с тринадцати мальчики участвовали в скачках</w:t>
      </w:r>
    </w:p>
    <w:p w:rsidR="005E4F44" w:rsidRPr="00354973" w:rsidRDefault="00FF4742" w:rsidP="00922710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Проводились они каждый год после сбора урожая. Их приурочивали к престольному празднику иконы Донской Божьей матери (1 сентября).</w:t>
      </w:r>
    </w:p>
    <w:p w:rsidR="0065095C" w:rsidRDefault="00FF4742" w:rsidP="001C1A9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«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Проводы в армию также являлись неотъемлемой частью жизни донских казаков</w:t>
      </w:r>
      <w:r w:rsidR="00A76D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="00A76D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( </w:t>
      </w:r>
      <w:proofErr w:type="gramEnd"/>
      <w:r w:rsidR="00A76D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см. рис. 9 )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Повсеместно на территории Ростовской и Волгоградской областей фиксируются описания обрядов проводов в армию: перед выходом из дома казак должен был попрощаться с печью («чтобы здоровым вернуться», ст. </w:t>
      </w:r>
      <w:proofErr w:type="spellStart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Пятиизбянская</w:t>
      </w:r>
      <w:proofErr w:type="spellEnd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Волгоградская область), казаки стреляли в верею (столб, на который навешивается створка ворот), в порог (ст. Казанская, Верхне-Донской район)[3].</w:t>
      </w:r>
      <w:r w:rsidR="004516A8" w:rsidRPr="00111E4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</w:t>
      </w:r>
    </w:p>
    <w:p w:rsidR="00FF4742" w:rsidRPr="00FB0D12" w:rsidRDefault="0065095C" w:rsidP="001C1A9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</w:t>
      </w:r>
      <w:r w:rsidR="004516A8" w:rsidRPr="00111E4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FF4742" w:rsidRPr="00FB0D12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Казачий курень</w:t>
      </w:r>
      <w:r w:rsidR="001C1A9C" w:rsidRPr="00FB0D12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 xml:space="preserve"> и двор.</w:t>
      </w:r>
    </w:p>
    <w:p w:rsidR="00FF4742" w:rsidRPr="00354973" w:rsidRDefault="00FF4742" w:rsidP="00354973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"Мой дом – моя крепость" – казаки с полным основанием могли бы подписаться под этим изречением. Казачье жилище совмещало в себе и место обитания, и оборонное сооружение</w:t>
      </w:r>
      <w:proofErr w:type="gramStart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="00FB0D1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</w:t>
      </w:r>
      <w:proofErr w:type="gramEnd"/>
      <w:r w:rsidR="00FB0D1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см. рис. 4) 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Кроме того, в нем явственно прослеживаются 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черты самобытной древнейшей истории. Казачий курень – еще один довод против теории о происхождении казачества из беглого населения России</w:t>
      </w:r>
      <w:r w:rsidR="00283245" w:rsidRPr="0028324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[6]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FF4742" w:rsidRPr="00354973" w:rsidRDefault="00FF4742" w:rsidP="00A76D24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Черты свайной постройки легко читаются в современном казачьем жилище. </w:t>
      </w:r>
      <w:r w:rsidRPr="0035497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Казачий курень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– двухэтажный. Скорее всего, это не </w:t>
      </w:r>
      <w:proofErr w:type="gramStart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выросший</w:t>
      </w:r>
      <w:proofErr w:type="gramEnd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до второго этажа "подклет", а воспоминание о сваях, на которых когда-то стояли жилища. Древнейшие поселения хазар располагались в низовья рек. Да и совсем недавно еще в </w:t>
      </w:r>
      <w:proofErr w:type="spellStart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Черкасске</w:t>
      </w:r>
      <w:proofErr w:type="spellEnd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весной и осенью казаки ездили, друг к другу в гости на лодках, а сам городок в п</w:t>
      </w:r>
      <w:r w:rsidR="00A76D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ериоды разливов был неприступен.              </w:t>
      </w:r>
    </w:p>
    <w:p w:rsidR="00FF4742" w:rsidRPr="009C2FD0" w:rsidRDefault="00FF4742" w:rsidP="001C1A9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9C2FD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Современный курень – двухэтажный, "полукаменный", то есть первый этаж – кирпичный (прежде – саманный, из кирпича–сырца), второй – деревянный.</w:t>
      </w:r>
      <w:proofErr w:type="gramEnd"/>
      <w:r w:rsidRPr="009C2FD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Чем дальше на север, тем первый этаж ниже. А на Северском Донце он уже больше похож на подвал, хотя характерные черты казачьей постройки видны и здесь. Первый этаж, как правило, не жилой, а хозяйственный. Считалось, что "жить нужно в дереве, а припасы хранить в камне"</w:t>
      </w:r>
      <w:r w:rsidR="00FB0D12" w:rsidRPr="009C2FD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(см. рис. 8</w:t>
      </w:r>
      <w:proofErr w:type="gramStart"/>
      <w:r w:rsidR="00FB0D12" w:rsidRPr="009C2FD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)</w:t>
      </w:r>
      <w:proofErr w:type="gramEnd"/>
      <w:r w:rsidRPr="009C2FD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FF4742" w:rsidRPr="00354973" w:rsidRDefault="00FF4742" w:rsidP="00BA322F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Название "курень" – монгольское. Слово "куриться", то есть пускать легкий дым, к которому иногда возводят название казачьего жилища, не имеет к нему никакого отношения. </w:t>
      </w:r>
    </w:p>
    <w:p w:rsidR="00FF4742" w:rsidRPr="00354973" w:rsidRDefault="001C1A9C" w:rsidP="001C1A9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"Каждый казак – государь в</w:t>
      </w:r>
      <w:r w:rsidR="00FF4742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своем дворе" – говорит пословица. Если с юридической точки зрения это было действительно так, и даже атаман не мог войти во двор казака без его разрешения, все же существовали предписания, которые всеми "гражданами станичного государства" выполнялись неукоснительно.</w:t>
      </w:r>
    </w:p>
    <w:p w:rsidR="00FF4742" w:rsidRPr="00354973" w:rsidRDefault="00FF4742" w:rsidP="001C1A9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Первым таким требованием-обычаем было: для каждой службы отдельное строение. </w:t>
      </w:r>
      <w:proofErr w:type="gramStart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То есть отдельно конюшня – самое дорогое строение в усадьбе (иной раз дороже куреня), как правило, каменное, кирпичное, саманное или деревянное; отдельно – коровник, курятник, свинарник, сараи, амбары.</w:t>
      </w:r>
      <w:proofErr w:type="gramEnd"/>
    </w:p>
    <w:p w:rsidR="00DF3935" w:rsidRPr="00354973" w:rsidRDefault="005E4F44" w:rsidP="001C1A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         </w:t>
      </w:r>
      <w:r w:rsidR="00DF3935" w:rsidRPr="0035497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Некоторые подробности жизни донских казаков</w:t>
      </w:r>
    </w:p>
    <w:p w:rsidR="00207CC9" w:rsidRDefault="00C516C0" w:rsidP="001C1A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</w:t>
      </w:r>
      <w:r w:rsidR="00F93ED1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 ином городке было один — двое </w:t>
      </w:r>
      <w:proofErr w:type="gramStart"/>
      <w:r w:rsidR="00F93ED1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женатых</w:t>
      </w:r>
      <w:proofErr w:type="gramEnd"/>
      <w:r w:rsidR="00F93ED1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Казаки опасались проникновения в свое сердце прелестей любви. Юноша, одолеваемый нежной любовной страстью, в кругу своих товарищей подвергался колким насмешкам. Постепенно с увеличением </w:t>
      </w:r>
      <w:r w:rsidR="00F93ED1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населения и усилением личной безопасности появилась возможность обзаводиться семьей. Первоначально казаки выбирали себе жен из числа прелестных пленниц.</w:t>
      </w:r>
    </w:p>
    <w:p w:rsidR="0065095C" w:rsidRDefault="00C516C0" w:rsidP="006509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</w:t>
      </w:r>
      <w:proofErr w:type="spellStart"/>
      <w:r w:rsidR="00F93ED1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Помолясь</w:t>
      </w:r>
      <w:proofErr w:type="spellEnd"/>
      <w:r w:rsidR="00F93ED1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богу, кланялись они на вес четыре стороны, и жених, назвав невесту по имени, говорил: «Ты будь мне жена». </w:t>
      </w:r>
      <w:r w:rsidR="0065095C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Невеста, поклонившись</w:t>
      </w:r>
      <w:r w:rsidR="0065095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</w:t>
      </w:r>
      <w:r w:rsidR="0065095C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ему в ноги, отвечала так же, называя его по имени; «А ты, будь мне муж». После</w:t>
      </w:r>
      <w:r w:rsidR="0065095C" w:rsidRPr="0065095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65095C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этих слов они целовали друг друга и принимали от всего собрания поздравления.</w:t>
      </w:r>
    </w:p>
    <w:p w:rsidR="00F93ED1" w:rsidRPr="00354973" w:rsidRDefault="00F93ED1" w:rsidP="006509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Утвержденное таким образом бракосочетание (супружество) считалось законным. Этот обряд в старину был всеобщим у казаков. Даже после распространения церковного обряда бракосочетания донцы предварительно исполняли свой старинный обычай.</w:t>
      </w:r>
      <w:r w:rsidR="00BA322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Насколько легко по обычаям казаков заключался брак, настолько же быстро брачный союз расторгался. </w:t>
      </w:r>
    </w:p>
    <w:p w:rsidR="00382FEF" w:rsidRPr="00354973" w:rsidRDefault="00F93ED1" w:rsidP="00835C6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Для этого жену выводили на круг и говорили: «Не люба!» Если кому-то она правилась, то продавали ее, слегка поторговавшись. Очень часто уступали жену за </w:t>
      </w:r>
      <w:proofErr w:type="gramStart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харчи</w:t>
      </w:r>
      <w:proofErr w:type="gramEnd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нужные в походе, при том в таком количестве, сколько можно навьючить па лошадь, не обременяя своего верного спутника. Купивший отказную жену, прикрывал ее полою кафтана и соблюдал вышеописанный обряд, то есть говорил перед народом: «Ты, будь мне жена» и т. д. Прикрытие полою казаки считали важным символом. Это означало снятие с отказной жены бесчестия развода. Бывало так, что за своеобразным разводом практически сразу шла свадьба.</w:t>
      </w:r>
    </w:p>
    <w:p w:rsidR="00207CC9" w:rsidRDefault="00FF4742" w:rsidP="001C1A9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Вся повседневная и обрядовая жизнь человека ограничена запретами, или табу. Запреты — это правила, ограничивающие деятельность людей. Такое явление, как запрет, известно во всех мировых культурах – не исключение и культура донских казаков. </w:t>
      </w:r>
    </w:p>
    <w:p w:rsidR="00FF4742" w:rsidRPr="00354973" w:rsidRDefault="00FF4742" w:rsidP="001C1A9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Одна из самых многочисленных групп – это запреты для лиц, находящихся в определенном состоянии (беременные женщины), и для особых половозрастных групп (грудные младенцы). Это объясняется тем, что положение беременной женщины в представлениях носителей традиционной культуры было опасным и каждое её действие могло навредить будущему ребенку и ей самой. Она «смерть носит», у неё две души. Беременная женщина представляла угрозу и для окружающих. Проклятие 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будущей матери обязательно сбывалось, поэтому считалось, что беременным нельзя отказывать, чтобы не навлечь на себя её гнев. [3].</w:t>
      </w:r>
    </w:p>
    <w:p w:rsidR="00207CC9" w:rsidRPr="00354973" w:rsidRDefault="00FF4742" w:rsidP="00FF692C">
      <w:pPr>
        <w:spacing w:before="100" w:after="100" w:line="360" w:lineRule="auto"/>
        <w:ind w:firstLine="45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Новорожденный находился в крайне уязвимом положении, поэтому считалось, что младенца нельзя показывать посторон</w:t>
      </w:r>
      <w:r w:rsidR="00A76D2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ним, чтобы избежать сглаза: [2]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Маленького ребенка нельзя класть на стол: – Детей можно класть на стол? На стол ребенка можно класть? </w:t>
      </w:r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«</w:t>
      </w:r>
      <w:proofErr w:type="spellStart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Нильзя</w:t>
      </w:r>
      <w:proofErr w:type="spellEnd"/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. 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Из наиболее часто фиксируемых запретов, органично входящих в </w:t>
      </w:r>
      <w:proofErr w:type="spellStart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родильно</w:t>
      </w:r>
      <w:proofErr w:type="spellEnd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-крестильный обряд, стоит также упомянуть запрет до года </w:t>
      </w:r>
      <w:proofErr w:type="spellStart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сричь</w:t>
      </w:r>
      <w:proofErr w:type="spellEnd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детей.</w:t>
      </w:r>
      <w:r w:rsidR="00BA322F" w:rsidRPr="00BA322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BA322F"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Главными праздниками считали Пасху, Крещение, Рождество, Троицу. 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Все перечисленные запреты можно отнести к </w:t>
      </w:r>
      <w:proofErr w:type="gramStart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обрядовым</w:t>
      </w:r>
      <w:proofErr w:type="gramEnd"/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Но существуют и правила, определяющие повседневное поведение. Запрещалось строить дом на месте бывших дорог, кладбища, на месте сгоревшего дома</w:t>
      </w:r>
      <w:r w:rsidRPr="0035497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35497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[2].</w:t>
      </w:r>
      <w:r w:rsidR="00FB0D1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</w:t>
      </w:r>
    </w:p>
    <w:p w:rsidR="00A560D7" w:rsidRDefault="00A560D7" w:rsidP="00F10CA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AA4D40">
      <w:pPr>
        <w:spacing w:before="100" w:after="10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AA4D40">
      <w:pPr>
        <w:spacing w:before="100" w:after="10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AA4D40">
      <w:pPr>
        <w:spacing w:before="100" w:after="10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AA4D40">
      <w:pPr>
        <w:spacing w:before="100" w:after="10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AA4D40">
      <w:pPr>
        <w:spacing w:before="100" w:after="10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AA4D40">
      <w:pPr>
        <w:spacing w:before="100" w:after="10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AA4D40">
      <w:pPr>
        <w:spacing w:before="100" w:after="10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AA4D40">
      <w:pPr>
        <w:spacing w:before="100" w:after="10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</w:t>
      </w:r>
    </w:p>
    <w:p w:rsidR="0065095C" w:rsidRDefault="0065095C" w:rsidP="00AA4D40">
      <w:pPr>
        <w:spacing w:before="100" w:after="10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AA4D40">
      <w:pPr>
        <w:spacing w:before="100" w:after="10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65095C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65095C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65095C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65095C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5095C" w:rsidRDefault="0065095C" w:rsidP="0065095C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3946C6" w:rsidRDefault="003946C6" w:rsidP="0065095C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BC3120" w:rsidRDefault="00660517" w:rsidP="0065095C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pict>
          <v:shape id="_x0000_i1028" type="#_x0000_t136" style="width:193.5pt;height:27.75pt" fillcolor="#06c" strokecolor="#9cf" strokeweight="1.5pt">
            <v:shadow on="t" color="#900"/>
            <v:textpath style="font-family:&quot;Impact&quot;;v-text-kern:t" trim="t" fitpath="t" string="Заключение"/>
          </v:shape>
        </w:pict>
      </w:r>
    </w:p>
    <w:p w:rsidR="0065095C" w:rsidRPr="0065095C" w:rsidRDefault="00BC3120" w:rsidP="0065095C">
      <w:pPr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7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</w:t>
      </w:r>
      <w:r w:rsidR="00FF692C" w:rsidRPr="00650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В своей работе я ответил  на все поставленные в начале выполнения работы вопросы. </w:t>
      </w:r>
      <w:r w:rsidR="00CC2275" w:rsidRPr="00650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Главный  вывод: воинское служение, как доминанта исторического развития казачества, закреплена во всех элементах традиционной культуры: семейном укладе, воспитании детей, праздниках и обрядах, отношениях между мужчинами и женщинами, представителями разных поколений и т.д.</w:t>
      </w:r>
      <w:r w:rsidR="0065095C" w:rsidRPr="00650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BA322F" w:rsidRPr="0065095C" w:rsidRDefault="0065095C" w:rsidP="00BA322F">
      <w:pPr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</w:t>
      </w:r>
      <w:r w:rsidRPr="0065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основные выводы были сделаны мной? Прежде всего,  это то, что об интереснейших сторонах жизни донских казаков, можно говорить бесконечно - это огромнейший пласт в истории нашего края. Я выяснил кто же такие казаки, когда они появились в наших краях и </w:t>
      </w:r>
      <w:proofErr w:type="gramStart"/>
      <w:r w:rsidRPr="00650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65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заселили, изучил  и систематизировал основные традиции и обычаи в  их  семейном и общественном  сосуществовании. Главное, что я  вынес для  себя,  проводя исследование,  что  все обычаи  и  традиция  казаков   ярко показывают  их  воинскую   доблесть,  беззаветную любовь к родной земле, готовность в любое время стать на её защиту,  и в то же время хозяйственность  и сметливость  казака в мирное время, его  религиозность и веру в бога. Все обычаи наполнены внутренним смыслом,  разумностью и рациональностью. Например, то, как казаки бережно относились к питьевой воде, к копателям колодцев, как относились к беременным женщинам и новорождённым,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</w:t>
      </w:r>
      <w:r w:rsidRPr="00650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 раннего детства готовили мальчиков к военной службе, учили их  владению оружием, верховой езде.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</w:t>
      </w:r>
      <w:r w:rsidR="00CC2275" w:rsidRPr="00583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10CAA" w:rsidRPr="00CC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выполнения работы я не уставал удивляться колоритности и самобытности   донских казаков, я  очень  многое  узнал, переоценил</w:t>
      </w:r>
      <w:r w:rsidR="00F10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10CAA" w:rsidRPr="00CC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 данной работы вызвало у меня  интерес к  </w:t>
      </w:r>
      <w:proofErr w:type="spellStart"/>
      <w:r w:rsidR="00F10CAA" w:rsidRPr="00CC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 w:rsidR="00F10CAA" w:rsidRPr="00CC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исследовательской  деятельности в  области  краеведения, и я  собираюсь  продолжит</w:t>
      </w:r>
      <w:r w:rsidR="00460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</w:t>
      </w:r>
      <w:r w:rsidR="00F10CAA" w:rsidRPr="00CC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практику  краеведч</w:t>
      </w:r>
      <w:r w:rsidR="00460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ески</w:t>
      </w:r>
      <w:r w:rsidR="00F10CAA" w:rsidRPr="00CC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 работ дальше.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</w:t>
      </w:r>
      <w:r w:rsidRPr="00650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Вспомнился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Михаил Александрович Шолохов</w:t>
      </w:r>
      <w:r w:rsidRPr="00650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0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никто другой   сумел передать в своих произведениях  неповторимость этого народа.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Возникло </w:t>
      </w:r>
      <w:r w:rsidRPr="00650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желание прочесть ещё несколько его произведений, что я и сделал.                                                                                                                         </w:t>
      </w:r>
    </w:p>
    <w:p w:rsidR="0065095C" w:rsidRPr="0065095C" w:rsidRDefault="00F10CAA" w:rsidP="00BA322F">
      <w:pPr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5095C" w:rsidRPr="00650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65095C" w:rsidRDefault="0065095C" w:rsidP="00BA322F">
      <w:pPr>
        <w:spacing w:before="100" w:after="10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5095C" w:rsidRDefault="0065095C" w:rsidP="00BA322F">
      <w:pPr>
        <w:spacing w:before="100" w:after="10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5095C" w:rsidRDefault="0065095C" w:rsidP="00BA322F">
      <w:pPr>
        <w:spacing w:before="100" w:after="10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93E1C" w:rsidRPr="00BA322F" w:rsidRDefault="0065095C" w:rsidP="00BA322F">
      <w:pPr>
        <w:spacing w:before="100" w:after="10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        </w:t>
      </w:r>
      <w:r w:rsidR="006605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pict>
          <v:shape id="_x0000_i1029" type="#_x0000_t136" style="width:444pt;height:18pt" fillcolor="#06c" strokecolor="#9cf" strokeweight="1.5pt">
            <v:shadow on="t" color="#900"/>
            <v:textpath style="font-family:&quot;Impact&quot;;v-text-kern:t" trim="t" fitpath="t" string="Список использованных источников"/>
          </v:shape>
        </w:pict>
      </w:r>
    </w:p>
    <w:p w:rsidR="00093E1C" w:rsidRPr="00FB0D12" w:rsidRDefault="00093E1C" w:rsidP="001C1A9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F4742"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Байбурин А.К. Жилище в обрядах и представлениях восточных славян. – М.: Наука, 1983.</w:t>
      </w:r>
      <w:r w:rsidR="00FF4742"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B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FF4742"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Полевые материалы Фольклорно-этнолингвистической экспедиции РГУ</w:t>
      </w:r>
    </w:p>
    <w:p w:rsidR="00D14329" w:rsidRPr="00FB0D12" w:rsidRDefault="00093E1C" w:rsidP="001C1A9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752F3C" w:rsidRPr="00FB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F4742"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Толстая С.М. Беременность, беременная женщина // Этнолингвистический словарь «Славянские древности». – T. I. – М.: Международные отношения, 1995. – с. 160-164</w:t>
      </w:r>
    </w:p>
    <w:p w:rsidR="00093E1C" w:rsidRPr="00FB0D12" w:rsidRDefault="00093E1C" w:rsidP="001C1A9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4.</w:t>
      </w:r>
      <w:r w:rsidR="00D14329"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Проценко Б.Н. Этнолингвистическая концепция происхождения и характера духовной культуры донских казаков // Наука о фольклоре сегодня: междисциплинарные взаимодействия. К 70-летнему юбилею Федора </w:t>
      </w:r>
      <w:proofErr w:type="spellStart"/>
      <w:r w:rsidR="00D14329"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Мартыновича</w:t>
      </w:r>
      <w:proofErr w:type="spellEnd"/>
      <w:r w:rsidR="00D14329"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Селиванова. М.: Диалог-МГУ, 1998. – С. 80-82.</w:t>
      </w:r>
      <w:r w:rsidR="00D14329"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B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</w:t>
      </w:r>
      <w:r w:rsidR="00D14329"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Проценко Б.Н. Культура донского казачества в исторической ретроспективе // Донские казаки в прошлом и настоящем. VI. Культура донского казачества. – Ростов-на-Дону: «</w:t>
      </w:r>
      <w:proofErr w:type="spellStart"/>
      <w:r w:rsidR="00D14329"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ГинГо</w:t>
      </w:r>
      <w:proofErr w:type="spellEnd"/>
      <w:r w:rsidR="00D14329"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1998. – С. 390-399</w:t>
      </w:r>
    </w:p>
    <w:p w:rsidR="00752F3C" w:rsidRPr="00FB0D12" w:rsidRDefault="00093E1C" w:rsidP="001C1A9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="00D14329"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4329"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Сухоруков В.Д. Историческое описание Земли Войска Донского. Ростов-на-Дону, 2001 г. С. 44-45.</w:t>
      </w:r>
    </w:p>
    <w:p w:rsidR="00752F3C" w:rsidRPr="00FB0D12" w:rsidRDefault="00752F3C" w:rsidP="00F10CA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C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7.</w:t>
      </w:r>
      <w:r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Савельев </w:t>
      </w:r>
      <w:r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Е.П. История казачества. Ростов н</w:t>
      </w:r>
      <w:proofErr w:type="gramStart"/>
      <w:r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/Д</w:t>
      </w:r>
      <w:proofErr w:type="gramEnd"/>
      <w:r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 1990. Ч.3; он же. Средняя история</w:t>
      </w:r>
      <w:r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казачества (</w:t>
      </w:r>
      <w:proofErr w:type="gramStart"/>
      <w:r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Историческое</w:t>
      </w:r>
      <w:proofErr w:type="gramEnd"/>
      <w:r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изследование</w:t>
      </w:r>
      <w:proofErr w:type="spellEnd"/>
      <w:r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Ростов н</w:t>
      </w:r>
      <w:proofErr w:type="gramStart"/>
      <w:r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</w:t>
      </w:r>
      <w:proofErr w:type="gramEnd"/>
      <w:r w:rsidRPr="00FB0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Ч.2. 1990. </w:t>
      </w:r>
    </w:p>
    <w:p w:rsidR="00FB0D12" w:rsidRDefault="00F10CAA" w:rsidP="00F10CA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1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Pr="00F10CAA">
        <w:rPr>
          <w:rFonts w:ascii="Georgia" w:hAnsi="Georgia"/>
          <w:color w:val="000000"/>
          <w:sz w:val="45"/>
          <w:szCs w:val="45"/>
          <w:shd w:val="clear" w:color="auto" w:fill="FFFFFF"/>
        </w:rPr>
        <w:t xml:space="preserve"> </w:t>
      </w:r>
      <w:r w:rsidRPr="00F1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Леонов А. О пособиях для изучения истории Донского Войска // ДВВ. 1857, № 18.</w:t>
      </w:r>
    </w:p>
    <w:p w:rsidR="00FB0D12" w:rsidRPr="00FB0D12" w:rsidRDefault="00660517" w:rsidP="00752F3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D14329" w:rsidRPr="00FB0D1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http://www.kazakdona.ru/</w:t>
        </w:r>
      </w:hyperlink>
    </w:p>
    <w:p w:rsidR="00D14329" w:rsidRPr="004516A8" w:rsidRDefault="00660517" w:rsidP="001C1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14329" w:rsidRPr="004516A8">
          <w:rPr>
            <w:rStyle w:val="a8"/>
            <w:rFonts w:ascii="Times New Roman" w:hAnsi="Times New Roman" w:cs="Times New Roman"/>
            <w:sz w:val="28"/>
            <w:szCs w:val="28"/>
          </w:rPr>
          <w:t>http://ru.wikipedia.org/</w:t>
        </w:r>
      </w:hyperlink>
    </w:p>
    <w:p w:rsidR="00D14329" w:rsidRPr="004516A8" w:rsidRDefault="00660517" w:rsidP="001C1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D14329" w:rsidRPr="004516A8">
          <w:rPr>
            <w:rStyle w:val="a8"/>
            <w:rFonts w:ascii="Times New Roman" w:hAnsi="Times New Roman" w:cs="Times New Roman"/>
            <w:sz w:val="28"/>
            <w:szCs w:val="28"/>
          </w:rPr>
          <w:t>http://www.razdory-museum.ru/</w:t>
        </w:r>
      </w:hyperlink>
    </w:p>
    <w:p w:rsidR="00D14329" w:rsidRPr="00CC2A42" w:rsidRDefault="00D14329" w:rsidP="00CC2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A42">
        <w:rPr>
          <w:rFonts w:ascii="Times New Roman" w:hAnsi="Times New Roman" w:cs="Times New Roman"/>
          <w:sz w:val="28"/>
          <w:szCs w:val="28"/>
        </w:rPr>
        <w:t>http://donskoykazak.ru/</w:t>
      </w:r>
    </w:p>
    <w:p w:rsidR="00D14329" w:rsidRDefault="00922710" w:rsidP="001C1A9C">
      <w:pPr>
        <w:spacing w:before="300" w:after="300" w:line="36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54331A"/>
          <w:kern w:val="36"/>
          <w:sz w:val="33"/>
          <w:szCs w:val="33"/>
          <w:lang w:eastAsia="ru-RU"/>
        </w:rPr>
      </w:pPr>
      <w:r>
        <w:rPr>
          <w:rFonts w:ascii="Book Antiqua" w:eastAsia="Times New Roman" w:hAnsi="Book Antiqua" w:cs="Times New Roman"/>
          <w:b/>
          <w:bCs/>
          <w:color w:val="54331A"/>
          <w:kern w:val="36"/>
          <w:sz w:val="33"/>
          <w:szCs w:val="33"/>
          <w:lang w:eastAsia="ru-RU"/>
        </w:rPr>
        <w:t xml:space="preserve">           </w:t>
      </w:r>
      <w:r w:rsidR="00752F3C">
        <w:rPr>
          <w:rFonts w:ascii="Book Antiqua" w:eastAsia="Times New Roman" w:hAnsi="Book Antiqua" w:cs="Times New Roman"/>
          <w:b/>
          <w:bCs/>
          <w:color w:val="54331A"/>
          <w:kern w:val="36"/>
          <w:sz w:val="33"/>
          <w:szCs w:val="33"/>
          <w:lang w:eastAsia="ru-RU"/>
        </w:rPr>
        <w:t xml:space="preserve">                              </w:t>
      </w:r>
    </w:p>
    <w:p w:rsidR="00D14329" w:rsidRPr="00FF4742" w:rsidRDefault="00D14329" w:rsidP="001C1A9C">
      <w:pPr>
        <w:spacing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095C" w:rsidRDefault="0065095C" w:rsidP="00093E1C">
      <w:pPr>
        <w:spacing w:line="360" w:lineRule="auto"/>
        <w:ind w:firstLine="39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11E4B" w:rsidRDefault="00794DAB" w:rsidP="00111E4B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6F19EE7F" wp14:editId="50DF6769">
            <wp:simplePos x="0" y="0"/>
            <wp:positionH relativeFrom="margin">
              <wp:posOffset>-304800</wp:posOffset>
            </wp:positionH>
            <wp:positionV relativeFrom="margin">
              <wp:posOffset>430530</wp:posOffset>
            </wp:positionV>
            <wp:extent cx="2828290" cy="1885315"/>
            <wp:effectExtent l="0" t="0" r="0" b="0"/>
            <wp:wrapSquare wrapText="bothSides"/>
            <wp:docPr id="1" name="Рисунок 8" descr="C:\Documents and Settings\пользователь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атель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95C">
        <w:rPr>
          <w:noProof/>
          <w:lang w:eastAsia="ru-RU"/>
        </w:rPr>
        <w:drawing>
          <wp:inline distT="0" distB="0" distL="0" distR="0" wp14:anchorId="36EEA66C" wp14:editId="7C7351E6">
            <wp:extent cx="2537678" cy="1889760"/>
            <wp:effectExtent l="19050" t="0" r="0" b="0"/>
            <wp:docPr id="2" name="Рисунок 9" descr="http://im3-tub-ru.yandex.net/i?id=4fa39ae5aed2ade8283e18508b08f0bc-4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3-tub-ru.yandex.net/i?id=4fa39ae5aed2ade8283e18508b08f0bc-47-144&amp;n=2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78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517">
        <w:rPr>
          <w:noProof/>
        </w:rPr>
        <w:pict>
          <v:shape id="_x0000_s1030" type="#_x0000_t136" style="position:absolute;left:0;text-align:left;margin-left:136.05pt;margin-top:-20pt;width:211.2pt;height:40pt;z-index:251665408;mso-position-horizontal-relative:margin;mso-position-vertical-relative:margin" fillcolor="#06c" strokecolor="#9cf" strokeweight="1.5pt">
            <v:shadow on="t" color="#900"/>
            <v:textpath style="font-family:&quot;Impact&quot;;v-text-kern:t" trim="t" fitpath="t" string="Приложение"/>
            <w10:wrap type="square" anchorx="margin" anchory="margin"/>
          </v:shape>
        </w:pict>
      </w:r>
    </w:p>
    <w:p w:rsidR="00DF7847" w:rsidRDefault="00DF7847" w:rsidP="00111E4B">
      <w:pPr>
        <w:pStyle w:val="ad"/>
        <w:spacing w:line="360" w:lineRule="auto"/>
        <w:jc w:val="center"/>
        <w:rPr>
          <w:rFonts w:ascii="Monotype Corsiva" w:hAnsi="Monotype Corsiva" w:cs="Times New Roman"/>
          <w:b/>
          <w:noProof/>
          <w:sz w:val="32"/>
          <w:szCs w:val="32"/>
          <w:lang w:eastAsia="ru-RU"/>
        </w:rPr>
      </w:pP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t>Рис.1  Кубанский  казачий  хор</w:t>
      </w:r>
    </w:p>
    <w:p w:rsidR="00DF7847" w:rsidRDefault="00DF7847" w:rsidP="00111E4B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111E4B" w:rsidRDefault="00111E4B" w:rsidP="00111E4B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( снимки, сделанные в музеях г. </w:t>
      </w:r>
      <w:proofErr w:type="spellStart"/>
      <w:r>
        <w:rPr>
          <w:rFonts w:ascii="Monotype Corsiva" w:hAnsi="Monotype Corsiva" w:cs="Times New Roman"/>
          <w:b/>
          <w:sz w:val="32"/>
          <w:szCs w:val="32"/>
        </w:rPr>
        <w:t>Старочеркасска</w:t>
      </w:r>
      <w:proofErr w:type="spellEnd"/>
      <w:r>
        <w:rPr>
          <w:rFonts w:ascii="Monotype Corsiva" w:hAnsi="Monotype Corsiva" w:cs="Times New Roman"/>
          <w:b/>
          <w:sz w:val="32"/>
          <w:szCs w:val="32"/>
        </w:rPr>
        <w:t xml:space="preserve"> и Азова)</w:t>
      </w:r>
    </w:p>
    <w:p w:rsidR="005E2D65" w:rsidRDefault="005E2D65" w:rsidP="00111E4B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111E4B" w:rsidRDefault="00DF7847" w:rsidP="005E2D65">
      <w:pPr>
        <w:pStyle w:val="ad"/>
        <w:spacing w:line="36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5715</wp:posOffset>
            </wp:positionV>
            <wp:extent cx="2594610" cy="3007360"/>
            <wp:effectExtent l="19050" t="0" r="0" b="0"/>
            <wp:wrapNone/>
            <wp:docPr id="7" name="Рисунок 6" descr="P101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92.JPG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300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2D65">
        <w:rPr>
          <w:rFonts w:ascii="Monotype Corsiva" w:hAnsi="Monotype Corsiva" w:cs="Times New Roman"/>
          <w:b/>
          <w:sz w:val="32"/>
          <w:szCs w:val="32"/>
        </w:rPr>
        <w:t xml:space="preserve">    </w:t>
      </w:r>
      <w:r w:rsidR="00111E4B"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76089" cy="3001923"/>
            <wp:effectExtent l="38100" t="0" r="24211" b="903327"/>
            <wp:docPr id="6" name="Рисунок 5" descr="P101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78.JPG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907" cy="30358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E2D65" w:rsidRDefault="00DF7847" w:rsidP="005E2D65">
      <w:pPr>
        <w:pStyle w:val="ad"/>
        <w:spacing w:line="36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Рис. 2  </w:t>
      </w:r>
      <w:r w:rsidR="005E2D65">
        <w:rPr>
          <w:rFonts w:ascii="Monotype Corsiva" w:hAnsi="Monotype Corsiva" w:cs="Times New Roman"/>
          <w:b/>
          <w:sz w:val="32"/>
          <w:szCs w:val="32"/>
        </w:rPr>
        <w:t>Оружие казаков   и книги, хранящиеся в их домах.</w:t>
      </w:r>
    </w:p>
    <w:p w:rsidR="005E2D65" w:rsidRDefault="005E2D65" w:rsidP="005E2D65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013703" cy="3010486"/>
            <wp:effectExtent l="19050" t="0" r="5847" b="0"/>
            <wp:docPr id="8" name="Рисунок 7" descr="P101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90.JPG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507" cy="3013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7847" w:rsidRDefault="00DF7847" w:rsidP="00927AC0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Рис.</w:t>
      </w:r>
      <w:r w:rsidR="0065095C">
        <w:rPr>
          <w:rFonts w:ascii="Monotype Corsiva" w:hAnsi="Monotype Corsiva" w:cs="Times New Roman"/>
          <w:b/>
          <w:sz w:val="32"/>
          <w:szCs w:val="32"/>
        </w:rPr>
        <w:t>3</w:t>
      </w: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46215D">
        <w:rPr>
          <w:rFonts w:ascii="Monotype Corsiva" w:hAnsi="Monotype Corsiva" w:cs="Times New Roman"/>
          <w:b/>
          <w:sz w:val="32"/>
          <w:szCs w:val="32"/>
        </w:rPr>
        <w:t xml:space="preserve"> Гостин</w:t>
      </w:r>
      <w:r w:rsidR="005E2D65">
        <w:rPr>
          <w:rFonts w:ascii="Monotype Corsiva" w:hAnsi="Monotype Corsiva" w:cs="Times New Roman"/>
          <w:b/>
          <w:sz w:val="32"/>
          <w:szCs w:val="32"/>
        </w:rPr>
        <w:t xml:space="preserve">ая </w:t>
      </w:r>
      <w:proofErr w:type="gramStart"/>
      <w:r w:rsidR="005E2D65">
        <w:rPr>
          <w:rFonts w:ascii="Monotype Corsiva" w:hAnsi="Monotype Corsiva" w:cs="Times New Roman"/>
          <w:b/>
          <w:sz w:val="32"/>
          <w:szCs w:val="32"/>
        </w:rPr>
        <w:t>в</w:t>
      </w:r>
      <w:proofErr w:type="gramEnd"/>
    </w:p>
    <w:p w:rsidR="005E2D65" w:rsidRDefault="005E2D65" w:rsidP="00927AC0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proofErr w:type="gramStart"/>
      <w:r>
        <w:rPr>
          <w:rFonts w:ascii="Monotype Corsiva" w:hAnsi="Monotype Corsiva" w:cs="Times New Roman"/>
          <w:b/>
          <w:sz w:val="32"/>
          <w:szCs w:val="32"/>
        </w:rPr>
        <w:t>доме</w:t>
      </w:r>
      <w:proofErr w:type="gramEnd"/>
      <w:r>
        <w:rPr>
          <w:rFonts w:ascii="Monotype Corsiva" w:hAnsi="Monotype Corsiva" w:cs="Times New Roman"/>
          <w:b/>
          <w:sz w:val="32"/>
          <w:szCs w:val="32"/>
        </w:rPr>
        <w:t xml:space="preserve"> зажиточного казака.</w:t>
      </w:r>
    </w:p>
    <w:p w:rsidR="005E2D65" w:rsidRDefault="00927AC0" w:rsidP="005E2D65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1391919</wp:posOffset>
            </wp:positionH>
            <wp:positionV relativeFrom="margin">
              <wp:posOffset>4095750</wp:posOffset>
            </wp:positionV>
            <wp:extent cx="4038709" cy="3027680"/>
            <wp:effectExtent l="19050" t="0" r="0" b="0"/>
            <wp:wrapNone/>
            <wp:docPr id="13" name="Рисунок 9" descr="P101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34.JPG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10" cy="3027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E2D65" w:rsidRDefault="005E2D65" w:rsidP="005E2D65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DF7847" w:rsidRDefault="00DF7847" w:rsidP="005E2D65">
      <w:pPr>
        <w:pStyle w:val="ad"/>
        <w:spacing w:line="360" w:lineRule="auto"/>
        <w:rPr>
          <w:rFonts w:ascii="Monotype Corsiva" w:hAnsi="Monotype Corsiva" w:cs="Times New Roman"/>
          <w:b/>
          <w:noProof/>
          <w:sz w:val="32"/>
          <w:szCs w:val="32"/>
          <w:lang w:eastAsia="ru-RU"/>
        </w:rPr>
      </w:pPr>
    </w:p>
    <w:p w:rsidR="00DF7847" w:rsidRDefault="00DF7847" w:rsidP="005E2D65">
      <w:pPr>
        <w:pStyle w:val="ad"/>
        <w:spacing w:line="360" w:lineRule="auto"/>
        <w:rPr>
          <w:rFonts w:ascii="Monotype Corsiva" w:hAnsi="Monotype Corsiva" w:cs="Times New Roman"/>
          <w:b/>
          <w:noProof/>
          <w:sz w:val="32"/>
          <w:szCs w:val="32"/>
          <w:lang w:eastAsia="ru-RU"/>
        </w:rPr>
      </w:pPr>
    </w:p>
    <w:p w:rsidR="00DF7847" w:rsidRDefault="00DF7847" w:rsidP="005E2D65">
      <w:pPr>
        <w:pStyle w:val="ad"/>
        <w:spacing w:line="360" w:lineRule="auto"/>
        <w:rPr>
          <w:rFonts w:ascii="Monotype Corsiva" w:hAnsi="Monotype Corsiva" w:cs="Times New Roman"/>
          <w:b/>
          <w:noProof/>
          <w:sz w:val="32"/>
          <w:szCs w:val="32"/>
          <w:lang w:eastAsia="ru-RU"/>
        </w:rPr>
      </w:pPr>
    </w:p>
    <w:p w:rsidR="00DF7847" w:rsidRDefault="00DF7847" w:rsidP="005E2D65">
      <w:pPr>
        <w:pStyle w:val="ad"/>
        <w:spacing w:line="360" w:lineRule="auto"/>
        <w:rPr>
          <w:rFonts w:ascii="Monotype Corsiva" w:hAnsi="Monotype Corsiva" w:cs="Times New Roman"/>
          <w:b/>
          <w:noProof/>
          <w:sz w:val="32"/>
          <w:szCs w:val="32"/>
          <w:lang w:eastAsia="ru-RU"/>
        </w:rPr>
      </w:pPr>
    </w:p>
    <w:p w:rsidR="00DF7847" w:rsidRDefault="00DF7847" w:rsidP="005E2D65">
      <w:pPr>
        <w:pStyle w:val="ad"/>
        <w:spacing w:line="360" w:lineRule="auto"/>
        <w:rPr>
          <w:rFonts w:ascii="Monotype Corsiva" w:hAnsi="Monotype Corsiva" w:cs="Times New Roman"/>
          <w:b/>
          <w:noProof/>
          <w:sz w:val="32"/>
          <w:szCs w:val="32"/>
          <w:lang w:eastAsia="ru-RU"/>
        </w:rPr>
      </w:pPr>
    </w:p>
    <w:p w:rsidR="00DF7847" w:rsidRDefault="00DF7847" w:rsidP="005E2D65">
      <w:pPr>
        <w:pStyle w:val="ad"/>
        <w:spacing w:line="360" w:lineRule="auto"/>
        <w:rPr>
          <w:rFonts w:ascii="Monotype Corsiva" w:hAnsi="Monotype Corsiva" w:cs="Times New Roman"/>
          <w:b/>
          <w:noProof/>
          <w:sz w:val="32"/>
          <w:szCs w:val="32"/>
          <w:lang w:eastAsia="ru-RU"/>
        </w:rPr>
      </w:pPr>
    </w:p>
    <w:p w:rsidR="00DF7847" w:rsidRDefault="00DF7847" w:rsidP="005E2D65">
      <w:pPr>
        <w:pStyle w:val="ad"/>
        <w:spacing w:line="360" w:lineRule="auto"/>
        <w:rPr>
          <w:rFonts w:ascii="Monotype Corsiva" w:hAnsi="Monotype Corsiva" w:cs="Times New Roman"/>
          <w:b/>
          <w:noProof/>
          <w:sz w:val="32"/>
          <w:szCs w:val="32"/>
          <w:lang w:eastAsia="ru-RU"/>
        </w:rPr>
      </w:pPr>
    </w:p>
    <w:p w:rsidR="00DF7847" w:rsidRDefault="00DF7847" w:rsidP="005E2D65">
      <w:pPr>
        <w:pStyle w:val="ad"/>
        <w:spacing w:line="360" w:lineRule="auto"/>
        <w:rPr>
          <w:rFonts w:ascii="Monotype Corsiva" w:hAnsi="Monotype Corsiva" w:cs="Times New Roman"/>
          <w:b/>
          <w:noProof/>
          <w:sz w:val="32"/>
          <w:szCs w:val="32"/>
          <w:lang w:eastAsia="ru-RU"/>
        </w:rPr>
      </w:pP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t xml:space="preserve">                                                                                                 </w:t>
      </w:r>
    </w:p>
    <w:p w:rsidR="00927AC0" w:rsidRDefault="00927AC0" w:rsidP="00927AC0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DF7847" w:rsidRDefault="00DF7847" w:rsidP="00927AC0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Рис. 4  </w:t>
      </w:r>
      <w:r w:rsidR="005E2D65" w:rsidRPr="0046215D">
        <w:rPr>
          <w:rFonts w:ascii="Monotype Corsiva" w:hAnsi="Monotype Corsiva" w:cs="Times New Roman"/>
          <w:b/>
          <w:sz w:val="32"/>
          <w:szCs w:val="32"/>
        </w:rPr>
        <w:t>Куреня</w:t>
      </w:r>
    </w:p>
    <w:p w:rsidR="005E2D65" w:rsidRPr="00DF7847" w:rsidRDefault="005E2D65" w:rsidP="00927AC0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DF7847">
        <w:rPr>
          <w:rFonts w:ascii="Monotype Corsiva" w:hAnsi="Monotype Corsiva" w:cs="Times New Roman"/>
          <w:b/>
          <w:sz w:val="32"/>
          <w:szCs w:val="32"/>
        </w:rPr>
        <w:t>небогатых</w:t>
      </w:r>
    </w:p>
    <w:p w:rsidR="005E2D65" w:rsidRPr="0046215D" w:rsidRDefault="005E2D65" w:rsidP="00927AC0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46215D">
        <w:rPr>
          <w:rFonts w:ascii="Monotype Corsiva" w:hAnsi="Monotype Corsiva" w:cs="Times New Roman"/>
          <w:b/>
          <w:sz w:val="32"/>
          <w:szCs w:val="32"/>
        </w:rPr>
        <w:t>казаков (макеты)</w:t>
      </w:r>
    </w:p>
    <w:p w:rsidR="005E2D65" w:rsidRPr="0046215D" w:rsidRDefault="005E2D65" w:rsidP="00927AC0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5E2D65" w:rsidRDefault="005E2D65" w:rsidP="005E2D65">
      <w:pPr>
        <w:pStyle w:val="ad"/>
        <w:spacing w:line="360" w:lineRule="auto"/>
        <w:rPr>
          <w:rFonts w:ascii="Monotype Corsiva" w:hAnsi="Monotype Corsiva" w:cs="Times New Roman"/>
          <w:b/>
          <w:sz w:val="32"/>
          <w:szCs w:val="32"/>
        </w:rPr>
      </w:pPr>
    </w:p>
    <w:p w:rsidR="005E2D65" w:rsidRDefault="005E2D65" w:rsidP="005E2D65">
      <w:pPr>
        <w:pStyle w:val="ad"/>
        <w:spacing w:line="360" w:lineRule="auto"/>
        <w:rPr>
          <w:rFonts w:ascii="Monotype Corsiva" w:hAnsi="Monotype Corsiva" w:cs="Times New Roman"/>
          <w:b/>
          <w:sz w:val="32"/>
          <w:szCs w:val="32"/>
        </w:rPr>
      </w:pPr>
    </w:p>
    <w:p w:rsidR="00927AC0" w:rsidRDefault="00A57150" w:rsidP="00927AC0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45740" cy="3622675"/>
            <wp:effectExtent l="38100" t="0" r="16510" b="1082675"/>
            <wp:wrapNone/>
            <wp:docPr id="14" name="Рисунок 13" descr="P101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37.JPG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3622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27AC0">
        <w:rPr>
          <w:rFonts w:ascii="Monotype Corsiva" w:hAnsi="Monotype Corsiva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-444500</wp:posOffset>
            </wp:positionV>
            <wp:extent cx="3181350" cy="3415030"/>
            <wp:effectExtent l="171450" t="133350" r="361950" b="299720"/>
            <wp:wrapNone/>
            <wp:docPr id="12" name="Рисунок 11" descr="P101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45.JPG"/>
                    <pic:cNvPicPr/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41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7AC0">
        <w:rPr>
          <w:rFonts w:ascii="Monotype Corsiva" w:hAnsi="Monotype Corsiva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-444500</wp:posOffset>
            </wp:positionV>
            <wp:extent cx="3100070" cy="3422650"/>
            <wp:effectExtent l="171450" t="133350" r="367030" b="311150"/>
            <wp:wrapSquare wrapText="bothSides"/>
            <wp:docPr id="4" name="Рисунок 10" descr="P101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44.JPG"/>
                    <pic:cNvPicPr/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342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215D">
        <w:rPr>
          <w:rFonts w:ascii="Monotype Corsiva" w:hAnsi="Monotype Corsiva" w:cs="Times New Roman"/>
          <w:b/>
          <w:sz w:val="32"/>
          <w:szCs w:val="32"/>
        </w:rPr>
        <w:br w:type="textWrapping" w:clear="all"/>
      </w:r>
      <w:r w:rsidR="00927AC0" w:rsidRPr="00927AC0">
        <w:rPr>
          <w:rFonts w:ascii="Monotype Corsiva" w:hAnsi="Monotype Corsiva" w:cs="Times New Roman"/>
          <w:b/>
          <w:sz w:val="36"/>
          <w:szCs w:val="36"/>
        </w:rPr>
        <w:lastRenderedPageBreak/>
        <w:t xml:space="preserve">Рис. 5 </w:t>
      </w:r>
      <w:r w:rsidR="0046215D" w:rsidRPr="00927AC0">
        <w:rPr>
          <w:rFonts w:ascii="Monotype Corsiva" w:hAnsi="Monotype Corsiva" w:cs="Times New Roman"/>
          <w:b/>
          <w:sz w:val="36"/>
          <w:szCs w:val="36"/>
        </w:rPr>
        <w:t>Предметы    быта</w:t>
      </w:r>
      <w:r w:rsidR="00927AC0" w:rsidRPr="00927AC0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927AC0" w:rsidRPr="0046215D">
        <w:rPr>
          <w:rFonts w:ascii="Monotype Corsiva" w:hAnsi="Monotype Corsiva" w:cs="Times New Roman"/>
          <w:b/>
          <w:sz w:val="36"/>
          <w:szCs w:val="36"/>
        </w:rPr>
        <w:t>казаков.</w:t>
      </w:r>
    </w:p>
    <w:p w:rsidR="00A57150" w:rsidRDefault="00A57150" w:rsidP="00927AC0">
      <w:pPr>
        <w:pStyle w:val="ad"/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6215D" w:rsidRPr="00927AC0" w:rsidRDefault="00927AC0" w:rsidP="00927AC0">
      <w:pPr>
        <w:pStyle w:val="ad"/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360680</wp:posOffset>
            </wp:positionV>
            <wp:extent cx="2898140" cy="3885565"/>
            <wp:effectExtent l="38100" t="0" r="16510" b="1162685"/>
            <wp:wrapNone/>
            <wp:docPr id="15" name="Рисунок 14" descr="P101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38.JPG"/>
                    <pic:cNvPicPr/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3885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6215D" w:rsidRDefault="0046215D" w:rsidP="0046215D">
      <w:pPr>
        <w:pStyle w:val="ad"/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</w:p>
    <w:p w:rsidR="0046215D" w:rsidRDefault="0046215D" w:rsidP="0046215D">
      <w:pPr>
        <w:pStyle w:val="ad"/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</w:p>
    <w:p w:rsidR="0046215D" w:rsidRDefault="0046215D" w:rsidP="0046215D">
      <w:pPr>
        <w:pStyle w:val="ad"/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</w:p>
    <w:p w:rsidR="00A76D24" w:rsidRDefault="00A76D24" w:rsidP="00A76D24">
      <w:p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</w:p>
    <w:p w:rsidR="00A76D24" w:rsidRDefault="00A76D24" w:rsidP="00A76D24">
      <w:p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</w:p>
    <w:p w:rsidR="00A76D24" w:rsidRDefault="00A76D24" w:rsidP="00A76D24">
      <w:p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</w:p>
    <w:p w:rsidR="00A76D24" w:rsidRDefault="00A76D24" w:rsidP="00A76D24">
      <w:p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</w:p>
    <w:p w:rsidR="00A76D24" w:rsidRDefault="00A76D24" w:rsidP="00A76D24">
      <w:p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</w:p>
    <w:p w:rsidR="00927AC0" w:rsidRPr="00A76D24" w:rsidRDefault="00A76D24" w:rsidP="00A76D24">
      <w:p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            </w:t>
      </w:r>
      <w:r w:rsidR="00927AC0" w:rsidRPr="00A76D24">
        <w:rPr>
          <w:rFonts w:ascii="Monotype Corsiva" w:hAnsi="Monotype Corsiva" w:cs="Times New Roman"/>
          <w:b/>
          <w:sz w:val="36"/>
          <w:szCs w:val="36"/>
        </w:rPr>
        <w:t>Рис. 6   Одежда    Донских    казаков и казачек</w:t>
      </w:r>
    </w:p>
    <w:p w:rsidR="0065095C" w:rsidRDefault="00A57150" w:rsidP="00A57150">
      <w:pPr>
        <w:pStyle w:val="ad"/>
        <w:spacing w:line="360" w:lineRule="auto"/>
        <w:ind w:left="284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</w:t>
      </w:r>
      <w:r w:rsidR="00927AC0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65095C" w:rsidRDefault="0065095C" w:rsidP="00A57150">
      <w:pPr>
        <w:pStyle w:val="ad"/>
        <w:spacing w:line="360" w:lineRule="auto"/>
        <w:ind w:left="284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57150" w:rsidRDefault="00927AC0" w:rsidP="00A57150">
      <w:pPr>
        <w:pStyle w:val="ad"/>
        <w:spacing w:line="360" w:lineRule="auto"/>
        <w:ind w:left="284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A57150">
        <w:rPr>
          <w:rFonts w:ascii="Monotype Corsiva" w:hAnsi="Monotype Corsiva" w:cs="Times New Roman"/>
          <w:b/>
          <w:sz w:val="36"/>
          <w:szCs w:val="36"/>
        </w:rPr>
        <w:t xml:space="preserve">Рис. 7 </w:t>
      </w:r>
      <w:r w:rsidRPr="00A57150">
        <w:rPr>
          <w:rFonts w:ascii="Monotype Corsiva" w:hAnsi="Monotype Corsiva" w:cs="Times New Roman"/>
          <w:b/>
          <w:sz w:val="40"/>
          <w:szCs w:val="40"/>
        </w:rPr>
        <w:t xml:space="preserve">Собор в </w:t>
      </w:r>
      <w:proofErr w:type="spellStart"/>
      <w:r w:rsidRPr="00A57150">
        <w:rPr>
          <w:rFonts w:ascii="Monotype Corsiva" w:hAnsi="Monotype Corsiva" w:cs="Times New Roman"/>
          <w:b/>
          <w:sz w:val="40"/>
          <w:szCs w:val="40"/>
        </w:rPr>
        <w:t>Старочеркасске</w:t>
      </w:r>
      <w:proofErr w:type="spellEnd"/>
    </w:p>
    <w:p w:rsidR="00A57150" w:rsidRDefault="00A57150" w:rsidP="00A57150">
      <w:pPr>
        <w:pStyle w:val="ad"/>
        <w:spacing w:line="360" w:lineRule="auto"/>
        <w:ind w:left="284"/>
        <w:jc w:val="center"/>
        <w:rPr>
          <w:noProof/>
          <w:lang w:eastAsia="ru-RU"/>
        </w:rPr>
      </w:pPr>
    </w:p>
    <w:p w:rsidR="0046215D" w:rsidRPr="00A57150" w:rsidRDefault="00A57150" w:rsidP="00A57150">
      <w:pPr>
        <w:pStyle w:val="ad"/>
        <w:spacing w:line="360" w:lineRule="auto"/>
        <w:ind w:left="284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25143" cy="4003040"/>
            <wp:effectExtent l="19050" t="0" r="0" b="0"/>
            <wp:docPr id="20" name="Рисунок 15" descr="P101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60.JPG"/>
                    <pic:cNvPicPr/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86" cy="400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86858" cy="4382591"/>
            <wp:effectExtent l="19050" t="0" r="8792" b="0"/>
            <wp:docPr id="11" name="Рисунок 16" descr="P101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47.JPG"/>
                    <pic:cNvPicPr/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04" cy="438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63" w:rsidRDefault="00296763" w:rsidP="0046215D">
      <w:pPr>
        <w:pStyle w:val="ad"/>
        <w:spacing w:line="360" w:lineRule="auto"/>
        <w:ind w:left="284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A160A5" w:rsidRDefault="00FB0D12" w:rsidP="00A160A5">
      <w:pPr>
        <w:pStyle w:val="ad"/>
        <w:spacing w:line="360" w:lineRule="auto"/>
        <w:ind w:left="284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-335281</wp:posOffset>
            </wp:positionH>
            <wp:positionV relativeFrom="paragraph">
              <wp:posOffset>-293370</wp:posOffset>
            </wp:positionV>
            <wp:extent cx="4254437" cy="3271520"/>
            <wp:effectExtent l="19050" t="0" r="0" b="0"/>
            <wp:wrapNone/>
            <wp:docPr id="10" name="Рисунок 2" descr="Современный казачий кур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ременный казачий курень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437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95C" w:rsidRDefault="00FB0D12" w:rsidP="00FB0D12">
      <w:pPr>
        <w:tabs>
          <w:tab w:val="left" w:pos="6272"/>
        </w:tabs>
        <w:jc w:val="right"/>
        <w:rPr>
          <w:rFonts w:ascii="Monotype Corsiva" w:hAnsi="Monotype Corsiva"/>
          <w:b/>
          <w:sz w:val="28"/>
          <w:szCs w:val="28"/>
        </w:rPr>
      </w:pPr>
      <w:r w:rsidRPr="00FB0D12">
        <w:rPr>
          <w:rFonts w:ascii="Monotype Corsiva" w:hAnsi="Monotype Corsiva"/>
          <w:b/>
          <w:sz w:val="28"/>
          <w:szCs w:val="28"/>
        </w:rPr>
        <w:t xml:space="preserve">           </w:t>
      </w:r>
      <w:r w:rsidR="00A57150">
        <w:rPr>
          <w:rFonts w:ascii="Monotype Corsiva" w:hAnsi="Monotype Corsiva"/>
          <w:b/>
          <w:sz w:val="28"/>
          <w:szCs w:val="28"/>
        </w:rPr>
        <w:t xml:space="preserve">       </w:t>
      </w:r>
      <w:r w:rsidR="0065095C">
        <w:rPr>
          <w:rFonts w:ascii="Monotype Corsiva" w:hAnsi="Monotype Corsiva"/>
          <w:b/>
          <w:sz w:val="28"/>
          <w:szCs w:val="28"/>
        </w:rPr>
        <w:t xml:space="preserve">                  </w:t>
      </w:r>
    </w:p>
    <w:p w:rsidR="0065095C" w:rsidRDefault="0065095C" w:rsidP="00FB0D12">
      <w:pPr>
        <w:tabs>
          <w:tab w:val="left" w:pos="6272"/>
        </w:tabs>
        <w:jc w:val="right"/>
        <w:rPr>
          <w:rFonts w:ascii="Monotype Corsiva" w:hAnsi="Monotype Corsiva"/>
          <w:b/>
          <w:sz w:val="28"/>
          <w:szCs w:val="28"/>
        </w:rPr>
      </w:pPr>
    </w:p>
    <w:p w:rsidR="0065095C" w:rsidRDefault="0065095C" w:rsidP="00FB0D12">
      <w:pPr>
        <w:tabs>
          <w:tab w:val="left" w:pos="6272"/>
        </w:tabs>
        <w:jc w:val="right"/>
        <w:rPr>
          <w:rFonts w:ascii="Monotype Corsiva" w:hAnsi="Monotype Corsiva"/>
          <w:b/>
          <w:sz w:val="28"/>
          <w:szCs w:val="28"/>
        </w:rPr>
      </w:pPr>
    </w:p>
    <w:p w:rsidR="0065095C" w:rsidRDefault="0065095C" w:rsidP="00FB0D12">
      <w:pPr>
        <w:tabs>
          <w:tab w:val="left" w:pos="6272"/>
        </w:tabs>
        <w:jc w:val="right"/>
        <w:rPr>
          <w:rFonts w:ascii="Monotype Corsiva" w:hAnsi="Monotype Corsiva"/>
          <w:b/>
          <w:sz w:val="28"/>
          <w:szCs w:val="28"/>
        </w:rPr>
      </w:pPr>
    </w:p>
    <w:p w:rsidR="0065095C" w:rsidRDefault="0065095C" w:rsidP="00FB0D12">
      <w:pPr>
        <w:tabs>
          <w:tab w:val="left" w:pos="6272"/>
        </w:tabs>
        <w:jc w:val="right"/>
        <w:rPr>
          <w:rFonts w:ascii="Monotype Corsiva" w:hAnsi="Monotype Corsiva"/>
          <w:b/>
          <w:sz w:val="28"/>
          <w:szCs w:val="28"/>
        </w:rPr>
      </w:pPr>
    </w:p>
    <w:p w:rsidR="0065095C" w:rsidRDefault="0065095C" w:rsidP="00FB0D12">
      <w:pPr>
        <w:tabs>
          <w:tab w:val="left" w:pos="6272"/>
        </w:tabs>
        <w:jc w:val="right"/>
        <w:rPr>
          <w:rFonts w:ascii="Monotype Corsiva" w:hAnsi="Monotype Corsiva"/>
          <w:b/>
          <w:sz w:val="28"/>
          <w:szCs w:val="28"/>
        </w:rPr>
      </w:pPr>
    </w:p>
    <w:p w:rsidR="0065095C" w:rsidRDefault="0065095C" w:rsidP="00FB0D12">
      <w:pPr>
        <w:tabs>
          <w:tab w:val="left" w:pos="6272"/>
        </w:tabs>
        <w:jc w:val="right"/>
        <w:rPr>
          <w:rFonts w:ascii="Monotype Corsiva" w:hAnsi="Monotype Corsiva"/>
          <w:b/>
          <w:sz w:val="28"/>
          <w:szCs w:val="28"/>
        </w:rPr>
      </w:pPr>
    </w:p>
    <w:p w:rsidR="0065095C" w:rsidRDefault="0065095C" w:rsidP="00FB0D12">
      <w:pPr>
        <w:tabs>
          <w:tab w:val="left" w:pos="6272"/>
        </w:tabs>
        <w:jc w:val="right"/>
        <w:rPr>
          <w:rFonts w:ascii="Monotype Corsiva" w:hAnsi="Monotype Corsiva"/>
          <w:b/>
          <w:sz w:val="28"/>
          <w:szCs w:val="28"/>
        </w:rPr>
      </w:pPr>
    </w:p>
    <w:p w:rsidR="00A76D24" w:rsidRDefault="00FB0D12" w:rsidP="00FB0D12">
      <w:pPr>
        <w:tabs>
          <w:tab w:val="left" w:pos="6272"/>
        </w:tabs>
        <w:jc w:val="right"/>
        <w:rPr>
          <w:rFonts w:ascii="Monotype Corsiva" w:hAnsi="Monotype Corsiva"/>
          <w:b/>
          <w:sz w:val="28"/>
          <w:szCs w:val="28"/>
        </w:rPr>
      </w:pPr>
      <w:r w:rsidRPr="00FB0D12">
        <w:rPr>
          <w:rFonts w:ascii="Monotype Corsiva" w:hAnsi="Monotype Corsiva"/>
          <w:b/>
          <w:sz w:val="28"/>
          <w:szCs w:val="28"/>
        </w:rPr>
        <w:t>Рис. 8  Современный  казачий  курень</w:t>
      </w:r>
    </w:p>
    <w:p w:rsidR="00A57150" w:rsidRDefault="00A57150" w:rsidP="00A76D24">
      <w:pPr>
        <w:jc w:val="right"/>
        <w:rPr>
          <w:rFonts w:ascii="Monotype Corsiva" w:hAnsi="Monotype Corsiva"/>
          <w:b/>
          <w:sz w:val="28"/>
          <w:szCs w:val="28"/>
        </w:rPr>
      </w:pPr>
    </w:p>
    <w:p w:rsidR="00A57150" w:rsidRDefault="00A57150" w:rsidP="00A76D24">
      <w:pPr>
        <w:jc w:val="right"/>
        <w:rPr>
          <w:rFonts w:ascii="Monotype Corsiva" w:hAnsi="Monotype Corsiva"/>
          <w:b/>
          <w:sz w:val="28"/>
          <w:szCs w:val="28"/>
        </w:rPr>
      </w:pPr>
    </w:p>
    <w:p w:rsidR="00A57150" w:rsidRDefault="00A57150" w:rsidP="00A76D24">
      <w:pPr>
        <w:jc w:val="right"/>
        <w:rPr>
          <w:rFonts w:ascii="Monotype Corsiva" w:hAnsi="Monotype Corsiva"/>
          <w:b/>
          <w:sz w:val="28"/>
          <w:szCs w:val="28"/>
        </w:rPr>
      </w:pPr>
      <w:bookmarkStart w:id="0" w:name="_GoBack"/>
      <w:r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85725</wp:posOffset>
            </wp:positionV>
            <wp:extent cx="4390390" cy="3312160"/>
            <wp:effectExtent l="19050" t="0" r="0" b="0"/>
            <wp:wrapNone/>
            <wp:docPr id="5" name="Рисунок 4" descr="pro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vody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57150" w:rsidRDefault="00A57150" w:rsidP="00A76D24">
      <w:pPr>
        <w:jc w:val="right"/>
        <w:rPr>
          <w:rFonts w:ascii="Monotype Corsiva" w:hAnsi="Monotype Corsiva"/>
          <w:b/>
          <w:sz w:val="28"/>
          <w:szCs w:val="28"/>
        </w:rPr>
      </w:pPr>
    </w:p>
    <w:p w:rsidR="00A57150" w:rsidRDefault="00A57150" w:rsidP="00A76D24">
      <w:pPr>
        <w:jc w:val="right"/>
        <w:rPr>
          <w:rFonts w:ascii="Monotype Corsiva" w:hAnsi="Monotype Corsiva"/>
          <w:b/>
          <w:sz w:val="28"/>
          <w:szCs w:val="28"/>
        </w:rPr>
      </w:pPr>
    </w:p>
    <w:p w:rsidR="00A57150" w:rsidRDefault="00A57150" w:rsidP="00A76D24">
      <w:pPr>
        <w:jc w:val="right"/>
        <w:rPr>
          <w:rFonts w:ascii="Monotype Corsiva" w:hAnsi="Monotype Corsiva"/>
          <w:b/>
          <w:sz w:val="28"/>
          <w:szCs w:val="28"/>
        </w:rPr>
      </w:pPr>
    </w:p>
    <w:p w:rsidR="00296763" w:rsidRPr="00A76D24" w:rsidRDefault="00A76D24" w:rsidP="00A76D24">
      <w:pPr>
        <w:jc w:val="right"/>
        <w:rPr>
          <w:rFonts w:ascii="Monotype Corsiva" w:hAnsi="Monotype Corsiva"/>
          <w:b/>
          <w:sz w:val="28"/>
          <w:szCs w:val="28"/>
        </w:rPr>
      </w:pPr>
      <w:r w:rsidRPr="00A76D24">
        <w:rPr>
          <w:rFonts w:ascii="Monotype Corsiva" w:hAnsi="Monotype Corsiva"/>
          <w:b/>
          <w:sz w:val="28"/>
          <w:szCs w:val="28"/>
        </w:rPr>
        <w:t xml:space="preserve">Рис. 9 </w:t>
      </w:r>
      <w:r w:rsidR="00A57150">
        <w:rPr>
          <w:rFonts w:ascii="Monotype Corsiva" w:hAnsi="Monotype Corsiva"/>
          <w:b/>
          <w:sz w:val="28"/>
          <w:szCs w:val="28"/>
        </w:rPr>
        <w:t xml:space="preserve">  П</w:t>
      </w:r>
      <w:r w:rsidRPr="00A76D24">
        <w:rPr>
          <w:rFonts w:ascii="Monotype Corsiva" w:hAnsi="Monotype Corsiva"/>
          <w:b/>
          <w:sz w:val="28"/>
          <w:szCs w:val="28"/>
        </w:rPr>
        <w:t>роводы  на  войну.</w:t>
      </w:r>
    </w:p>
    <w:sectPr w:rsidR="00296763" w:rsidRPr="00A76D24" w:rsidSect="003946C6">
      <w:pgSz w:w="11906" w:h="16838"/>
      <w:pgMar w:top="426" w:right="566" w:bottom="709" w:left="851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17" w:rsidRDefault="00660517" w:rsidP="000E2C35">
      <w:pPr>
        <w:spacing w:after="0" w:line="240" w:lineRule="auto"/>
      </w:pPr>
      <w:r>
        <w:separator/>
      </w:r>
    </w:p>
  </w:endnote>
  <w:endnote w:type="continuationSeparator" w:id="0">
    <w:p w:rsidR="00660517" w:rsidRDefault="00660517" w:rsidP="000E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17" w:rsidRDefault="00660517" w:rsidP="000E2C35">
      <w:pPr>
        <w:spacing w:after="0" w:line="240" w:lineRule="auto"/>
      </w:pPr>
      <w:r>
        <w:separator/>
      </w:r>
    </w:p>
  </w:footnote>
  <w:footnote w:type="continuationSeparator" w:id="0">
    <w:p w:rsidR="00660517" w:rsidRDefault="00660517" w:rsidP="000E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230D"/>
    <w:multiLevelType w:val="hybridMultilevel"/>
    <w:tmpl w:val="D550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817C9"/>
    <w:multiLevelType w:val="multilevel"/>
    <w:tmpl w:val="308826E8"/>
    <w:lvl w:ilvl="0">
      <w:start w:val="1"/>
      <w:numFmt w:val="bullet"/>
      <w:lvlText w:val=""/>
      <w:lvlJc w:val="left"/>
      <w:pPr>
        <w:tabs>
          <w:tab w:val="num" w:pos="8299"/>
        </w:tabs>
        <w:ind w:left="829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9019"/>
        </w:tabs>
        <w:ind w:left="9019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39"/>
        </w:tabs>
        <w:ind w:left="97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59"/>
        </w:tabs>
        <w:ind w:left="104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179"/>
        </w:tabs>
        <w:ind w:left="111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899"/>
        </w:tabs>
        <w:ind w:left="118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619"/>
        </w:tabs>
        <w:ind w:left="126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339"/>
        </w:tabs>
        <w:ind w:left="133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059"/>
        </w:tabs>
        <w:ind w:left="14059" w:hanging="360"/>
      </w:pPr>
      <w:rPr>
        <w:rFonts w:ascii="Wingdings" w:hAnsi="Wingdings" w:hint="default"/>
        <w:sz w:val="20"/>
      </w:rPr>
    </w:lvl>
  </w:abstractNum>
  <w:abstractNum w:abstractNumId="2">
    <w:nsid w:val="565D73A7"/>
    <w:multiLevelType w:val="hybridMultilevel"/>
    <w:tmpl w:val="4A3C4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4E6"/>
    <w:multiLevelType w:val="multilevel"/>
    <w:tmpl w:val="EA42A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742"/>
    <w:rsid w:val="000645AA"/>
    <w:rsid w:val="00093E1C"/>
    <w:rsid w:val="000B34B1"/>
    <w:rsid w:val="000B69A7"/>
    <w:rsid w:val="000E2C35"/>
    <w:rsid w:val="00111E4B"/>
    <w:rsid w:val="001C1A9C"/>
    <w:rsid w:val="00207CC9"/>
    <w:rsid w:val="00274A17"/>
    <w:rsid w:val="00283245"/>
    <w:rsid w:val="00296763"/>
    <w:rsid w:val="00354973"/>
    <w:rsid w:val="00382FEF"/>
    <w:rsid w:val="003946C6"/>
    <w:rsid w:val="004516A8"/>
    <w:rsid w:val="004601C7"/>
    <w:rsid w:val="0046215D"/>
    <w:rsid w:val="00545C27"/>
    <w:rsid w:val="00583D71"/>
    <w:rsid w:val="005E2D65"/>
    <w:rsid w:val="005E4F44"/>
    <w:rsid w:val="0065095C"/>
    <w:rsid w:val="006513D7"/>
    <w:rsid w:val="00660517"/>
    <w:rsid w:val="006808AE"/>
    <w:rsid w:val="0069265B"/>
    <w:rsid w:val="006A3347"/>
    <w:rsid w:val="006E4E88"/>
    <w:rsid w:val="00752F3C"/>
    <w:rsid w:val="00794DAB"/>
    <w:rsid w:val="00825B37"/>
    <w:rsid w:val="00835C64"/>
    <w:rsid w:val="008A6C5F"/>
    <w:rsid w:val="008C6E96"/>
    <w:rsid w:val="008D3EAD"/>
    <w:rsid w:val="00922710"/>
    <w:rsid w:val="00927AC0"/>
    <w:rsid w:val="009A3B67"/>
    <w:rsid w:val="009C2FD0"/>
    <w:rsid w:val="009D358B"/>
    <w:rsid w:val="009D43FF"/>
    <w:rsid w:val="00A160A5"/>
    <w:rsid w:val="00A560D7"/>
    <w:rsid w:val="00A57150"/>
    <w:rsid w:val="00A76D24"/>
    <w:rsid w:val="00AA4D40"/>
    <w:rsid w:val="00B91889"/>
    <w:rsid w:val="00B93297"/>
    <w:rsid w:val="00BA322F"/>
    <w:rsid w:val="00BC3120"/>
    <w:rsid w:val="00BE0E91"/>
    <w:rsid w:val="00C516C0"/>
    <w:rsid w:val="00CC2275"/>
    <w:rsid w:val="00CC2A42"/>
    <w:rsid w:val="00D14329"/>
    <w:rsid w:val="00D8534D"/>
    <w:rsid w:val="00D87703"/>
    <w:rsid w:val="00DD29C8"/>
    <w:rsid w:val="00DF3935"/>
    <w:rsid w:val="00DF7847"/>
    <w:rsid w:val="00E26FC4"/>
    <w:rsid w:val="00EF339E"/>
    <w:rsid w:val="00F10CAA"/>
    <w:rsid w:val="00F53436"/>
    <w:rsid w:val="00F93ED1"/>
    <w:rsid w:val="00FB0D12"/>
    <w:rsid w:val="00FF4742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67"/>
  </w:style>
  <w:style w:type="paragraph" w:styleId="1">
    <w:name w:val="heading 1"/>
    <w:basedOn w:val="a"/>
    <w:link w:val="10"/>
    <w:uiPriority w:val="9"/>
    <w:qFormat/>
    <w:rsid w:val="00FF4742"/>
    <w:pPr>
      <w:spacing w:before="300" w:after="300" w:line="240" w:lineRule="auto"/>
      <w:jc w:val="center"/>
      <w:outlineLvl w:val="0"/>
    </w:pPr>
    <w:rPr>
      <w:rFonts w:ascii="Book Antiqua" w:eastAsia="Times New Roman" w:hAnsi="Book Antiqua" w:cs="Times New Roman"/>
      <w:b/>
      <w:bCs/>
      <w:color w:val="54331A"/>
      <w:kern w:val="36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FF4742"/>
    <w:pPr>
      <w:spacing w:before="300" w:after="45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54331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742"/>
    <w:rPr>
      <w:rFonts w:ascii="Book Antiqua" w:eastAsia="Times New Roman" w:hAnsi="Book Antiqua" w:cs="Times New Roman"/>
      <w:b/>
      <w:bCs/>
      <w:color w:val="54331A"/>
      <w:kern w:val="36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4742"/>
    <w:rPr>
      <w:rFonts w:ascii="Times New Roman" w:eastAsia="Times New Roman" w:hAnsi="Times New Roman" w:cs="Times New Roman"/>
      <w:b/>
      <w:bCs/>
      <w:color w:val="54331A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4742"/>
    <w:pPr>
      <w:spacing w:before="100" w:after="100" w:line="240" w:lineRule="auto"/>
      <w:ind w:firstLine="45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4">
    <w:name w:val="Emphasis"/>
    <w:basedOn w:val="a0"/>
    <w:uiPriority w:val="20"/>
    <w:qFormat/>
    <w:rsid w:val="00FF4742"/>
    <w:rPr>
      <w:i/>
      <w:iCs/>
    </w:rPr>
  </w:style>
  <w:style w:type="character" w:styleId="a5">
    <w:name w:val="Strong"/>
    <w:basedOn w:val="a0"/>
    <w:uiPriority w:val="22"/>
    <w:qFormat/>
    <w:rsid w:val="00FF4742"/>
    <w:rPr>
      <w:rFonts w:ascii="Arial" w:hAnsi="Arial" w:cs="Arial" w:hint="default"/>
      <w:b/>
      <w:bCs/>
      <w:color w:val="33333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F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742"/>
    <w:rPr>
      <w:rFonts w:ascii="Tahoma" w:hAnsi="Tahoma" w:cs="Tahoma"/>
      <w:sz w:val="16"/>
      <w:szCs w:val="16"/>
    </w:rPr>
  </w:style>
  <w:style w:type="character" w:customStyle="1" w:styleId="gpage1">
    <w:name w:val="gpage1"/>
    <w:basedOn w:val="a0"/>
    <w:rsid w:val="00FF4742"/>
    <w:rPr>
      <w:rFonts w:ascii="Arial" w:hAnsi="Arial" w:cs="Arial" w:hint="default"/>
      <w:color w:val="A0A0A0"/>
      <w:sz w:val="21"/>
      <w:szCs w:val="21"/>
    </w:rPr>
  </w:style>
  <w:style w:type="character" w:customStyle="1" w:styleId="apple-converted-space">
    <w:name w:val="apple-converted-space"/>
    <w:basedOn w:val="a0"/>
    <w:rsid w:val="009D358B"/>
  </w:style>
  <w:style w:type="character" w:styleId="a8">
    <w:name w:val="Hyperlink"/>
    <w:basedOn w:val="a0"/>
    <w:uiPriority w:val="99"/>
    <w:semiHidden/>
    <w:unhideWhenUsed/>
    <w:rsid w:val="009D358B"/>
    <w:rPr>
      <w:color w:val="0000FF"/>
      <w:u w:val="single"/>
    </w:rPr>
  </w:style>
  <w:style w:type="character" w:customStyle="1" w:styleId="apple-style-span">
    <w:name w:val="apple-style-span"/>
    <w:basedOn w:val="a0"/>
    <w:rsid w:val="00B91889"/>
  </w:style>
  <w:style w:type="character" w:customStyle="1" w:styleId="notes2">
    <w:name w:val="notes2"/>
    <w:basedOn w:val="a0"/>
    <w:rsid w:val="00DF3935"/>
  </w:style>
  <w:style w:type="paragraph" w:styleId="a9">
    <w:name w:val="header"/>
    <w:basedOn w:val="a"/>
    <w:link w:val="aa"/>
    <w:uiPriority w:val="99"/>
    <w:semiHidden/>
    <w:unhideWhenUsed/>
    <w:rsid w:val="000E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C35"/>
  </w:style>
  <w:style w:type="paragraph" w:styleId="ab">
    <w:name w:val="footer"/>
    <w:basedOn w:val="a"/>
    <w:link w:val="ac"/>
    <w:uiPriority w:val="99"/>
    <w:semiHidden/>
    <w:unhideWhenUsed/>
    <w:rsid w:val="000E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C35"/>
  </w:style>
  <w:style w:type="paragraph" w:styleId="ad">
    <w:name w:val="List Paragraph"/>
    <w:basedOn w:val="a"/>
    <w:uiPriority w:val="34"/>
    <w:qFormat/>
    <w:rsid w:val="00835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970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60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79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2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110">
          <w:marLeft w:val="0"/>
          <w:marRight w:val="225"/>
          <w:marTop w:val="90"/>
          <w:marBottom w:val="3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241447621">
              <w:marLeft w:val="0"/>
              <w:marRight w:val="0"/>
              <w:marTop w:val="0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8499">
          <w:marLeft w:val="225"/>
          <w:marRight w:val="0"/>
          <w:marTop w:val="60"/>
          <w:marBottom w:val="3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669797390">
              <w:marLeft w:val="0"/>
              <w:marRight w:val="0"/>
              <w:marTop w:val="0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364">
          <w:marLeft w:val="0"/>
          <w:marRight w:val="225"/>
          <w:marTop w:val="90"/>
          <w:marBottom w:val="3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977998153">
              <w:marLeft w:val="0"/>
              <w:marRight w:val="0"/>
              <w:marTop w:val="0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6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34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25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5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E%D0%B1%D0%BB%D0%B0%D1%81%D1%82%D1%8C_%D0%92%D0%BE%D0%B9%D1%81%D0%BA%D0%B0_%D0%94%D0%BE%D0%BD%D1%81%D0%BA%D0%BE%D0%B3%D0%BE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ru.wikipedia.org/wiki/%D0%A0%D0%B0%D0%B7%D0%B4%D0%BE%D1%80%D1%81%D0%BA%D0%B0%D1%8F" TargetMode="External"/><Relationship Id="rId39" Type="http://schemas.openxmlformats.org/officeDocument/2006/relationships/hyperlink" Target="http://www.razdory-museum.ru/" TargetMode="External"/><Relationship Id="rId21" Type="http://schemas.openxmlformats.org/officeDocument/2006/relationships/hyperlink" Target="http://ru.wikipedia.org/wiki/%D0%9E%D0%B1%D0%BB%D0%B0%D1%81%D1%82%D1%8C_%D0%92%D0%BE%D0%B9%D1%81%D0%BA%D0%B0_%D0%94%D0%BE%D0%BD%D1%81%D0%BA%D0%BE%D0%B3%D0%BE" TargetMode="External"/><Relationship Id="rId34" Type="http://schemas.openxmlformats.org/officeDocument/2006/relationships/hyperlink" Target="http://ru.wikipedia.org/wiki/1806_%D0%B3%D0%BE%D0%B4" TargetMode="External"/><Relationship Id="rId42" Type="http://schemas.openxmlformats.org/officeDocument/2006/relationships/image" Target="media/image6.jpeg"/><Relationship Id="rId47" Type="http://schemas.openxmlformats.org/officeDocument/2006/relationships/image" Target="media/image11.jpeg"/><Relationship Id="rId50" Type="http://schemas.openxmlformats.org/officeDocument/2006/relationships/image" Target="media/image14.jpe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1806" TargetMode="External"/><Relationship Id="rId17" Type="http://schemas.openxmlformats.org/officeDocument/2006/relationships/hyperlink" Target="http://ru.wikipedia.org/wiki/%D0%A0%D0%BE%D1%81%D1%82%D0%BE%D0%B2%D1%81%D0%BA%D0%B0%D1%8F_%D0%BE%D0%B1%D0%BB%D0%B0%D1%81%D1%82%D1%8C" TargetMode="External"/><Relationship Id="rId25" Type="http://schemas.openxmlformats.org/officeDocument/2006/relationships/hyperlink" Target="http://ru.wikipedia.org/wiki/1610_%D0%B3%D0%BE%D0%B4" TargetMode="External"/><Relationship Id="rId33" Type="http://schemas.openxmlformats.org/officeDocument/2006/relationships/hyperlink" Target="http://ru.wikipedia.org/wiki/1806" TargetMode="External"/><Relationship Id="rId38" Type="http://schemas.openxmlformats.org/officeDocument/2006/relationships/hyperlink" Target="http://ru.wikipedia.org/" TargetMode="External"/><Relationship Id="rId46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3%D0%BA%D1%80%D0%B0%D0%B8%D0%BD%D0%B0" TargetMode="External"/><Relationship Id="rId20" Type="http://schemas.openxmlformats.org/officeDocument/2006/relationships/hyperlink" Target="http://ru.wikipedia.org/wiki/%D0%A0%D0%BE%D1%81%D1%81%D0%B8%D0%B9%D1%81%D0%BA%D0%B0%D1%8F_%D0%B8%D0%BC%D0%BF%D0%B5%D1%80%D0%B8%D1%8F" TargetMode="External"/><Relationship Id="rId29" Type="http://schemas.openxmlformats.org/officeDocument/2006/relationships/hyperlink" Target="http://ru.wikipedia.org/wiki/1637" TargetMode="External"/><Relationship Id="rId41" Type="http://schemas.openxmlformats.org/officeDocument/2006/relationships/image" Target="media/image5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1644" TargetMode="External"/><Relationship Id="rId24" Type="http://schemas.openxmlformats.org/officeDocument/2006/relationships/hyperlink" Target="http://ru.wikipedia.org/wiki/1571" TargetMode="External"/><Relationship Id="rId32" Type="http://schemas.openxmlformats.org/officeDocument/2006/relationships/hyperlink" Target="http://ru.wikipedia.org/wiki/1644" TargetMode="External"/><Relationship Id="rId37" Type="http://schemas.openxmlformats.org/officeDocument/2006/relationships/hyperlink" Target="http://www.kazakdona.ru/" TargetMode="External"/><Relationship Id="rId40" Type="http://schemas.openxmlformats.org/officeDocument/2006/relationships/image" Target="media/image4.jpeg"/><Relationship Id="rId45" Type="http://schemas.openxmlformats.org/officeDocument/2006/relationships/image" Target="media/image9.jpeg"/><Relationship Id="rId53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4%D0%BE%D0%BD%D0%B5%D1%86%D0%BA%D0%B0%D1%8F_%D0%BE%D0%B1%D0%BB%D0%B0%D1%81%D1%82%D1%8C" TargetMode="External"/><Relationship Id="rId23" Type="http://schemas.openxmlformats.org/officeDocument/2006/relationships/hyperlink" Target="http://ru.wikipedia.org/wiki/1570" TargetMode="External"/><Relationship Id="rId28" Type="http://schemas.openxmlformats.org/officeDocument/2006/relationships/hyperlink" Target="http://ru.wikipedia.org/wiki/%D0%90%D0%B7%D0%BE%D0%B2%D1%81%D0%BA%D0%BE%D0%B5_%D1%81%D0%B8%D0%B4%D0%B5%D0%BD%D0%B8%D0%B5" TargetMode="External"/><Relationship Id="rId36" Type="http://schemas.openxmlformats.org/officeDocument/2006/relationships/hyperlink" Target="http://ru.wikipedia.org/wiki/%D0%92%D0%BE%D0%BB%D0%B3%D0%BE%D0%B3%D1%80%D0%B0%D0%B4%D1%81%D0%BA%D0%B0%D1%8F_%D0%BE%D0%B1%D0%BB%D0%B0%D1%81%D1%82%D1%8C" TargetMode="External"/><Relationship Id="rId49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hyperlink" Target="http://ru.wikipedia.org/wiki/%D0%92%D0%BE%D0%B9%D1%81%D0%BA%D0%BE" TargetMode="External"/><Relationship Id="rId31" Type="http://schemas.openxmlformats.org/officeDocument/2006/relationships/hyperlink" Target="http://ru.wikipedia.org/wiki/%D0%90%D0%B7%D0%BE%D0%B2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B%D1%83%D0%B3%D0%B0%D0%BD%D1%81%D0%BA%D0%B0%D1%8F_%D0%BE%D0%B1%D0%BB%D0%B0%D1%81%D1%82%D1%8C" TargetMode="External"/><Relationship Id="rId22" Type="http://schemas.openxmlformats.org/officeDocument/2006/relationships/hyperlink" Target="http://ru.wikipedia.org/wiki/12_%D0%BC%D0%B0%D1%8F" TargetMode="External"/><Relationship Id="rId27" Type="http://schemas.openxmlformats.org/officeDocument/2006/relationships/hyperlink" Target="http://ru.wikipedia.org/wiki/%D0%94%D0%BE%D0%BD" TargetMode="External"/><Relationship Id="rId30" Type="http://schemas.openxmlformats.org/officeDocument/2006/relationships/hyperlink" Target="http://ru.wikipedia.org/wiki/1642" TargetMode="External"/><Relationship Id="rId35" Type="http://schemas.openxmlformats.org/officeDocument/2006/relationships/hyperlink" Target="http://ru.wikipedia.org/wiki/%D0%9D%D0%BE%D0%B2%D0%BE%D1%87%D0%B5%D1%80%D0%BA%D0%B0%D1%81%D1%81%D0%BA" TargetMode="External"/><Relationship Id="rId43" Type="http://schemas.openxmlformats.org/officeDocument/2006/relationships/image" Target="media/image7.jpeg"/><Relationship Id="rId48" Type="http://schemas.openxmlformats.org/officeDocument/2006/relationships/image" Target="media/image12.jpeg"/><Relationship Id="rId8" Type="http://schemas.openxmlformats.org/officeDocument/2006/relationships/endnotes" Target="endnotes.xml"/><Relationship Id="rId51" Type="http://schemas.openxmlformats.org/officeDocument/2006/relationships/image" Target="media/image15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111C-9772-48B3-99C6-424862FD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Дерлыш</cp:lastModifiedBy>
  <cp:revision>8</cp:revision>
  <cp:lastPrinted>2014-11-23T10:36:00Z</cp:lastPrinted>
  <dcterms:created xsi:type="dcterms:W3CDTF">2022-11-10T20:23:00Z</dcterms:created>
  <dcterms:modified xsi:type="dcterms:W3CDTF">2022-12-11T17:04:00Z</dcterms:modified>
</cp:coreProperties>
</file>