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41" w:rsidRDefault="00A92841" w:rsidP="00A928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92841" w:rsidRPr="004A26BB" w:rsidRDefault="00A92841" w:rsidP="00A928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 АДО-ТЫМОВО»</w:t>
      </w:r>
    </w:p>
    <w:p w:rsidR="00A92841" w:rsidRDefault="00A92841" w:rsidP="00A928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2841" w:rsidRDefault="00A92841" w:rsidP="00A928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841" w:rsidRDefault="00A92841" w:rsidP="00A928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841" w:rsidRDefault="00A92841" w:rsidP="00A928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841" w:rsidRDefault="00A92841" w:rsidP="00A928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841" w:rsidRDefault="00A92841" w:rsidP="00A928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841" w:rsidRDefault="00A92841" w:rsidP="00A92841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Образы помещиков в поэме Н. В. Гоголя</w:t>
      </w:r>
    </w:p>
    <w:p w:rsidR="00A92841" w:rsidRDefault="00A92841" w:rsidP="00A92841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«Мертвые души»</w:t>
      </w:r>
    </w:p>
    <w:p w:rsidR="00A92841" w:rsidRPr="004A26BB" w:rsidRDefault="00A92841" w:rsidP="00A92841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841" w:rsidRDefault="00A92841" w:rsidP="00A928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841" w:rsidRDefault="00A92841" w:rsidP="00A928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841" w:rsidRDefault="00A92841" w:rsidP="00A9284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92841" w:rsidRPr="007F26B4" w:rsidRDefault="00A92841" w:rsidP="00A92841">
      <w:pPr>
        <w:pStyle w:val="aa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6B4">
        <w:rPr>
          <w:rFonts w:ascii="Times New Roman" w:hAnsi="Times New Roman" w:cs="Times New Roman"/>
          <w:sz w:val="28"/>
          <w:szCs w:val="28"/>
        </w:rPr>
        <w:t>Георгиевская И. А.,</w:t>
      </w:r>
    </w:p>
    <w:p w:rsidR="00A92841" w:rsidRDefault="00A92841" w:rsidP="00A92841">
      <w:pPr>
        <w:pStyle w:val="aa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26B4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A92841" w:rsidRDefault="00A92841" w:rsidP="00A9284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92841" w:rsidRDefault="00A92841" w:rsidP="00A928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Тымовское</w:t>
      </w:r>
    </w:p>
    <w:p w:rsidR="00A92841" w:rsidRPr="007F26B4" w:rsidRDefault="001526ED" w:rsidP="00A928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C72EAA" w:rsidRDefault="00C72EAA">
      <w:pPr>
        <w:rPr>
          <w:rFonts w:ascii="Times New Roman" w:hAnsi="Times New Roman" w:cs="Times New Roman"/>
          <w:sz w:val="24"/>
          <w:szCs w:val="24"/>
        </w:rPr>
      </w:pPr>
    </w:p>
    <w:p w:rsidR="00A92841" w:rsidRDefault="00A92841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76DA4" w:rsidRDefault="00E76DA4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E21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Pr="00AA28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Образы помещиков в поэме Н. В. Гоголя «Мертвые души»</w:t>
      </w:r>
    </w:p>
    <w:p w:rsidR="00E76DA4" w:rsidRDefault="00E76DA4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E21">
        <w:rPr>
          <w:rFonts w:ascii="Times New Roman" w:hAnsi="Times New Roman" w:cs="Times New Roman"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урок </w:t>
      </w:r>
      <w:r w:rsidR="00AA28BF">
        <w:rPr>
          <w:rFonts w:ascii="Times New Roman" w:hAnsi="Times New Roman" w:cs="Times New Roman"/>
          <w:sz w:val="24"/>
          <w:szCs w:val="24"/>
        </w:rPr>
        <w:t>объяснения нового материала</w:t>
      </w:r>
      <w:r w:rsidR="002E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DA4" w:rsidRDefault="00E76DA4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AE3E21" w:rsidRDefault="00AE3E21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76DA4" w:rsidRPr="00AE3E21" w:rsidRDefault="00AE3E21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E21">
        <w:rPr>
          <w:rFonts w:ascii="Times New Roman" w:hAnsi="Times New Roman" w:cs="Times New Roman"/>
          <w:sz w:val="24"/>
          <w:szCs w:val="24"/>
        </w:rPr>
        <w:t>1</w:t>
      </w:r>
      <w:r w:rsidR="00E76DA4" w:rsidRPr="00AE3E21">
        <w:rPr>
          <w:rFonts w:ascii="Times New Roman" w:hAnsi="Times New Roman" w:cs="Times New Roman"/>
          <w:sz w:val="24"/>
          <w:szCs w:val="24"/>
        </w:rPr>
        <w:t>. Организационный этап</w:t>
      </w:r>
    </w:p>
    <w:p w:rsidR="00E76DA4" w:rsidRDefault="00E76DA4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ребята.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зовут  И. А.  Желанная встреча состоялась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осталось только начать разговор, который будет непрост. </w:t>
      </w:r>
      <w:bookmarkStart w:id="0" w:name="_GoBack"/>
      <w:bookmarkEnd w:id="0"/>
    </w:p>
    <w:p w:rsidR="00AE3E21" w:rsidRDefault="00AE3E21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76DA4" w:rsidRPr="00AE3E21" w:rsidRDefault="00E76DA4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E21">
        <w:rPr>
          <w:rFonts w:ascii="Times New Roman" w:hAnsi="Times New Roman" w:cs="Times New Roman"/>
          <w:sz w:val="24"/>
          <w:szCs w:val="24"/>
        </w:rPr>
        <w:t>2. Актуализация опорных знаний и умений учащихся.</w:t>
      </w:r>
    </w:p>
    <w:p w:rsidR="00935841" w:rsidRPr="00AE3E21" w:rsidRDefault="0007400E" w:rsidP="009B6C5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столах лежат тексты, поэма  Гоголя «Мертвые души». Есть прямой и очевидный смысл названия произведения. Пушкин рассказал Гоголю историю о том, как хитрый делец скупал по дешевке у помещиков мертвые души, т. е. умерших крестьян, но числящихся на бумаге как живые.</w:t>
      </w:r>
      <w:r w:rsidR="004E52FD" w:rsidRPr="004E52F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r w:rsidRPr="00AE3E21">
        <w:rPr>
          <w:rFonts w:ascii="Times New Roman" w:hAnsi="Times New Roman" w:cs="Times New Roman"/>
          <w:sz w:val="24"/>
          <w:szCs w:val="24"/>
        </w:rPr>
        <w:t>Какая тут была выгода?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Оказывается, крестьян можно было заложить в опекунский совет (в бан</w:t>
      </w:r>
      <w:r w:rsidR="00935841">
        <w:rPr>
          <w:rFonts w:ascii="Times New Roman" w:hAnsi="Times New Roman" w:cs="Times New Roman"/>
          <w:sz w:val="24"/>
          <w:szCs w:val="24"/>
        </w:rPr>
        <w:t xml:space="preserve">к), т. е. получить за каждую душу деньги (в 80 раз больше). </w:t>
      </w:r>
      <w:r w:rsidR="00935841" w:rsidRPr="00AE3E21">
        <w:rPr>
          <w:rFonts w:ascii="Times New Roman" w:hAnsi="Times New Roman" w:cs="Times New Roman"/>
          <w:sz w:val="24"/>
          <w:szCs w:val="24"/>
        </w:rPr>
        <w:t>А какая выгода помещику, который их продает?</w:t>
      </w:r>
      <w:r w:rsidR="009358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5841">
        <w:rPr>
          <w:rFonts w:ascii="Times New Roman" w:hAnsi="Times New Roman" w:cs="Times New Roman"/>
          <w:sz w:val="24"/>
          <w:szCs w:val="24"/>
        </w:rPr>
        <w:t>Помещику не нужно было платить за умершего налог, ему проще от него избавиться, а не ждать, когда будут составляться новые списки крестьян (предположим только через 12 лет).</w:t>
      </w:r>
      <w:proofErr w:type="gramEnd"/>
      <w:r w:rsidR="00935841">
        <w:rPr>
          <w:rFonts w:ascii="Times New Roman" w:hAnsi="Times New Roman" w:cs="Times New Roman"/>
          <w:sz w:val="24"/>
          <w:szCs w:val="24"/>
        </w:rPr>
        <w:t xml:space="preserve"> Ребят, они сошли с ума, это же незаконно?</w:t>
      </w:r>
      <w:r w:rsidR="00AE3E21">
        <w:rPr>
          <w:rFonts w:ascii="Times New Roman" w:hAnsi="Times New Roman" w:cs="Times New Roman"/>
          <w:sz w:val="24"/>
          <w:szCs w:val="24"/>
        </w:rPr>
        <w:t xml:space="preserve"> </w:t>
      </w:r>
      <w:r w:rsidR="00935841">
        <w:rPr>
          <w:rFonts w:ascii="Times New Roman" w:hAnsi="Times New Roman" w:cs="Times New Roman"/>
          <w:sz w:val="24"/>
          <w:szCs w:val="24"/>
        </w:rPr>
        <w:t xml:space="preserve">Они настолько глупы, чтобы не понимать этого, или собственная глупость их  мало </w:t>
      </w:r>
      <w:proofErr w:type="gramStart"/>
      <w:r w:rsidR="00935841">
        <w:rPr>
          <w:rFonts w:ascii="Times New Roman" w:hAnsi="Times New Roman" w:cs="Times New Roman"/>
          <w:sz w:val="24"/>
          <w:szCs w:val="24"/>
        </w:rPr>
        <w:t>беспокоит</w:t>
      </w:r>
      <w:proofErr w:type="gramEnd"/>
      <w:r w:rsidR="00935841">
        <w:rPr>
          <w:rFonts w:ascii="Times New Roman" w:hAnsi="Times New Roman" w:cs="Times New Roman"/>
          <w:sz w:val="24"/>
          <w:szCs w:val="24"/>
        </w:rPr>
        <w:t xml:space="preserve"> и они живут какими-т</w:t>
      </w:r>
      <w:r w:rsidR="00354D09">
        <w:rPr>
          <w:rFonts w:ascii="Times New Roman" w:hAnsi="Times New Roman" w:cs="Times New Roman"/>
          <w:sz w:val="24"/>
          <w:szCs w:val="24"/>
        </w:rPr>
        <w:t xml:space="preserve">о другими заботами? </w:t>
      </w:r>
      <w:r w:rsidR="00B2246D">
        <w:rPr>
          <w:rFonts w:ascii="Times New Roman" w:hAnsi="Times New Roman" w:cs="Times New Roman"/>
          <w:sz w:val="24"/>
          <w:szCs w:val="24"/>
        </w:rPr>
        <w:t xml:space="preserve">Это ведь </w:t>
      </w:r>
      <w:r w:rsidR="006C17A1">
        <w:rPr>
          <w:rFonts w:ascii="Times New Roman" w:hAnsi="Times New Roman" w:cs="Times New Roman"/>
          <w:sz w:val="24"/>
          <w:szCs w:val="24"/>
        </w:rPr>
        <w:t xml:space="preserve">пошло. </w:t>
      </w:r>
      <w:r w:rsidR="00354D09">
        <w:rPr>
          <w:rFonts w:ascii="Times New Roman" w:hAnsi="Times New Roman" w:cs="Times New Roman"/>
          <w:sz w:val="24"/>
          <w:szCs w:val="24"/>
        </w:rPr>
        <w:t>Кто эти помещики? Каков мир этих людей?</w:t>
      </w:r>
    </w:p>
    <w:p w:rsidR="00AE3E21" w:rsidRDefault="00AE3E21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формулируют тему урока</w:t>
      </w:r>
    </w:p>
    <w:p w:rsidR="0007400E" w:rsidRPr="00A81147" w:rsidRDefault="00A81147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E21">
        <w:rPr>
          <w:rFonts w:ascii="Times New Roman" w:hAnsi="Times New Roman" w:cs="Times New Roman"/>
          <w:sz w:val="24"/>
          <w:szCs w:val="24"/>
        </w:rPr>
        <w:t>Ребята, сформулируйте тему нашего разговора.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10">
        <w:rPr>
          <w:rFonts w:ascii="Times New Roman" w:hAnsi="Times New Roman" w:cs="Times New Roman"/>
          <w:sz w:val="24"/>
          <w:szCs w:val="24"/>
        </w:rPr>
        <w:t>Образы помещиков в по</w:t>
      </w:r>
      <w:r w:rsidR="00CB6C10" w:rsidRPr="00CB6C10">
        <w:rPr>
          <w:rFonts w:ascii="Times New Roman" w:hAnsi="Times New Roman" w:cs="Times New Roman"/>
          <w:sz w:val="24"/>
          <w:szCs w:val="24"/>
        </w:rPr>
        <w:t>эме Н. В. Гоголя «Мертвые души»</w:t>
      </w:r>
      <w:r w:rsidRPr="00CB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Записи в тетради.</w:t>
      </w:r>
    </w:p>
    <w:p w:rsidR="004E52FD" w:rsidRDefault="00AE3E21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</w:p>
    <w:p w:rsidR="00CB6C10" w:rsidRDefault="00FD182D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3E21">
        <w:rPr>
          <w:rFonts w:ascii="Times New Roman" w:hAnsi="Times New Roman" w:cs="Times New Roman"/>
          <w:sz w:val="24"/>
          <w:szCs w:val="24"/>
        </w:rPr>
        <w:t>ланируя</w:t>
      </w:r>
      <w:r w:rsidR="00D930DD">
        <w:rPr>
          <w:rFonts w:ascii="Times New Roman" w:hAnsi="Times New Roman" w:cs="Times New Roman"/>
          <w:sz w:val="24"/>
          <w:szCs w:val="24"/>
        </w:rPr>
        <w:t xml:space="preserve"> урок, я задала себе вопрос: Ради чего? Какова моя цель? Анализ ради анализа</w:t>
      </w:r>
      <w:r>
        <w:rPr>
          <w:rFonts w:ascii="Times New Roman" w:hAnsi="Times New Roman" w:cs="Times New Roman"/>
          <w:sz w:val="24"/>
          <w:szCs w:val="24"/>
        </w:rPr>
        <w:t>? Нет. Анализируя образы помещиков, именно образы, типажи, модели, схемы - всю эту пустоту и мертвечину</w:t>
      </w:r>
      <w:r w:rsidR="00C66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предостеречь вас от этой пустоты.</w:t>
      </w:r>
    </w:p>
    <w:p w:rsidR="006C17A1" w:rsidRPr="00CB6C10" w:rsidRDefault="00B2246D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E21">
        <w:rPr>
          <w:rFonts w:ascii="Times New Roman" w:hAnsi="Times New Roman" w:cs="Times New Roman"/>
          <w:sz w:val="24"/>
          <w:szCs w:val="24"/>
        </w:rPr>
        <w:t>Воспитательная цель</w:t>
      </w:r>
      <w:r w:rsidRPr="00AA28BF">
        <w:rPr>
          <w:rFonts w:ascii="Times New Roman" w:hAnsi="Times New Roman" w:cs="Times New Roman"/>
          <w:b/>
          <w:sz w:val="24"/>
          <w:szCs w:val="24"/>
        </w:rPr>
        <w:t>:</w:t>
      </w:r>
      <w:r w:rsidRPr="00CB6C10">
        <w:rPr>
          <w:rFonts w:ascii="Times New Roman" w:hAnsi="Times New Roman" w:cs="Times New Roman"/>
          <w:sz w:val="24"/>
          <w:szCs w:val="24"/>
        </w:rPr>
        <w:t xml:space="preserve"> изучение «вечных законов, которыми движется человек»</w:t>
      </w:r>
      <w:r w:rsidR="006C17A1" w:rsidRPr="00CB6C10">
        <w:rPr>
          <w:rFonts w:ascii="Times New Roman" w:hAnsi="Times New Roman" w:cs="Times New Roman"/>
          <w:sz w:val="24"/>
          <w:szCs w:val="24"/>
        </w:rPr>
        <w:t>,</w:t>
      </w:r>
      <w:r w:rsidRPr="00CB6C10">
        <w:rPr>
          <w:rFonts w:ascii="Times New Roman" w:hAnsi="Times New Roman" w:cs="Times New Roman"/>
          <w:sz w:val="24"/>
          <w:szCs w:val="24"/>
        </w:rPr>
        <w:t xml:space="preserve"> через созданные Гоголем «типовые модели» разных вариантов опошления</w:t>
      </w:r>
      <w:r w:rsidR="006C17A1" w:rsidRPr="00CB6C10">
        <w:rPr>
          <w:rFonts w:ascii="Times New Roman" w:hAnsi="Times New Roman" w:cs="Times New Roman"/>
          <w:sz w:val="24"/>
          <w:szCs w:val="24"/>
        </w:rPr>
        <w:t xml:space="preserve"> человеческой души)</w:t>
      </w:r>
      <w:proofErr w:type="gramEnd"/>
    </w:p>
    <w:p w:rsidR="006C17A1" w:rsidRPr="00AE3E21" w:rsidRDefault="00AE3E21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E3E21">
        <w:rPr>
          <w:rFonts w:ascii="Times New Roman" w:hAnsi="Times New Roman" w:cs="Times New Roman"/>
          <w:sz w:val="24"/>
          <w:szCs w:val="24"/>
        </w:rPr>
        <w:t>3</w:t>
      </w:r>
      <w:r w:rsidR="006C17A1" w:rsidRPr="00AE3E21">
        <w:rPr>
          <w:rFonts w:ascii="Times New Roman" w:hAnsi="Times New Roman" w:cs="Times New Roman"/>
          <w:sz w:val="24"/>
          <w:szCs w:val="24"/>
        </w:rPr>
        <w:t xml:space="preserve">. </w:t>
      </w:r>
      <w:r w:rsidRPr="00AE3E21">
        <w:rPr>
          <w:rFonts w:ascii="Times New Roman" w:hAnsi="Times New Roman" w:cs="Times New Roman"/>
          <w:sz w:val="24"/>
          <w:szCs w:val="24"/>
        </w:rPr>
        <w:t xml:space="preserve">Первичное усвоение новых знаний, </w:t>
      </w:r>
      <w:r w:rsidR="006C17A1" w:rsidRPr="00AE3E21">
        <w:rPr>
          <w:rFonts w:ascii="Times New Roman" w:hAnsi="Times New Roman" w:cs="Times New Roman"/>
          <w:sz w:val="24"/>
          <w:szCs w:val="24"/>
        </w:rPr>
        <w:t>инструктаж.</w:t>
      </w:r>
    </w:p>
    <w:p w:rsidR="006C17A1" w:rsidRDefault="00FB4CE5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9F7">
        <w:rPr>
          <w:rFonts w:ascii="Times New Roman" w:hAnsi="Times New Roman" w:cs="Times New Roman"/>
          <w:sz w:val="24"/>
          <w:szCs w:val="24"/>
        </w:rPr>
        <w:t>чтобы купить мертвых души, Чичиков должен познакомиться  с помещиками, склонить их к сделке.</w:t>
      </w:r>
      <w:r w:rsidR="000557EA">
        <w:rPr>
          <w:rFonts w:ascii="Times New Roman" w:hAnsi="Times New Roman" w:cs="Times New Roman"/>
          <w:sz w:val="24"/>
          <w:szCs w:val="24"/>
        </w:rPr>
        <w:t xml:space="preserve"> Как это происходило?</w:t>
      </w:r>
    </w:p>
    <w:p w:rsidR="00E76DA4" w:rsidRDefault="00C101D6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вместе подготовимся к этой работе: Прослушайте инструктаж работы. Каждая группа представляет одного из помещиков. Работа групповая, следовательно</w:t>
      </w:r>
      <w:r w:rsidR="00FB4CE5">
        <w:rPr>
          <w:rFonts w:ascii="Times New Roman" w:hAnsi="Times New Roman" w:cs="Times New Roman"/>
          <w:sz w:val="24"/>
          <w:szCs w:val="24"/>
        </w:rPr>
        <w:t>, вы работаете по одной и той же схеме: чтение</w:t>
      </w:r>
      <w:r w:rsidR="008479CA">
        <w:rPr>
          <w:rFonts w:ascii="Times New Roman" w:hAnsi="Times New Roman" w:cs="Times New Roman"/>
          <w:sz w:val="24"/>
          <w:szCs w:val="24"/>
        </w:rPr>
        <w:t>, совместное обсуждение, выступление. Критерии оценок на каждом листе прописаны, учителем проверяются: знание текста, умение объяснять и аргументировать, умение владеть монологи</w:t>
      </w:r>
      <w:r w:rsidR="00FB4CE5">
        <w:rPr>
          <w:rFonts w:ascii="Times New Roman" w:hAnsi="Times New Roman" w:cs="Times New Roman"/>
          <w:sz w:val="24"/>
          <w:szCs w:val="24"/>
        </w:rPr>
        <w:t>ческой речью. На работу отводит</w:t>
      </w:r>
      <w:r w:rsidR="008479CA">
        <w:rPr>
          <w:rFonts w:ascii="Times New Roman" w:hAnsi="Times New Roman" w:cs="Times New Roman"/>
          <w:sz w:val="24"/>
          <w:szCs w:val="24"/>
        </w:rPr>
        <w:t>ся 10-15 минут, поскольку не все задания</w:t>
      </w:r>
      <w:r w:rsidR="00FB4CE5">
        <w:rPr>
          <w:rFonts w:ascii="Times New Roman" w:hAnsi="Times New Roman" w:cs="Times New Roman"/>
          <w:sz w:val="24"/>
          <w:szCs w:val="24"/>
        </w:rPr>
        <w:t xml:space="preserve"> </w:t>
      </w:r>
      <w:r w:rsidR="008479CA">
        <w:rPr>
          <w:rFonts w:ascii="Times New Roman" w:hAnsi="Times New Roman" w:cs="Times New Roman"/>
          <w:sz w:val="24"/>
          <w:szCs w:val="24"/>
        </w:rPr>
        <w:t>равнозначны по степени сложности.</w:t>
      </w:r>
      <w:r w:rsidR="00FB4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BF" w:rsidRDefault="00AE3E21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Первичная проверка понимания</w:t>
      </w:r>
    </w:p>
    <w:p w:rsidR="00AE3E21" w:rsidRDefault="00AE3E21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B4CE5" w:rsidRPr="006C17A1" w:rsidRDefault="007723BD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 1 группе</w:t>
      </w:r>
    </w:p>
    <w:p w:rsidR="00AE2C59" w:rsidRDefault="00AE2C59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Первым помещиком, у которого побывал предприимчивый Чичиков, был Манилов. Найти его деревню так же трудно, как и выехать из нее.</w:t>
      </w:r>
    </w:p>
    <w:p w:rsidR="00757822" w:rsidRPr="00757822" w:rsidRDefault="00757822" w:rsidP="009B6C5A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75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читает строки из романа современной японской писательницы Банана Ёсимото </w:t>
      </w:r>
      <w:r w:rsidRPr="00757822">
        <w:rPr>
          <w:rStyle w:val="ab"/>
          <w:rFonts w:ascii="Times New Roman" w:hAnsi="Times New Roman" w:cs="Times New Roman"/>
          <w:sz w:val="24"/>
          <w:szCs w:val="24"/>
        </w:rPr>
        <w:t>«</w:t>
      </w:r>
      <w:proofErr w:type="spellStart"/>
      <w:r w:rsidRPr="00757822">
        <w:rPr>
          <w:rStyle w:val="ab"/>
          <w:rFonts w:ascii="Times New Roman" w:hAnsi="Times New Roman" w:cs="Times New Roman"/>
          <w:sz w:val="24"/>
          <w:szCs w:val="24"/>
        </w:rPr>
        <w:t>Амрита</w:t>
      </w:r>
      <w:proofErr w:type="spellEnd"/>
      <w:r w:rsidRPr="00757822">
        <w:rPr>
          <w:rStyle w:val="ab"/>
          <w:rFonts w:ascii="Times New Roman" w:hAnsi="Times New Roman" w:cs="Times New Roman"/>
          <w:sz w:val="24"/>
          <w:szCs w:val="24"/>
        </w:rPr>
        <w:t>»: «Лицо вообще штука удивительная. По лицу сразу видно, потерял человек душу или нет. Если не потерял, если душа на месте, то лицо излучает мягкий свет. Свет любви</w:t>
      </w:r>
      <w:r w:rsidR="00F26BAD">
        <w:rPr>
          <w:rStyle w:val="ab"/>
          <w:rFonts w:ascii="Times New Roman" w:hAnsi="Times New Roman" w:cs="Times New Roman"/>
          <w:sz w:val="24"/>
          <w:szCs w:val="24"/>
        </w:rPr>
        <w:t xml:space="preserve">». </w:t>
      </w:r>
      <w:r w:rsidR="000557EA">
        <w:rPr>
          <w:rStyle w:val="ab"/>
          <w:rFonts w:ascii="Times New Roman" w:hAnsi="Times New Roman" w:cs="Times New Roman"/>
          <w:sz w:val="24"/>
          <w:szCs w:val="24"/>
        </w:rPr>
        <w:t xml:space="preserve">Никогда не пробовала читать по лицам. Думаю, это </w:t>
      </w:r>
      <w:r w:rsidRPr="00757822">
        <w:rPr>
          <w:rStyle w:val="ab"/>
          <w:rFonts w:ascii="Times New Roman" w:hAnsi="Times New Roman" w:cs="Times New Roman"/>
          <w:sz w:val="24"/>
          <w:szCs w:val="24"/>
        </w:rPr>
        <w:t>весьма полезное</w:t>
      </w:r>
      <w:r w:rsidR="000557EA">
        <w:rPr>
          <w:rStyle w:val="ab"/>
          <w:rFonts w:ascii="Times New Roman" w:hAnsi="Times New Roman" w:cs="Times New Roman"/>
          <w:sz w:val="24"/>
          <w:szCs w:val="24"/>
        </w:rPr>
        <w:t xml:space="preserve"> занятие</w:t>
      </w:r>
      <w:r w:rsidRPr="00757822">
        <w:rPr>
          <w:rStyle w:val="ab"/>
          <w:rFonts w:ascii="Times New Roman" w:hAnsi="Times New Roman" w:cs="Times New Roman"/>
          <w:sz w:val="24"/>
          <w:szCs w:val="24"/>
        </w:rPr>
        <w:t>: через лицо, через глаза и улыбку мы постигаем душу окружающих нас людей.</w:t>
      </w:r>
    </w:p>
    <w:p w:rsidR="007723BD" w:rsidRPr="009916CF" w:rsidRDefault="007723BD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9 Приятная маниловская улыбка для всех – это признак глубокого равнодушия ко всему окружающему; такие люди не способны испытывать гнев, скорбь, радость</w:t>
      </w:r>
      <w:r w:rsidRPr="00991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C5A" w:rsidRDefault="00350B0F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10 Главная</w:t>
      </w:r>
      <w:r w:rsidR="007723BD" w:rsidRPr="00991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психологическая черта – желание всем и всегда нравиться.</w:t>
      </w:r>
      <w:r w:rsidRPr="00350B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B6C5A" w:rsidRP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5. </w:t>
      </w:r>
      <w:r w:rsidRPr="009B6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Первичное закрепление</w:t>
      </w:r>
    </w:p>
    <w:p w:rsidR="00350B0F" w:rsidRPr="00AE3E21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9B6C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="00350B0F" w:rsidRPr="009B6C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есплодный</w:t>
      </w:r>
      <w:r w:rsidR="00350B0F" w:rsidRPr="000E0C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50B0F" w:rsidRPr="00AE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мечтатель и фантазер, прожектерство (пустословие), бесхозяйственность, непрактичность</w:t>
      </w:r>
      <w:r w:rsidR="00D71F31" w:rsidRPr="00AE3E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(кластер)</w:t>
      </w:r>
    </w:p>
    <w:p w:rsidR="00230F55" w:rsidRDefault="00230F55" w:rsidP="009B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Головоломка:</w:t>
      </w:r>
    </w:p>
    <w:p w:rsidR="00230F55" w:rsidRPr="00937D02" w:rsidRDefault="00230F55" w:rsidP="009B6C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D02">
        <w:rPr>
          <w:rFonts w:ascii="Times New Roman" w:hAnsi="Times New Roman" w:cs="Times New Roman"/>
          <w:i/>
          <w:sz w:val="24"/>
          <w:szCs w:val="24"/>
        </w:rPr>
        <w:t xml:space="preserve">«Душенька, Ирина Анатольевна, насилу вы о нас вспомнили. Мы уж спрашиваем-выспрашиваем у Ольги Владимировны, чего  ж эта </w:t>
      </w:r>
      <w:proofErr w:type="spellStart"/>
      <w:r w:rsidRPr="00937D02">
        <w:rPr>
          <w:rFonts w:ascii="Times New Roman" w:hAnsi="Times New Roman" w:cs="Times New Roman"/>
          <w:i/>
          <w:sz w:val="24"/>
          <w:szCs w:val="24"/>
        </w:rPr>
        <w:t>прелюбезнейшая</w:t>
      </w:r>
      <w:proofErr w:type="spellEnd"/>
      <w:r w:rsidRPr="00937D02">
        <w:rPr>
          <w:rFonts w:ascii="Times New Roman" w:hAnsi="Times New Roman" w:cs="Times New Roman"/>
          <w:i/>
          <w:sz w:val="24"/>
          <w:szCs w:val="24"/>
        </w:rPr>
        <w:t xml:space="preserve"> женщина к нам не идет». А она: «Погодите, погодите, милые мои, появится». И </w:t>
      </w:r>
      <w:proofErr w:type="gramStart"/>
      <w:r w:rsidRPr="00937D02">
        <w:rPr>
          <w:rFonts w:ascii="Times New Roman" w:hAnsi="Times New Roman" w:cs="Times New Roman"/>
          <w:i/>
          <w:sz w:val="24"/>
          <w:szCs w:val="24"/>
        </w:rPr>
        <w:t>вот</w:t>
      </w:r>
      <w:proofErr w:type="gramEnd"/>
      <w:r w:rsidRPr="00937D02">
        <w:rPr>
          <w:rFonts w:ascii="Times New Roman" w:hAnsi="Times New Roman" w:cs="Times New Roman"/>
          <w:i/>
          <w:sz w:val="24"/>
          <w:szCs w:val="24"/>
        </w:rPr>
        <w:t xml:space="preserve"> наконец удостоили вы нас своим посещением. Право, Иринушка Анатольевна, такое доставили нам наслаждение…прямо-таки майский день… именины сердца</w:t>
      </w:r>
      <w:r w:rsidR="00937D02" w:rsidRPr="00937D02">
        <w:rPr>
          <w:rFonts w:ascii="Times New Roman" w:hAnsi="Times New Roman" w:cs="Times New Roman"/>
          <w:i/>
          <w:sz w:val="24"/>
          <w:szCs w:val="24"/>
        </w:rPr>
        <w:t xml:space="preserve">. Не правда ли, господа, </w:t>
      </w:r>
      <w:proofErr w:type="spellStart"/>
      <w:r w:rsidR="00937D02" w:rsidRPr="00937D02">
        <w:rPr>
          <w:rFonts w:ascii="Times New Roman" w:hAnsi="Times New Roman" w:cs="Times New Roman"/>
          <w:i/>
          <w:sz w:val="24"/>
          <w:szCs w:val="24"/>
        </w:rPr>
        <w:t>премилейшая</w:t>
      </w:r>
      <w:proofErr w:type="spellEnd"/>
      <w:r w:rsidR="00937D02" w:rsidRPr="00937D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37D02" w:rsidRPr="00937D02">
        <w:rPr>
          <w:rFonts w:ascii="Times New Roman" w:hAnsi="Times New Roman" w:cs="Times New Roman"/>
          <w:i/>
          <w:sz w:val="24"/>
          <w:szCs w:val="24"/>
        </w:rPr>
        <w:t>предостойнейшая</w:t>
      </w:r>
      <w:proofErr w:type="spellEnd"/>
      <w:r w:rsidR="00937D02" w:rsidRPr="00937D02">
        <w:rPr>
          <w:rFonts w:ascii="Times New Roman" w:hAnsi="Times New Roman" w:cs="Times New Roman"/>
          <w:i/>
          <w:sz w:val="24"/>
          <w:szCs w:val="24"/>
        </w:rPr>
        <w:t xml:space="preserve"> женщина, каких мы только знали и видывали. Теперь случай нам доставил счастье, можно сказать образцовое, говорить с вами и наслаждаться приятным вашим разговором»</w:t>
      </w:r>
    </w:p>
    <w:p w:rsidR="00350B0F" w:rsidRDefault="00350B0F" w:rsidP="009B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это время вошла в кабинет Манилова.</w:t>
      </w:r>
    </w:p>
    <w:p w:rsidR="00350B0F" w:rsidRDefault="00350B0F" w:rsidP="009B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Лизанька, -  сказал Манилов с несколько жалостливым видом, - Павел Иванович оставляет нас!</w:t>
      </w:r>
    </w:p>
    <w:p w:rsidR="00350B0F" w:rsidRDefault="00350B0F" w:rsidP="009B6C5A">
      <w:pPr>
        <w:pStyle w:val="aa"/>
        <w:jc w:val="both"/>
      </w:pPr>
      <w:r w:rsidRPr="00A952B5">
        <w:rPr>
          <w:rFonts w:ascii="Times New Roman" w:hAnsi="Times New Roman" w:cs="Times New Roman"/>
          <w:sz w:val="24"/>
          <w:szCs w:val="24"/>
        </w:rPr>
        <w:t>- Потому что мы надоели Павлу Ивановичу, - отвечала Манилова</w:t>
      </w:r>
      <w:r>
        <w:t>».</w:t>
      </w:r>
    </w:p>
    <w:p w:rsidR="00992826" w:rsidRDefault="00992826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71F31" w:rsidRDefault="00D71F31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B6C5A">
        <w:rPr>
          <w:rFonts w:ascii="Times New Roman" w:hAnsi="Times New Roman" w:cs="Times New Roman"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Приятные манеры всегда подкупают, но …(учащиеся сами говорят)</w:t>
      </w:r>
    </w:p>
    <w:p w:rsidR="00985FD4" w:rsidRPr="009B6C5A" w:rsidRDefault="00D71F31" w:rsidP="009B6C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 это сопровождалось умом, практичностью и еще рядом добродетелей. Напускная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пафосность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сладость, словесные кружева – признак ограниченности. Я бы сравнила его с воздушным шаром.</w:t>
      </w:r>
      <w:r w:rsidR="00AE2C59">
        <w:rPr>
          <w:rFonts w:ascii="Times New Roman" w:hAnsi="Times New Roman" w:cs="Times New Roman"/>
          <w:sz w:val="24"/>
          <w:szCs w:val="24"/>
        </w:rPr>
        <w:t xml:space="preserve"> Почему его душа мертвая?  Да, этот помещик не причинил никому вреда, но и пользы тоже не принес. В нем нет ни </w:t>
      </w:r>
      <w:proofErr w:type="gramStart"/>
      <w:r w:rsidR="00AE2C59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="00AE2C59">
        <w:rPr>
          <w:rFonts w:ascii="Times New Roman" w:hAnsi="Times New Roman" w:cs="Times New Roman"/>
          <w:sz w:val="24"/>
          <w:szCs w:val="24"/>
        </w:rPr>
        <w:t>, ни плохого. Его душа не способна производить ничего. Позвольте, несколько слов в защиту Манилова. Знаете, лучше ничего не производить, нежели что-то ужасное.</w:t>
      </w:r>
      <w:r w:rsidR="00985FD4" w:rsidRPr="00985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FD4" w:rsidRPr="0079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Другая – пародия на живого человека. </w:t>
      </w:r>
      <w:r w:rsidR="00AE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больше всего раздражает читателя в этом, но сути, незлом, даже добросердечном человеке? </w:t>
      </w:r>
      <w:r w:rsidR="00AE3E21" w:rsidRPr="009B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Пустой мечтатель, бездельник, в нем нет живых человеческих желаний, силы жизни, которая движет человеком, заставляет его совершать поступки.</w:t>
      </w:r>
    </w:p>
    <w:p w:rsidR="00AA28BF" w:rsidRPr="009B6C5A" w:rsidRDefault="00AA28BF" w:rsidP="009B6C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Типичные черты характера: мечтательность, пустословие, равнодушие (кластер)</w:t>
      </w:r>
    </w:p>
    <w:p w:rsidR="00985FD4" w:rsidRPr="009B6C5A" w:rsidRDefault="00985FD4" w:rsidP="009B6C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ко 2 группе</w:t>
      </w:r>
    </w:p>
    <w:p w:rsidR="00D930DD" w:rsidRPr="00D930DD" w:rsidRDefault="00985FD4" w:rsidP="009B6C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противоположность Манилову, Коробочка – домовитая хозяйка. </w:t>
      </w:r>
      <w:proofErr w:type="gramStart"/>
      <w:r w:rsidR="0099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Ограниченная</w:t>
      </w:r>
      <w:proofErr w:type="gramEnd"/>
      <w:r w:rsidR="0099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нее все, как в коробочке. </w:t>
      </w:r>
      <w:r w:rsidRPr="0079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– воплощение тех традиций, которые сложились у захолустных мелких помещиков, ведущих натуральное хозяйство.</w:t>
      </w:r>
      <w:r w:rsidR="00D930DD" w:rsidRPr="00D930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930DD" w:rsidRPr="00D930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Коробочка Настасья Петровна – коллежская секретарша, «</w:t>
      </w:r>
      <w:proofErr w:type="spellStart"/>
      <w:r w:rsidR="00D930DD" w:rsidRPr="00D930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дубиноголовая</w:t>
      </w:r>
      <w:proofErr w:type="spellEnd"/>
      <w:r w:rsidR="00D930DD" w:rsidRPr="00D930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», суеверная и ограниченная – всегда ждет вас в своей деревеньке и готова продать вам даже свою душу по выгодной цене.</w:t>
      </w:r>
    </w:p>
    <w:p w:rsidR="009B6C5A" w:rsidRDefault="00F86F4D" w:rsidP="009B6C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30DD" w:rsidRPr="00793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что она похожа на черепаху в тяжелом панцире, из которого торчит маленькая головка, без шеи, с совершенно тупым выражением лица, неподвижным взглядом.</w:t>
      </w:r>
      <w:r w:rsidR="0090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6C5A" w:rsidRPr="009B6C5A" w:rsidRDefault="009B6C5A" w:rsidP="009B6C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Первичное закрепление</w:t>
      </w:r>
    </w:p>
    <w:p w:rsidR="00D930DD" w:rsidRPr="009B6C5A" w:rsidRDefault="00904550" w:rsidP="009B6C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C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Типичные черты характера: скупость, боязливость</w:t>
      </w:r>
      <w:r w:rsidR="00E1561C" w:rsidRPr="009B6C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мелочная бережливость (кластер)</w:t>
      </w:r>
    </w:p>
    <w:p w:rsidR="00992826" w:rsidRPr="00992826" w:rsidRDefault="005927CB" w:rsidP="009B6C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зачем так долго заниматься Коробочкой</w:t>
      </w:r>
      <w:r w:rsidR="0023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4B671C" w:rsidRPr="004B671C" w:rsidRDefault="004B671C" w:rsidP="009B6C5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к 3 группе</w:t>
      </w:r>
    </w:p>
    <w:p w:rsidR="00AE2C59" w:rsidRDefault="004B671C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понять выражение «здоровье прыскало с его лица»?</w:t>
      </w:r>
    </w:p>
    <w:p w:rsidR="00F86F4D" w:rsidRPr="00716B5A" w:rsidRDefault="00D621A5" w:rsidP="009B6C5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подвижность имеет уродливые формы. Человек широкой натуры, настолько, что он не знает меры и живет одними страстями, очень суетлив, врун,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нагадить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ради какого-то своего эстетического удовольствия. Конечно, он более живой, нежели Коробочка и Манилов.</w:t>
      </w:r>
      <w:r w:rsidR="00F86F4D" w:rsidRPr="00F86F4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="00F86F4D" w:rsidRPr="0071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«страстишка» Ноздрёва «нагадить ближнему» просто так, забавы ради, без какого-либо расчёта, а из чисто «эстетического» удовольствия – это что-то вроде невинного розыгрыша, шутки этакого богатыря, не знающего, куда девать буйную энергию?</w:t>
      </w:r>
      <w:proofErr w:type="gramEnd"/>
      <w:r w:rsidR="00F86F4D" w:rsidRPr="0071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86F4D" w:rsidRPr="00716B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Жажда получать все мгновенно, без всяких душевных затрат, стала </w:t>
      </w:r>
      <w:r w:rsidR="00F86F4D" w:rsidRPr="00716B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 xml:space="preserve">главным жизненным двигателем, подавила все свойства его человеческой натуры. Главный рефрен его рассказов — «Эх, братец! </w:t>
      </w:r>
      <w:proofErr w:type="gramStart"/>
      <w:r w:rsidR="00F86F4D" w:rsidRPr="00716B5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Как покутили!»)</w:t>
      </w:r>
      <w:proofErr w:type="gramEnd"/>
    </w:p>
    <w:p w:rsidR="00F86F4D" w:rsidRPr="00716B5A" w:rsidRDefault="00F86F4D" w:rsidP="009B6C5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Закончите фразу: на одной чаше весов – обаяние Ноздрёва, а на другой - … (пьянство, карточные махинации, </w:t>
      </w:r>
      <w:proofErr w:type="gramStart"/>
      <w:r w:rsidRPr="0071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дебоши</w:t>
      </w:r>
      <w:proofErr w:type="gramEnd"/>
      <w:r w:rsidRPr="0071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враньё, безответственное отношение к детям, растущим без матери по его вине, бесхозяйственность в имении…)</w:t>
      </w:r>
    </w:p>
    <w:p w:rsidR="00A9610F" w:rsidRPr="00716B5A" w:rsidRDefault="00F86F4D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1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Каков вывод Гоголя? </w:t>
      </w:r>
      <w:proofErr w:type="gramStart"/>
      <w:r w:rsidRPr="0071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Человек-дрянь</w:t>
      </w:r>
      <w:proofErr w:type="gramEnd"/>
      <w:r w:rsidRPr="00716B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Коротко и ясно! Не слишком ли жестоко</w:t>
      </w:r>
      <w:r w:rsidR="00F42D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6F4D" w:rsidRPr="00716B5A" w:rsidRDefault="009B6C5A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Первичное закрепление</w:t>
      </w:r>
    </w:p>
    <w:p w:rsidR="00D621A5" w:rsidRPr="009B6C5A" w:rsidRDefault="00D621A5" w:rsidP="009B6C5A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6C5A">
        <w:rPr>
          <w:rFonts w:ascii="Times New Roman" w:hAnsi="Times New Roman" w:cs="Times New Roman"/>
          <w:i/>
          <w:sz w:val="24"/>
          <w:szCs w:val="24"/>
        </w:rPr>
        <w:t>Типичные черты характера: наглость, суетность, хв</w:t>
      </w:r>
      <w:r w:rsidR="00943168" w:rsidRPr="009B6C5A">
        <w:rPr>
          <w:rFonts w:ascii="Times New Roman" w:hAnsi="Times New Roman" w:cs="Times New Roman"/>
          <w:i/>
          <w:sz w:val="24"/>
          <w:szCs w:val="24"/>
        </w:rPr>
        <w:t>астовство, любовь к излишества, скандалист</w:t>
      </w:r>
      <w:r w:rsidR="001B4150" w:rsidRPr="009B6C5A">
        <w:rPr>
          <w:rFonts w:ascii="Times New Roman" w:hAnsi="Times New Roman" w:cs="Times New Roman"/>
          <w:i/>
          <w:sz w:val="24"/>
          <w:szCs w:val="24"/>
        </w:rPr>
        <w:t xml:space="preserve"> (кластер)</w:t>
      </w:r>
      <w:proofErr w:type="gramEnd"/>
    </w:p>
    <w:p w:rsidR="00D621A5" w:rsidRPr="00E1561C" w:rsidRDefault="00D621A5" w:rsidP="009B6C5A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21A5" w:rsidRDefault="00D621A5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621A5">
        <w:rPr>
          <w:rFonts w:ascii="Times New Roman" w:hAnsi="Times New Roman" w:cs="Times New Roman"/>
          <w:sz w:val="24"/>
          <w:szCs w:val="24"/>
        </w:rPr>
        <w:t>Комментарии к 4 группе</w:t>
      </w:r>
    </w:p>
    <w:p w:rsidR="009B6C5A" w:rsidRDefault="009B6C5A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Первичное закрепление</w:t>
      </w:r>
    </w:p>
    <w:p w:rsidR="00D621A5" w:rsidRPr="009B6C5A" w:rsidRDefault="00E1561C" w:rsidP="009B6C5A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C5A">
        <w:rPr>
          <w:rFonts w:ascii="Times New Roman" w:hAnsi="Times New Roman" w:cs="Times New Roman"/>
          <w:i/>
          <w:sz w:val="24"/>
          <w:szCs w:val="24"/>
        </w:rPr>
        <w:t xml:space="preserve">Типичные черты характера: жадность, невежественность, грубость, недоброжелательность к людям, склонность к </w:t>
      </w:r>
      <w:proofErr w:type="gramStart"/>
      <w:r w:rsidRPr="009B6C5A">
        <w:rPr>
          <w:rFonts w:ascii="Times New Roman" w:hAnsi="Times New Roman" w:cs="Times New Roman"/>
          <w:i/>
          <w:sz w:val="24"/>
          <w:szCs w:val="24"/>
        </w:rPr>
        <w:t>обжорству</w:t>
      </w:r>
      <w:proofErr w:type="gramEnd"/>
      <w:r w:rsidR="001B4150" w:rsidRPr="009B6C5A">
        <w:rPr>
          <w:rFonts w:ascii="Times New Roman" w:hAnsi="Times New Roman" w:cs="Times New Roman"/>
          <w:i/>
          <w:sz w:val="24"/>
          <w:szCs w:val="24"/>
        </w:rPr>
        <w:t xml:space="preserve"> (кластер)</w:t>
      </w:r>
    </w:p>
    <w:p w:rsidR="00F86F4D" w:rsidRPr="00716B5A" w:rsidRDefault="00F86F4D" w:rsidP="009B6C5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B5A">
        <w:rPr>
          <w:rFonts w:ascii="Times New Roman" w:hAnsi="Times New Roman" w:cs="Times New Roman"/>
          <w:sz w:val="24"/>
          <w:szCs w:val="24"/>
          <w:lang w:eastAsia="ru-RU"/>
        </w:rPr>
        <w:t>- Так, может быть, в контексте нашего времени, времени рыночных отношений, Собакевич – положительный герой?  </w:t>
      </w:r>
      <w:r w:rsidRPr="00716B5A">
        <w:rPr>
          <w:rFonts w:ascii="Times New Roman" w:hAnsi="Times New Roman" w:cs="Times New Roman"/>
          <w:iCs/>
          <w:sz w:val="24"/>
          <w:szCs w:val="24"/>
          <w:lang w:eastAsia="ru-RU"/>
        </w:rPr>
        <w:t>(Это расчетливый хозяин, хитрый торгаш, прижимистый кулак, а также обжора и плут, медведь, кулак</w:t>
      </w:r>
      <w:r w:rsidRPr="00716B5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F86F4D" w:rsidRPr="00716B5A" w:rsidRDefault="00F86F4D" w:rsidP="009B6C5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B5A">
        <w:rPr>
          <w:rFonts w:ascii="Times New Roman" w:hAnsi="Times New Roman" w:cs="Times New Roman"/>
          <w:sz w:val="24"/>
          <w:szCs w:val="24"/>
          <w:lang w:eastAsia="ru-RU"/>
        </w:rPr>
        <w:t>- Что, по-вашему, могло бы способствовать перерождению Собакевича в идеального хозяйственника, или это невозможно? </w:t>
      </w:r>
      <w:r w:rsidRPr="00716B5A">
        <w:rPr>
          <w:rFonts w:ascii="Times New Roman" w:hAnsi="Times New Roman" w:cs="Times New Roman"/>
          <w:iCs/>
          <w:sz w:val="24"/>
          <w:szCs w:val="24"/>
          <w:lang w:eastAsia="ru-RU"/>
        </w:rPr>
        <w:t>(Крепостное право и психология крепостника.) </w:t>
      </w:r>
      <w:r w:rsidRPr="00716B5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</w:p>
    <w:p w:rsidR="00F42DE8" w:rsidRDefault="00F42DE8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04550" w:rsidRDefault="00F86F4D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86F4D">
        <w:rPr>
          <w:rFonts w:ascii="Times New Roman" w:hAnsi="Times New Roman" w:cs="Times New Roman"/>
          <w:sz w:val="24"/>
          <w:szCs w:val="24"/>
        </w:rPr>
        <w:t>Комментарии к 5 группе</w:t>
      </w:r>
    </w:p>
    <w:p w:rsidR="005A2065" w:rsidRDefault="005A2065" w:rsidP="009B6C5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Последний помещик, к которому попадает Чичиков. Создается впечатление, что его душа захламлена. Когда-то дочь Плюшкина, Александра Степановна, привезла ему кулич к чаю,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уже совершенно засох. Плюшкин хочет попотчевать им </w:t>
      </w:r>
      <w:r w:rsidR="000F7C2E">
        <w:rPr>
          <w:rFonts w:ascii="Times New Roman" w:hAnsi="Times New Roman" w:cs="Times New Roman"/>
          <w:sz w:val="24"/>
          <w:szCs w:val="24"/>
          <w:lang w:eastAsia="ru-RU"/>
        </w:rPr>
        <w:t>Чичикова. Кулич пекут к праздн</w:t>
      </w:r>
      <w:r w:rsidR="00F26BAD">
        <w:rPr>
          <w:rFonts w:ascii="Times New Roman" w:hAnsi="Times New Roman" w:cs="Times New Roman"/>
          <w:sz w:val="24"/>
          <w:szCs w:val="24"/>
          <w:lang w:eastAsia="ru-RU"/>
        </w:rPr>
        <w:t>ику Пасхи, Воскресение</w:t>
      </w:r>
      <w:r w:rsidR="000F7C2E">
        <w:rPr>
          <w:rFonts w:ascii="Times New Roman" w:hAnsi="Times New Roman" w:cs="Times New Roman"/>
          <w:sz w:val="24"/>
          <w:szCs w:val="24"/>
          <w:lang w:eastAsia="ru-RU"/>
        </w:rPr>
        <w:t xml:space="preserve"> Христова. Но Кулич превратился в</w:t>
      </w:r>
      <w:r w:rsidR="00F26BAD">
        <w:rPr>
          <w:rFonts w:ascii="Times New Roman" w:hAnsi="Times New Roman" w:cs="Times New Roman"/>
          <w:sz w:val="24"/>
          <w:szCs w:val="24"/>
          <w:lang w:eastAsia="ru-RU"/>
        </w:rPr>
        <w:t xml:space="preserve"> сухарь, </w:t>
      </w:r>
      <w:proofErr w:type="gramStart"/>
      <w:r w:rsidR="00F26BAD">
        <w:rPr>
          <w:rFonts w:ascii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="00F26BAD">
        <w:rPr>
          <w:rFonts w:ascii="Times New Roman" w:hAnsi="Times New Roman" w:cs="Times New Roman"/>
          <w:sz w:val="24"/>
          <w:szCs w:val="24"/>
          <w:lang w:eastAsia="ru-RU"/>
        </w:rPr>
        <w:t xml:space="preserve"> нет надежды на Воскресение. Но почему Плюшкин храни сухарь? Та, прошлая жизнь теплится.</w:t>
      </w:r>
    </w:p>
    <w:p w:rsidR="00716B5A" w:rsidRPr="00716B5A" w:rsidRDefault="00716B5A" w:rsidP="009B6C5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B5A">
        <w:rPr>
          <w:rFonts w:ascii="Times New Roman" w:hAnsi="Times New Roman" w:cs="Times New Roman"/>
          <w:sz w:val="24"/>
          <w:szCs w:val="24"/>
          <w:lang w:eastAsia="ru-RU"/>
        </w:rPr>
        <w:t xml:space="preserve">- Почему Гоголь только этому герою дал биографию, рассказал о его прошлом, о том, как проходил процесс его деградации? </w:t>
      </w:r>
      <w:proofErr w:type="gramStart"/>
      <w:r w:rsidRPr="00716B5A">
        <w:rPr>
          <w:rFonts w:ascii="Times New Roman" w:hAnsi="Times New Roman" w:cs="Times New Roman"/>
          <w:sz w:val="24"/>
          <w:szCs w:val="24"/>
          <w:lang w:eastAsia="ru-RU"/>
        </w:rPr>
        <w:t>(Среди всех помещиков он заражен смертельной болезнью более других.</w:t>
      </w:r>
      <w:proofErr w:type="gramEnd"/>
      <w:r w:rsidRPr="00716B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6B5A">
        <w:rPr>
          <w:rFonts w:ascii="Times New Roman" w:hAnsi="Times New Roman" w:cs="Times New Roman"/>
          <w:sz w:val="24"/>
          <w:szCs w:val="24"/>
          <w:lang w:eastAsia="ru-RU"/>
        </w:rPr>
        <w:t>Гоголю важно показать, как человек превратился в «прореху на человечестве», поэтому он раскрывает характер героя в развитии.)</w:t>
      </w:r>
      <w:proofErr w:type="gramEnd"/>
    </w:p>
    <w:p w:rsidR="00716B5A" w:rsidRPr="00716B5A" w:rsidRDefault="00716B5A" w:rsidP="009B6C5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B5A">
        <w:rPr>
          <w:rFonts w:ascii="Times New Roman" w:hAnsi="Times New Roman" w:cs="Times New Roman"/>
          <w:sz w:val="24"/>
          <w:szCs w:val="24"/>
          <w:lang w:eastAsia="ru-RU"/>
        </w:rPr>
        <w:t>- Известно, что пороки человека отражаются на его лице. Вглядимся в лицо Плюшкина: что Гоголь говорит о глазах Плюшкина? (Сравнивает бегающие глаза с мышами.) Представьте себе этот бегающий взгляд, взгляд безумца?</w:t>
      </w:r>
    </w:p>
    <w:p w:rsidR="00F86F4D" w:rsidRPr="00F86F4D" w:rsidRDefault="00716B5A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16B5A">
        <w:rPr>
          <w:rFonts w:ascii="Times New Roman" w:hAnsi="Times New Roman" w:cs="Times New Roman"/>
          <w:sz w:val="24"/>
          <w:szCs w:val="24"/>
          <w:lang w:eastAsia="ru-RU"/>
        </w:rPr>
        <w:t>- Есть мнение, что Плюшкин - это психически больной человек (</w:t>
      </w:r>
      <w:proofErr w:type="spellStart"/>
      <w:r w:rsidRPr="00716B5A">
        <w:rPr>
          <w:rFonts w:ascii="Times New Roman" w:hAnsi="Times New Roman" w:cs="Times New Roman"/>
          <w:sz w:val="24"/>
          <w:szCs w:val="24"/>
          <w:lang w:eastAsia="ru-RU"/>
        </w:rPr>
        <w:t>силлогомания</w:t>
      </w:r>
      <w:proofErr w:type="spellEnd"/>
      <w:r w:rsidRPr="00716B5A">
        <w:rPr>
          <w:rFonts w:ascii="Times New Roman" w:hAnsi="Times New Roman" w:cs="Times New Roman"/>
          <w:sz w:val="24"/>
          <w:szCs w:val="24"/>
          <w:lang w:eastAsia="ru-RU"/>
        </w:rPr>
        <w:t xml:space="preserve"> – патологическая тяга к собирательству): причиной может быть физическая или душевная травма и прочие изменения в психике. Во времена Гоголя таких людей «не жалели». А мы в XXI веке понимаем это? (Да, он достоин жалости, но если бы зловещая тень этого безумца не превращала в кошмар жизнь сотен подневольных крепостных!)</w:t>
      </w:r>
      <w:r w:rsidRPr="00716B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17708" w:rsidRPr="00F86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AC8" w:rsidRDefault="006A3F75" w:rsidP="009B6C5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Запасов много, но все это не было в употреблении, почему?</w:t>
      </w:r>
      <w:r w:rsidR="00974A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Сравнение с Коробочкой. Она хозяйственная, а Плюшкин – бесплодный накопитель.</w:t>
      </w:r>
    </w:p>
    <w:p w:rsidR="009B6C5A" w:rsidRDefault="009B6C5A" w:rsidP="009B6C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C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Первичное закрепление</w:t>
      </w:r>
    </w:p>
    <w:p w:rsidR="00593A28" w:rsidRPr="009B6C5A" w:rsidRDefault="00593A28" w:rsidP="009B6C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C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Типичные черты характера: жадность, подозрительность, жестокость, отсутствие человеческого достоинства, бесплодный накопитель (кластер 5)</w:t>
      </w:r>
    </w:p>
    <w:p w:rsidR="009B6C5A" w:rsidRDefault="009B6C5A" w:rsidP="009B6C5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Рефлексия</w:t>
      </w:r>
    </w:p>
    <w:p w:rsidR="00C66AC8" w:rsidRPr="00C66AC8" w:rsidRDefault="00AA28BF" w:rsidP="009B6C5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r w:rsidR="00C66AC8" w:rsidRPr="004E5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</w:t>
      </w:r>
      <w:r w:rsidR="00C66AC8" w:rsidRPr="00C66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особенностей таланта Гоголя является «страсть узнать все», «желание познать человека», которое заставляет его искать людей всех сословий и подмечать что-нибудь интересное у каждого. Умение «ловить душу человека» было подлинным открытием писателя.</w:t>
      </w:r>
    </w:p>
    <w:p w:rsidR="00C66AC8" w:rsidRPr="00C66AC8" w:rsidRDefault="00AA28BF" w:rsidP="009B6C5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* </w:t>
      </w:r>
      <w:r w:rsidR="004E52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66AC8" w:rsidRPr="00C66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Предлагаю на уроке поучиться у Мастера этому таланту – «ловить душу человека», вглядываться в лица, искать в них светлое начало, даже если на лица эти наложили свой страшный отпечаток время, пережитые невзгоды, а самое главное – государственный строй, при котором один человек по закону </w:t>
      </w:r>
      <w:r w:rsidR="00C66AC8" w:rsidRPr="00C66A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владеет</w:t>
      </w:r>
      <w:r w:rsidR="00C66AC8" w:rsidRPr="00C66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«душами» сотен и тысяч бесправных и угнетаемых им людей.</w:t>
      </w:r>
      <w:proofErr w:type="gramEnd"/>
    </w:p>
    <w:p w:rsidR="004E52FD" w:rsidRPr="00AA28BF" w:rsidRDefault="00AA28BF" w:rsidP="009B6C5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* </w:t>
      </w:r>
      <w:r w:rsidR="00C66AC8" w:rsidRPr="00C66AC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 героях поэмы Гоголя от природы были хорошие задатки, но их души изуродовало крепостное право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="004E52FD" w:rsidRPr="004E52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52FD" w:rsidRPr="004E52FD">
        <w:rPr>
          <w:rFonts w:ascii="Times New Roman" w:hAnsi="Times New Roman" w:cs="Times New Roman"/>
          <w:sz w:val="24"/>
          <w:szCs w:val="24"/>
          <w:lang w:eastAsia="ru-RU"/>
        </w:rPr>
        <w:t>А вот ещё, на мой взгляд, очень интересная трактовка персонажей «Мёртвых душ» - аллегория «Четыре века человека»: задержавшийся в </w:t>
      </w:r>
      <w:r w:rsidR="004E52FD" w:rsidRPr="004E52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детстве</w:t>
      </w:r>
      <w:r w:rsidR="004E52FD" w:rsidRPr="004E52FD">
        <w:rPr>
          <w:rFonts w:ascii="Times New Roman" w:hAnsi="Times New Roman" w:cs="Times New Roman"/>
          <w:sz w:val="24"/>
          <w:szCs w:val="24"/>
          <w:lang w:eastAsia="ru-RU"/>
        </w:rPr>
        <w:t> Манилов, вечно </w:t>
      </w:r>
      <w:r w:rsidR="004E52FD" w:rsidRPr="004E52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юный</w:t>
      </w:r>
      <w:r w:rsidR="004E52FD" w:rsidRPr="004E52FD">
        <w:rPr>
          <w:rFonts w:ascii="Times New Roman" w:hAnsi="Times New Roman" w:cs="Times New Roman"/>
          <w:sz w:val="24"/>
          <w:szCs w:val="24"/>
          <w:lang w:eastAsia="ru-RU"/>
        </w:rPr>
        <w:t xml:space="preserve">, с неиссякаем задором Ноздрёв, являющий пороки </w:t>
      </w:r>
      <w:r w:rsidR="004E52FD" w:rsidRPr="004E52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зрелого</w:t>
      </w:r>
      <w:r w:rsidR="004E52FD" w:rsidRPr="004E52FD">
        <w:rPr>
          <w:rFonts w:ascii="Times New Roman" w:hAnsi="Times New Roman" w:cs="Times New Roman"/>
          <w:sz w:val="24"/>
          <w:szCs w:val="24"/>
          <w:lang w:eastAsia="ru-RU"/>
        </w:rPr>
        <w:t> возраста Собакевич и Плюшкин – воплощение </w:t>
      </w:r>
      <w:r w:rsidR="004E52FD" w:rsidRPr="004E52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старости</w:t>
      </w:r>
      <w:r w:rsidR="004E52FD" w:rsidRPr="004E52FD">
        <w:rPr>
          <w:rFonts w:ascii="Times New Roman" w:hAnsi="Times New Roman" w:cs="Times New Roman"/>
          <w:sz w:val="24"/>
          <w:szCs w:val="24"/>
          <w:lang w:eastAsia="ru-RU"/>
        </w:rPr>
        <w:t> с её надвигающимся безумием и уродством.</w:t>
      </w:r>
      <w:proofErr w:type="gramEnd"/>
    </w:p>
    <w:p w:rsidR="004E52FD" w:rsidRPr="004E52FD" w:rsidRDefault="004E52FD" w:rsidP="009B6C5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4CC9" w:rsidRDefault="00AA28BF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E0F24">
        <w:rPr>
          <w:rFonts w:ascii="Times New Roman" w:hAnsi="Times New Roman" w:cs="Times New Roman"/>
          <w:sz w:val="24"/>
          <w:szCs w:val="24"/>
        </w:rPr>
        <w:t xml:space="preserve"> </w:t>
      </w:r>
      <w:r w:rsidR="005D4CC9">
        <w:rPr>
          <w:rFonts w:ascii="Times New Roman" w:hAnsi="Times New Roman" w:cs="Times New Roman"/>
          <w:sz w:val="24"/>
          <w:szCs w:val="24"/>
        </w:rPr>
        <w:t>«</w:t>
      </w:r>
      <w:r w:rsidR="005D4CC9" w:rsidRPr="0099361A">
        <w:rPr>
          <w:rFonts w:ascii="Times New Roman" w:hAnsi="Times New Roman" w:cs="Times New Roman"/>
          <w:sz w:val="24"/>
          <w:szCs w:val="24"/>
        </w:rPr>
        <w:t>Забирайте же</w:t>
      </w:r>
      <w:r w:rsidR="005D4CC9">
        <w:t xml:space="preserve"> </w:t>
      </w:r>
      <w:r w:rsidR="005D4CC9">
        <w:rPr>
          <w:rFonts w:ascii="Times New Roman" w:hAnsi="Times New Roman" w:cs="Times New Roman"/>
          <w:sz w:val="24"/>
          <w:szCs w:val="24"/>
        </w:rPr>
        <w:t>с собою в путь, выходя из мягких юношеских лет в суровое  ожесточающее мужество, забирайте с собой все человеческие движения, не оставляйте их на дороге, не подымите потом»</w:t>
      </w:r>
      <w:r w:rsidR="00CE0F24">
        <w:rPr>
          <w:rFonts w:ascii="Times New Roman" w:hAnsi="Times New Roman" w:cs="Times New Roman"/>
          <w:sz w:val="24"/>
          <w:szCs w:val="24"/>
        </w:rPr>
        <w:t>.</w:t>
      </w:r>
    </w:p>
    <w:p w:rsidR="00CE0F24" w:rsidRDefault="00AA28BF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E0F24">
        <w:rPr>
          <w:rFonts w:ascii="Times New Roman" w:hAnsi="Times New Roman" w:cs="Times New Roman"/>
          <w:sz w:val="24"/>
          <w:szCs w:val="24"/>
        </w:rPr>
        <w:t>Определить сущность характеров гоголевских персонажей по одной, ярко-выраженной черте нельзя. Ошибкой было бы думать, что характеры раскрываются сразу и исчерпывающе.</w:t>
      </w:r>
    </w:p>
    <w:p w:rsidR="00AA28BF" w:rsidRDefault="00AA28BF" w:rsidP="009B6C5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50" w:rsidRDefault="00F26BAD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A28BF">
        <w:rPr>
          <w:rFonts w:ascii="Times New Roman" w:hAnsi="Times New Roman" w:cs="Times New Roman"/>
          <w:i/>
          <w:sz w:val="24"/>
          <w:szCs w:val="24"/>
        </w:rPr>
        <w:t>Выводы по кластерам</w:t>
      </w:r>
      <w:r w:rsidRPr="004E52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объединяет этих людей? Паразитизм, жизнь за счет жизней других людей. </w:t>
      </w:r>
      <w:r w:rsidR="00DD3917">
        <w:rPr>
          <w:rFonts w:ascii="Times New Roman" w:hAnsi="Times New Roman" w:cs="Times New Roman"/>
          <w:sz w:val="24"/>
          <w:szCs w:val="24"/>
        </w:rPr>
        <w:t xml:space="preserve">Пустота и никчемность – это черта, которая не только характеризует каждого из них – это уклад помещичьей жизни России. </w:t>
      </w:r>
      <w:r>
        <w:rPr>
          <w:rFonts w:ascii="Times New Roman" w:hAnsi="Times New Roman" w:cs="Times New Roman"/>
          <w:sz w:val="24"/>
          <w:szCs w:val="24"/>
        </w:rPr>
        <w:t>Дело ведь не в том, какой человек, сколько у него добродетелей и пороков, дело в том, какую службу оказывают эти пороки и добродетели.</w:t>
      </w:r>
      <w:r w:rsidR="005C60A8">
        <w:rPr>
          <w:rFonts w:ascii="Times New Roman" w:hAnsi="Times New Roman" w:cs="Times New Roman"/>
          <w:sz w:val="24"/>
          <w:szCs w:val="24"/>
        </w:rPr>
        <w:t xml:space="preserve"> Ты можешь быть каким угодно, но главный принцип человеческого бытия – не навреди, только было бы это не во вред. Есть выражение</w:t>
      </w:r>
      <w:r w:rsidR="00943168">
        <w:rPr>
          <w:rFonts w:ascii="Times New Roman" w:hAnsi="Times New Roman" w:cs="Times New Roman"/>
          <w:sz w:val="24"/>
          <w:szCs w:val="24"/>
        </w:rPr>
        <w:t xml:space="preserve"> </w:t>
      </w:r>
      <w:r w:rsidR="005C60A8">
        <w:rPr>
          <w:rFonts w:ascii="Times New Roman" w:hAnsi="Times New Roman" w:cs="Times New Roman"/>
          <w:sz w:val="24"/>
          <w:szCs w:val="24"/>
        </w:rPr>
        <w:t>- «все хорошо, что не во вред».</w:t>
      </w:r>
      <w:r w:rsidR="00DD3917">
        <w:rPr>
          <w:rFonts w:ascii="Times New Roman" w:hAnsi="Times New Roman" w:cs="Times New Roman"/>
          <w:sz w:val="24"/>
          <w:szCs w:val="24"/>
        </w:rPr>
        <w:t xml:space="preserve"> Все это – (показ на кластер</w:t>
      </w:r>
      <w:proofErr w:type="gramStart"/>
      <w:r w:rsidR="00DD3917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DD3917">
        <w:rPr>
          <w:rFonts w:ascii="Times New Roman" w:hAnsi="Times New Roman" w:cs="Times New Roman"/>
          <w:sz w:val="24"/>
          <w:szCs w:val="24"/>
        </w:rPr>
        <w:t>мертвечина. Душа – это воплощение Божественного начала в человеке. Только с понимания</w:t>
      </w:r>
      <w:r w:rsidR="00971794">
        <w:rPr>
          <w:rFonts w:ascii="Times New Roman" w:hAnsi="Times New Roman" w:cs="Times New Roman"/>
          <w:sz w:val="24"/>
          <w:szCs w:val="24"/>
        </w:rPr>
        <w:t xml:space="preserve"> этой причины может начаться возрождение России, возвращение утраченных идеалов, духовности, души.</w:t>
      </w:r>
    </w:p>
    <w:p w:rsidR="00DD3917" w:rsidRPr="00C66AC8" w:rsidRDefault="00DD3917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16B5A" w:rsidRPr="00C66AC8" w:rsidRDefault="009B6C5A" w:rsidP="009B6C5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716B5A" w:rsidRPr="00716B5A">
        <w:rPr>
          <w:rFonts w:ascii="Times New Roman" w:hAnsi="Times New Roman" w:cs="Times New Roman"/>
          <w:sz w:val="24"/>
          <w:szCs w:val="24"/>
          <w:lang w:eastAsia="ru-RU"/>
        </w:rPr>
        <w:t xml:space="preserve">Какое из качеств человеческого характера мне кажется наиболее </w:t>
      </w:r>
      <w:r w:rsidR="00716B5A">
        <w:rPr>
          <w:rFonts w:ascii="Times New Roman" w:hAnsi="Times New Roman" w:cs="Times New Roman"/>
          <w:sz w:val="24"/>
          <w:szCs w:val="24"/>
          <w:lang w:eastAsia="ru-RU"/>
        </w:rPr>
        <w:t xml:space="preserve">омерзительным, </w:t>
      </w:r>
      <w:r w:rsidR="00716B5A" w:rsidRPr="00716B5A">
        <w:rPr>
          <w:rFonts w:ascii="Times New Roman" w:hAnsi="Times New Roman" w:cs="Times New Roman"/>
          <w:sz w:val="24"/>
          <w:szCs w:val="24"/>
          <w:lang w:eastAsia="ru-RU"/>
        </w:rPr>
        <w:t>низ</w:t>
      </w:r>
      <w:r w:rsidR="00716B5A">
        <w:rPr>
          <w:rFonts w:ascii="Times New Roman" w:hAnsi="Times New Roman" w:cs="Times New Roman"/>
          <w:sz w:val="24"/>
          <w:szCs w:val="24"/>
          <w:lang w:eastAsia="ru-RU"/>
        </w:rPr>
        <w:t>ким</w:t>
      </w:r>
      <w:r w:rsidR="00716B5A" w:rsidRPr="00716B5A">
        <w:rPr>
          <w:rFonts w:ascii="Times New Roman" w:hAnsi="Times New Roman" w:cs="Times New Roman"/>
          <w:sz w:val="24"/>
          <w:szCs w:val="24"/>
          <w:lang w:eastAsia="ru-RU"/>
        </w:rPr>
        <w:t>, и я никогда не позволю ему поселиться в моей душе? </w:t>
      </w:r>
      <w:r w:rsidR="00716B5A" w:rsidRPr="00716B5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="00716B5A" w:rsidRPr="00C66AC8">
        <w:rPr>
          <w:rFonts w:ascii="Times New Roman" w:hAnsi="Times New Roman" w:cs="Times New Roman"/>
          <w:iCs/>
          <w:sz w:val="24"/>
          <w:szCs w:val="24"/>
          <w:lang w:eastAsia="ru-RU"/>
        </w:rPr>
        <w:t>Короткие ответы, можно по рядам пустить листы, на которых учащиеся записывают слово и заворачивают край.)</w:t>
      </w:r>
    </w:p>
    <w:p w:rsidR="009B6C5A" w:rsidRDefault="009B6C5A" w:rsidP="009B6C5A">
      <w:pPr>
        <w:pStyle w:val="aa"/>
        <w:jc w:val="both"/>
        <w:rPr>
          <w:rStyle w:val="a9"/>
          <w:rFonts w:ascii="Times New Roman" w:eastAsiaTheme="majorEastAsia" w:hAnsi="Times New Roman" w:cs="Times New Roman"/>
          <w:b/>
          <w:bCs/>
          <w:i w:val="0"/>
          <w:color w:val="000000"/>
          <w:sz w:val="24"/>
          <w:szCs w:val="24"/>
        </w:rPr>
      </w:pPr>
    </w:p>
    <w:p w:rsidR="00D84D0A" w:rsidRPr="009B6C5A" w:rsidRDefault="009B6C5A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B6C5A">
        <w:rPr>
          <w:rStyle w:val="a9"/>
          <w:rFonts w:ascii="Times New Roman" w:eastAsiaTheme="majorEastAsia" w:hAnsi="Times New Roman" w:cs="Times New Roman"/>
          <w:bCs/>
          <w:i w:val="0"/>
          <w:color w:val="000000"/>
          <w:sz w:val="24"/>
          <w:szCs w:val="24"/>
        </w:rPr>
        <w:t>7</w:t>
      </w:r>
      <w:r w:rsidR="00AA28BF" w:rsidRPr="009B6C5A">
        <w:rPr>
          <w:rStyle w:val="a9"/>
          <w:rFonts w:ascii="Times New Roman" w:eastAsiaTheme="majorEastAsia" w:hAnsi="Times New Roman" w:cs="Times New Roman"/>
          <w:bCs/>
          <w:i w:val="0"/>
          <w:color w:val="000000"/>
          <w:sz w:val="24"/>
          <w:szCs w:val="24"/>
        </w:rPr>
        <w:t>. Д</w:t>
      </w:r>
      <w:r w:rsidR="00D84D0A" w:rsidRPr="009B6C5A">
        <w:rPr>
          <w:rStyle w:val="a9"/>
          <w:rFonts w:ascii="Times New Roman" w:eastAsiaTheme="majorEastAsia" w:hAnsi="Times New Roman" w:cs="Times New Roman"/>
          <w:bCs/>
          <w:i w:val="0"/>
          <w:color w:val="000000"/>
          <w:sz w:val="24"/>
          <w:szCs w:val="24"/>
        </w:rPr>
        <w:t>омашнее задание</w:t>
      </w:r>
    </w:p>
    <w:p w:rsidR="00D84D0A" w:rsidRPr="00716B5A" w:rsidRDefault="00D84D0A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16B5A">
        <w:rPr>
          <w:rFonts w:ascii="Times New Roman" w:hAnsi="Times New Roman" w:cs="Times New Roman"/>
          <w:sz w:val="24"/>
          <w:szCs w:val="24"/>
        </w:rPr>
        <w:t>Перечитать главы I, VII—Х. Подготовиться к проведению заочных экскурсий по городу.</w:t>
      </w:r>
    </w:p>
    <w:p w:rsidR="00D84D0A" w:rsidRPr="00716B5A" w:rsidRDefault="00D84D0A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16B5A">
        <w:rPr>
          <w:rFonts w:ascii="Times New Roman" w:hAnsi="Times New Roman" w:cs="Times New Roman"/>
          <w:sz w:val="24"/>
          <w:szCs w:val="24"/>
        </w:rPr>
        <w:t>Темы экскурсий (по выбору учащихся):</w:t>
      </w:r>
    </w:p>
    <w:p w:rsidR="00D84D0A" w:rsidRPr="00716B5A" w:rsidRDefault="00D84D0A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16B5A">
        <w:rPr>
          <w:rFonts w:ascii="Times New Roman" w:hAnsi="Times New Roman" w:cs="Times New Roman"/>
          <w:sz w:val="24"/>
          <w:szCs w:val="24"/>
        </w:rPr>
        <w:t>1. Гостиница города N (внешний вид, убранство комнат, цена за номер, общая зала, меню в трактире и т. д.).</w:t>
      </w:r>
    </w:p>
    <w:p w:rsidR="00D84D0A" w:rsidRPr="00716B5A" w:rsidRDefault="00D84D0A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16B5A">
        <w:rPr>
          <w:rFonts w:ascii="Times New Roman" w:hAnsi="Times New Roman" w:cs="Times New Roman"/>
          <w:sz w:val="24"/>
          <w:szCs w:val="24"/>
        </w:rPr>
        <w:t>2. На улицах города N (высота и цвет домов, магазины, бильярдная, харчевня, городской сад, афиши и т. д.).</w:t>
      </w:r>
    </w:p>
    <w:p w:rsidR="00D84D0A" w:rsidRPr="00716B5A" w:rsidRDefault="00D84D0A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16B5A">
        <w:rPr>
          <w:rFonts w:ascii="Times New Roman" w:hAnsi="Times New Roman" w:cs="Times New Roman"/>
          <w:sz w:val="24"/>
          <w:szCs w:val="24"/>
        </w:rPr>
        <w:t>3. «Визитные карточки» правителей города N: губернатора, вице-губернатора, полицмейстера, председателя палаты (внешний вид, любимое занятие, оценка Чичиковым их деятельности и др.).</w:t>
      </w:r>
    </w:p>
    <w:p w:rsidR="00D84D0A" w:rsidRDefault="00D84D0A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16B5A">
        <w:rPr>
          <w:rFonts w:ascii="Times New Roman" w:hAnsi="Times New Roman" w:cs="Times New Roman"/>
          <w:sz w:val="24"/>
          <w:szCs w:val="24"/>
        </w:rPr>
        <w:t>4. Бал у губернатора (освещение дома и зала, одежда и внешний вид гостей, темы разговоров, карточные игр</w:t>
      </w:r>
      <w:r w:rsidR="00C66AC8">
        <w:rPr>
          <w:rFonts w:ascii="Times New Roman" w:hAnsi="Times New Roman" w:cs="Times New Roman"/>
          <w:sz w:val="24"/>
          <w:szCs w:val="24"/>
        </w:rPr>
        <w:t>ы и др.)</w:t>
      </w:r>
    </w:p>
    <w:p w:rsidR="009B6C5A" w:rsidRDefault="009B6C5A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B6C5A" w:rsidRPr="00CB6C10" w:rsidRDefault="009B6C5A" w:rsidP="009B6C5A">
      <w:pPr>
        <w:pStyle w:val="af6"/>
        <w:shd w:val="clear" w:color="auto" w:fill="FFFFFF"/>
        <w:jc w:val="both"/>
        <w:rPr>
          <w:color w:val="000000"/>
        </w:rPr>
      </w:pPr>
      <w:r w:rsidRPr="00061239">
        <w:lastRenderedPageBreak/>
        <w:t>1 группа:  «Приятная встреча». Чичиков и Манилов</w:t>
      </w:r>
      <w:r>
        <w:t xml:space="preserve"> (глава 2)</w:t>
      </w:r>
    </w:p>
    <w:p w:rsidR="009B6C5A" w:rsidRDefault="009B6C5A" w:rsidP="009B6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E8">
        <w:rPr>
          <w:rFonts w:ascii="Times New Roman" w:hAnsi="Times New Roman" w:cs="Times New Roman"/>
          <w:b/>
          <w:sz w:val="24"/>
          <w:szCs w:val="24"/>
        </w:rPr>
        <w:t>Задание: Прочтите текст. Ответьте на вопросы (устно)</w:t>
      </w:r>
    </w:p>
    <w:p w:rsidR="009B6C5A" w:rsidRPr="00BE1EE8" w:rsidRDefault="009B6C5A" w:rsidP="009B6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«Там, прямо на горе увидишь дом, каменный, в два этажа, господский дом, в котором живет сам господин Манилов. Была видна беседка с деревянными голубыми колоннами и надписью: «Храм уединенного размышления». Оба приятеля </w:t>
      </w:r>
      <w:r w:rsidRPr="00D81282">
        <w:rPr>
          <w:rFonts w:ascii="Times New Roman" w:hAnsi="Times New Roman" w:cs="Times New Roman"/>
          <w:i/>
          <w:sz w:val="24"/>
          <w:szCs w:val="24"/>
        </w:rPr>
        <w:t>(Чичиков и Манилов</w:t>
      </w:r>
      <w:r>
        <w:rPr>
          <w:rFonts w:ascii="Times New Roman" w:hAnsi="Times New Roman" w:cs="Times New Roman"/>
          <w:sz w:val="24"/>
          <w:szCs w:val="24"/>
        </w:rPr>
        <w:t xml:space="preserve">) крепко поцеловались, и Манилов увел своего гостя в комнату. Один бог разве мог сказать, какой был характер Манилова. Есть род людей, известных под именем: люди так себе, ни то, ни се, ни в городе Богдан, ни в селе Селифан, по словам пословицы. </w:t>
      </w:r>
    </w:p>
    <w:p w:rsidR="009B6C5A" w:rsidRDefault="009B6C5A" w:rsidP="009B6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взгляд он был человек видный; черты лица его были не лишены приятности, но в эту приятность, казалось, чересчур было передано сахару;  в приемах и оборотах его было что-то заискивающее. Он улыбался заманчиво, был белокур, с голубыми глазами. В первую минуту разговора с ним не можешь не сказать: «Какой приятный и добрый человек!» В следующую за тем минуту ничего не скажешь, а в третью скажешь: «Черт знаешь что такое!» - и отойдешь подальше; если ж не отойдешь, почувствуешь скуку смертельную. От него не дождешься никакого живого или хоть даже заносчивого слова, какое можешь услышать почти от всякого, если коснешься задирающего его предмета. У всякого есть свой задор – словом, у всякого есть свое, но у Манилова ничего не было.</w:t>
      </w:r>
    </w:p>
    <w:p w:rsidR="009B6C5A" w:rsidRDefault="009B6C5A" w:rsidP="009B6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Хозяйством нельзя сказать, чтобы он занимался, хозяйство шло как-то само собой. Когда приказчик говорил: «Хорошо бы, барин, то и то сделать», - «Да, недурно», повторял он.</w:t>
      </w:r>
    </w:p>
    <w:p w:rsidR="009B6C5A" w:rsidRDefault="009B6C5A" w:rsidP="009B6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доме его чего-нибудь вечно недоставало: в гостиной стояла прекрасная мебель, обтянутая щегольской шелковой материей, которая стоила недешево; но на два кресла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кресла стояли обтянуты просто рогожею. Ввечеру подавался на стол очень щегольской подсвечник, а рядом с ним ставился какой-то простой медный инвалид, хромой, свернувшийся на сторону и весь в сале.</w:t>
      </w:r>
    </w:p>
    <w:p w:rsidR="009B6C5A" w:rsidRDefault="009B6C5A" w:rsidP="009B6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его…впрочем, они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 довольны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другом. И весьма часто, сидя на диване, вдруг, совершенно неизвестно из каких причин, они напечатлевали друг другу такой томный и длинный поцелуй, что в продолжение его можно было бы выкурить маленькую соломенную сигару.</w:t>
      </w:r>
    </w:p>
    <w:p w:rsidR="009B6C5A" w:rsidRDefault="009B6C5A" w:rsidP="009B6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вы нашли нашего губернатора? Не правда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препочтеннейший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прелюбезнейший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человек? – прибавил Манилов.</w:t>
      </w:r>
    </w:p>
    <w:p w:rsidR="009B6C5A" w:rsidRDefault="009B6C5A" w:rsidP="009B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вице-губернатор, не правда ли, какой милый человек? – сказал Манилов, опять несколько прищурив глаза.</w:t>
      </w:r>
    </w:p>
    <w:p w:rsidR="009B6C5A" w:rsidRDefault="009B6C5A" w:rsidP="009B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вам показался полицеймейстер? Не правда ли, что очень приятный человек?</w:t>
      </w:r>
    </w:p>
    <w:p w:rsidR="009B6C5A" w:rsidRDefault="009B6C5A" w:rsidP="009B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Знаете, Павел Иванович (</w:t>
      </w:r>
      <w:r w:rsidRPr="00D81282">
        <w:rPr>
          <w:rFonts w:ascii="Times New Roman" w:hAnsi="Times New Roman" w:cs="Times New Roman"/>
          <w:i/>
          <w:sz w:val="24"/>
          <w:szCs w:val="24"/>
        </w:rPr>
        <w:t>обращаясь к Чичикову)</w:t>
      </w:r>
      <w:r w:rsidRPr="00D8128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8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сказал  Манилов, явя в лице своем  выражение не только сладкое, но даже приторное, подобное микстуре,- Я чувствую, в некотором роде, духовное наслаждение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…В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как, например, теперь, когда случай мне доставил счастье, можно сказать, образцовое, говорить с вами и наслаждаться приятным вашим разговором…</w:t>
      </w:r>
    </w:p>
    <w:p w:rsidR="009B6C5A" w:rsidRDefault="009B6C5A" w:rsidP="009B6C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EE8">
        <w:rPr>
          <w:rFonts w:ascii="Times New Roman" w:hAnsi="Times New Roman" w:cs="Times New Roman"/>
          <w:i/>
          <w:sz w:val="24"/>
          <w:szCs w:val="24"/>
        </w:rPr>
        <w:t>(После совершения купчей на мертвые души Чичиков и Манилов прощаются)</w:t>
      </w:r>
    </w:p>
    <w:p w:rsidR="009B6C5A" w:rsidRDefault="009B6C5A" w:rsidP="009B6C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Оба приятеля долго жали друг другу руку и долго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молча один другому в глаза, в которых видны были навернувшиеся слезы. Манилов никак не хотел выпустить руки нашего героя и продолжать жать ее так горячо, что тот уже не знал, как ее выручить».</w:t>
      </w:r>
    </w:p>
    <w:p w:rsidR="009B6C5A" w:rsidRDefault="009B6C5A" w:rsidP="009B6C5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C5A" w:rsidRDefault="009B6C5A" w:rsidP="009B6C5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54">
        <w:rPr>
          <w:rFonts w:ascii="Times New Roman" w:hAnsi="Times New Roman" w:cs="Times New Roman"/>
          <w:b/>
          <w:sz w:val="24"/>
          <w:szCs w:val="24"/>
        </w:rPr>
        <w:lastRenderedPageBreak/>
        <w:t>Вопросы</w:t>
      </w:r>
    </w:p>
    <w:p w:rsidR="009B6C5A" w:rsidRDefault="009B6C5A" w:rsidP="009B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31254">
        <w:rPr>
          <w:rFonts w:ascii="Times New Roman" w:hAnsi="Times New Roman" w:cs="Times New Roman"/>
          <w:sz w:val="24"/>
          <w:szCs w:val="24"/>
        </w:rPr>
        <w:t xml:space="preserve">Манилов – человек </w:t>
      </w:r>
      <w:r>
        <w:rPr>
          <w:rFonts w:ascii="Times New Roman" w:hAnsi="Times New Roman" w:cs="Times New Roman"/>
          <w:sz w:val="24"/>
          <w:szCs w:val="24"/>
        </w:rPr>
        <w:t>приятный?</w:t>
      </w:r>
    </w:p>
    <w:p w:rsidR="009B6C5A" w:rsidRDefault="009B6C5A" w:rsidP="009B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Манилов приятный человек, тогда почему в его присутствии испытываешь «смертельную скуку»?</w:t>
      </w:r>
    </w:p>
    <w:p w:rsidR="009B6C5A" w:rsidRDefault="009B6C5A" w:rsidP="009B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понять выражение «У всякого есть свой задор, у Манилова ничего не было»?</w:t>
      </w:r>
    </w:p>
    <w:p w:rsidR="009B6C5A" w:rsidRDefault="009B6C5A" w:rsidP="009B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Какой у этого помещика был характер?</w:t>
      </w:r>
    </w:p>
    <w:p w:rsidR="009B6C5A" w:rsidRDefault="009B6C5A" w:rsidP="009B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Можно ли назвать Манилова хозяйственным человеком?</w:t>
      </w:r>
    </w:p>
    <w:p w:rsidR="009B6C5A" w:rsidRDefault="009B6C5A" w:rsidP="009B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 вы думаете, почему в предложении «Жена его… впрочем, они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совершенно довольны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другом» после слова «жена» стоит многоточие?</w:t>
      </w:r>
    </w:p>
    <w:p w:rsidR="009B6C5A" w:rsidRDefault="009B6C5A" w:rsidP="009B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Почему Манилов и его жена Лизанька «напечатлевали», а не «запечатлевали» друг другу поцелуй?</w:t>
      </w:r>
    </w:p>
    <w:p w:rsidR="009B6C5A" w:rsidRDefault="009B6C5A" w:rsidP="009B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изменилось, если бы Манилов отказал Чичикову в продаже мертвых душ? Возможно ли это?</w:t>
      </w:r>
    </w:p>
    <w:p w:rsidR="009B6C5A" w:rsidRPr="007939A8" w:rsidRDefault="009B6C5A" w:rsidP="009B6C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9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скрывается за улыбчивостью Манилова? </w:t>
      </w:r>
    </w:p>
    <w:p w:rsidR="009B6C5A" w:rsidRPr="007939A8" w:rsidRDefault="009B6C5A" w:rsidP="009B6C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93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отличительная черта Манилова?</w:t>
      </w:r>
    </w:p>
    <w:p w:rsidR="009B6C5A" w:rsidRPr="009916CF" w:rsidRDefault="009B6C5A" w:rsidP="009B6C5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916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Критерии оценок: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9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оценке устных ответов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учитель руководствуется следующими основными критериями: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1.Знание текста и понимание идейно-художественного содержания изученного произведения.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Умение объяснять взаимосвязь событий, характер и поступки героев.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3.Понимание роли художественных сре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аскрытии идейно-эстетического содержания изученного произведения.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4.Знание теоретико-литературных понятий и умение пользоваться этими знаниями при анализе произведений.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5.Умение владеть монологической литературной речью; логичность и последовательность ответа; беглость, правильность и выразительность чтения.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Умение привлекать те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кст дл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аргументации своих выводов.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 группа: Трудный диалог. Чичиков и Коробочка (глава 3)</w:t>
      </w:r>
    </w:p>
    <w:p w:rsidR="009B6C5A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B6C5A" w:rsidRPr="001D30D8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D30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Задание: Восстановите последовательность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развития событий в</w:t>
      </w:r>
      <w:r w:rsidRPr="001D30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</w:t>
      </w:r>
      <w:r w:rsidRPr="001D30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(расставьте цифры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). Прочитайте выразительно восстановленный текст.</w:t>
      </w:r>
    </w:p>
    <w:p w:rsidR="009B6C5A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*«Чичиков извинился, что побеспокоил неожиданным приездом.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Ничего, ничего, - сказала хозяйка. В какое это время вас бог принес! Сумятица и вьюга такая. С дороги бы следовало поесть чего-нибудь, да пора-то ночная, приготовить нельзя».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*«- Право, я боюсь на первых-то порах, чтобы как-нибудь не понести убытку. Может быть, ты, отец мой, меня обманываешь, а они того… они больше как-нибудь стоят».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*«Уже по одному собачьему лаю, составленному из таких музыкантов, можно было предположить, что деревушка была порядочная». 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*«Минуту спустя вошла хозяйка, женщина пожилых лет, одна из тех матушек, небольших помещиц, которые плачутся на неурожаи, убытки и держат голову несколько набок, а между тем набирают понемногу деньжонок в пестрядевые (грубая, пестрая ткань) мешочки, размещенные по ящикам комодов.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один мешочек отбирают все целковики, а в другой полтиннички, в третий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четвертачки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5A" w:rsidRDefault="009B6C5A" w:rsidP="009B6C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*«Бричка, въехавши во двор, остановилась перед небольшим домиком, который за темнотою трудно было рассмотреть». </w:t>
      </w:r>
    </w:p>
    <w:p w:rsidR="009B6C5A" w:rsidRDefault="009B6C5A" w:rsidP="009B6C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5A" w:rsidRDefault="009B6C5A" w:rsidP="009B6C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*«Он надел рубаху; платье, уже высушенное и вычищенное, лежало возле него.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Подошедши к окну он начал рассматривать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бывшие перед ним виды…»</w:t>
      </w:r>
    </w:p>
    <w:p w:rsidR="009B6C5A" w:rsidRDefault="009B6C5A" w:rsidP="009B6C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*«А позвольте узнать фамилию вашу. Я так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…приехал в ночное время…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Коробочка, коллежская секретарша.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имя и отчество?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Настасья Петровна.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*«… окно глядело едва ли не в курятник; по крайней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находившийся перед ним дворик весь был наполнен птицами и всякой домашней утварью. Индейкам и курам не было числа; свинья с семейством очутилась тут же. Этот небольшой дворик,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переграждал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дощатый забор, за которым тянулись огороды с капустой, луком, картофелем, свеклой. По огороду были разбросаны кое-где яблони и другие фруктовые деревья…»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*« - Уступите их мне, Настасья Петровна?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Кого, батюшка?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вот этих-то всех, что умерли. Или, пожалуй, продайте.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как же? Нечто хочешь ты их из земли откапывать?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Послушайте, матушка. Ведь вы разоряетесь, платите за них подать, как за живого!»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*«- А! теперь хорошо! прощайте, матушка!»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*«Чичиков оглянулся и увидел, что на столе стояли уже грибки, пирожки,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скородумки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(пирожки),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(ватрушки),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пряглы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(оладьи)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блины, лепешки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всякими припеками: припекой с лучком, припекой с маком, припекой с творогом…и невесть чего не было»</w:t>
      </w:r>
    </w:p>
    <w:p w:rsidR="009B6C5A" w:rsidRDefault="009B6C5A" w:rsidP="009B6C5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B6C5A" w:rsidRPr="009916CF" w:rsidRDefault="009B6C5A" w:rsidP="009B6C5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916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Критерии оценок: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9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оценке устных ответов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учитель руководствуется следующими основными критериями: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1.Знание текста и понимание идейно-художественного содержания изученного произведения.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Умение объяснять взаимосвязь событий, характер и поступки героев.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3.Понимание роли художественных сре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аскрытии идейно-эстетического содержания изученного произведения.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Знание теоретико-литературных понятий и умение пользоваться этими знаниями при анализе произведений.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5.Умение владеть монологической литературной речью; логичность и последовательность ответа; беглость, правильность и выразительность чтения.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Умение привлекать те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кст дл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аргументации своих выводов.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 группа: Чичиков и Ноздрев (глава 4)</w:t>
      </w:r>
    </w:p>
    <w:p w:rsidR="009B6C5A" w:rsidRPr="005B2B4F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B2B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Задание: Промаркируйте текст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(расставьте значки, которые соответствуют вашему чувствованию, видению текста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):</w:t>
      </w:r>
      <w:proofErr w:type="gramEnd"/>
    </w:p>
    <w:p w:rsidR="009B6C5A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5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605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это меня удивило</w:t>
      </w:r>
    </w:p>
    <w:p w:rsidR="009B6C5A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05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я этого не понимаю</w:t>
      </w:r>
    </w:p>
    <w:p w:rsidR="009B6C5A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3605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√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возьму себе на заметку</w:t>
      </w:r>
    </w:p>
    <w:p w:rsidR="009B6C5A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5B2B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↓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 это отвратительно</w:t>
      </w:r>
    </w:p>
    <w:p w:rsidR="009B6C5A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2B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это вызывает улыбку, смех</w:t>
      </w:r>
    </w:p>
    <w:p w:rsidR="009B6C5A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*</w:t>
      </w:r>
      <w:r w:rsidRPr="005B2B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5B2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вполн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нормальное явление</w:t>
      </w:r>
    </w:p>
    <w:p w:rsidR="009B6C5A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39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это соответствует нашей современной  действительности </w:t>
      </w:r>
    </w:p>
    <w:tbl>
      <w:tblPr>
        <w:tblStyle w:val="af5"/>
        <w:tblW w:w="0" w:type="auto"/>
        <w:tblLook w:val="04A0"/>
      </w:tblPr>
      <w:tblGrid>
        <w:gridCol w:w="8188"/>
        <w:gridCol w:w="1383"/>
      </w:tblGrid>
      <w:tr w:rsidR="009B6C5A" w:rsidTr="00EC3ADC">
        <w:tc>
          <w:tcPr>
            <w:tcW w:w="8188" w:type="dxa"/>
          </w:tcPr>
          <w:p w:rsidR="009B6C5A" w:rsidRDefault="009B6C5A" w:rsidP="00EC3AD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383" w:type="dxa"/>
          </w:tcPr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</w:t>
            </w:r>
          </w:p>
        </w:tc>
      </w:tr>
      <w:tr w:rsidR="009B6C5A" w:rsidTr="00EC3ADC">
        <w:trPr>
          <w:trHeight w:val="1641"/>
        </w:trPr>
        <w:tc>
          <w:tcPr>
            <w:tcW w:w="8188" w:type="dxa"/>
          </w:tcPr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Подъехавши к трактиру, Чичиков велел остановиться, чтоб самому несколько закусить и подкрепиться. Автор должен признаться, что весьма завидует аппетиту и желудку такого рода людей. Такие господа на одной станции потребуют ветчины, на другой поросенка, на третьей ломоть осетра или какую-нибудь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запеканную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колбасу с луком …и стерляжья уха с налимами и молоками шипит и ворчит у них меж зубами.</w:t>
            </w:r>
          </w:p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6C5A" w:rsidTr="00EC3ADC">
        <w:tc>
          <w:tcPr>
            <w:tcW w:w="8188" w:type="dxa"/>
          </w:tcPr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Ноздрев был человек среднего роста, очень недурно сложенный молодец с полными румяными щеками, с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белыми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снег зубами и черными как смоль бакенбардами. Свеж он был как кровь с молоком, здоровье, казалось, так прыскало с его лица…</w:t>
            </w:r>
          </w:p>
        </w:tc>
        <w:tc>
          <w:tcPr>
            <w:tcW w:w="1383" w:type="dxa"/>
          </w:tcPr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6C5A" w:rsidTr="00EC3ADC">
        <w:tc>
          <w:tcPr>
            <w:tcW w:w="8188" w:type="dxa"/>
          </w:tcPr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-Эх, Чичиков, ну что тебе стоило приехать? Право, свинтус ты за это, скотовод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этакой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 Поцелуй меня, душа, смерть люблю тебя.</w:t>
            </w:r>
          </w:p>
        </w:tc>
        <w:tc>
          <w:tcPr>
            <w:tcW w:w="1383" w:type="dxa"/>
          </w:tcPr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6C5A" w:rsidTr="00EC3ADC">
        <w:tc>
          <w:tcPr>
            <w:tcW w:w="8188" w:type="dxa"/>
          </w:tcPr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Чичиков узнал Ноздрева, того самого, с которым он вместе обедал у прокурора и который с ним в несколько минут сошелся на такую короткую ногу, что начал уже говорить «ты»…</w:t>
            </w:r>
          </w:p>
        </w:tc>
        <w:tc>
          <w:tcPr>
            <w:tcW w:w="1383" w:type="dxa"/>
          </w:tcPr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6C5A" w:rsidTr="00EC3ADC">
        <w:tc>
          <w:tcPr>
            <w:tcW w:w="8188" w:type="dxa"/>
          </w:tcPr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Куда ездил? – говорил Ноздрев и, не дождавшись ответа, продолжал: - А я, брат, с ярмарки, поздравь: продулся в пух! Ведь я на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обывательских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990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лошади, нанятые у частного лица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приехал! Вон, посмотри в окно! – здесь он нагнул сам голову Чичикова, так что тот чуть не ударился ею об рамку.</w:t>
            </w:r>
          </w:p>
        </w:tc>
        <w:tc>
          <w:tcPr>
            <w:tcW w:w="1383" w:type="dxa"/>
          </w:tcPr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6C5A" w:rsidTr="00EC3ADC">
        <w:tc>
          <w:tcPr>
            <w:tcW w:w="8188" w:type="dxa"/>
          </w:tcPr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Ты куда теперь едешь?</w:t>
            </w:r>
          </w:p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 человеку одному.</w:t>
            </w:r>
          </w:p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Брось его, поедем ко мне!</w:t>
            </w:r>
          </w:p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Нельзя, дело есть.</w:t>
            </w:r>
          </w:p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Ну, скажи, к кому едешь?</w:t>
            </w:r>
          </w:p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 Собакевичу</w:t>
            </w:r>
          </w:p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Здесь Ноздрев захохотал тем  звонким смехом, каким заливается только свежий, здоровый человек.</w:t>
            </w:r>
          </w:p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Что тут смешного?</w:t>
            </w:r>
          </w:p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Да ведь ты жизни не будешь рад, когда приедешь к нему, это просто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жидомор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6C5A" w:rsidTr="00EC3ADC">
        <w:tc>
          <w:tcPr>
            <w:tcW w:w="8188" w:type="dxa"/>
          </w:tcPr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Есть люди, которые начнут гладью, а кончат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гадью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6C5A" w:rsidTr="00EC3ADC">
        <w:tc>
          <w:tcPr>
            <w:tcW w:w="8188" w:type="dxa"/>
          </w:tcPr>
          <w:p w:rsidR="009B6C5A" w:rsidRPr="00485586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картишки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играл он (</w:t>
            </w:r>
            <w:r w:rsidRPr="00485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Ноздрев)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 совсем безгрешно и чисто, и поэтому игра весьма часто оканчивалась другою игрой: или поколачивали его сапогами, или же задавали передержку его густым и очень хорошим бакенбардам, так что возвращался домой он только с одной бакенбардой, и то довольно жидкой.</w:t>
            </w:r>
          </w:p>
        </w:tc>
        <w:tc>
          <w:tcPr>
            <w:tcW w:w="1383" w:type="dxa"/>
          </w:tcPr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6C5A" w:rsidTr="00EC3ADC">
        <w:tc>
          <w:tcPr>
            <w:tcW w:w="8188" w:type="dxa"/>
          </w:tcPr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Ноздрев был в некотором отношении исторический человек. Ни на одном собрании, где он был, не обходилось без истории. Какая-нибудь история непременно происходила: или выведут его под руки из зала жандармы, или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выведут его под руки  свои же приятели.</w:t>
            </w:r>
          </w:p>
        </w:tc>
        <w:tc>
          <w:tcPr>
            <w:tcW w:w="1383" w:type="dxa"/>
          </w:tcPr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6C5A" w:rsidTr="00EC3ADC">
        <w:tc>
          <w:tcPr>
            <w:tcW w:w="8188" w:type="dxa"/>
          </w:tcPr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Есть люди, имеющие страстишку нагадить ближнему, иногда вовсе без всякой причины.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Такую же странную страсть имел и Ноздрев. Чем кто ближе с ним сходился, тому он скорее всех и насаливал…</w:t>
            </w:r>
          </w:p>
        </w:tc>
        <w:tc>
          <w:tcPr>
            <w:tcW w:w="1383" w:type="dxa"/>
          </w:tcPr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6C5A" w:rsidTr="00EC3ADC">
        <w:tc>
          <w:tcPr>
            <w:tcW w:w="8188" w:type="dxa"/>
          </w:tcPr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Отчего же ты не хочешь играть в карты?</w:t>
            </w:r>
          </w:p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Я вовсе не охотник играть.</w:t>
            </w:r>
          </w:p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Дрянь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же ты! Порфирий, ступай, скажи конюху, чтобы не давал овса лошадям его.</w:t>
            </w:r>
          </w:p>
        </w:tc>
        <w:tc>
          <w:tcPr>
            <w:tcW w:w="1383" w:type="dxa"/>
          </w:tcPr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6C5A" w:rsidTr="00EC3ADC">
        <w:tc>
          <w:tcPr>
            <w:tcW w:w="8188" w:type="dxa"/>
          </w:tcPr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Нет, скажи напрямик, ты не хочешь играть (</w:t>
            </w:r>
            <w:r w:rsidRPr="009A6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шашки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)?- говорил Ноздрев, подступая еще ближе.</w:t>
            </w:r>
          </w:p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Не хочу! – сказал Чичиков и поднес, однако ж, обе руки на всякий случай поближе к лицу.</w:t>
            </w:r>
          </w:p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А! Так ты не можешь,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подлец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 Бейте его!- кричал Ноздрев весь в жару. В поту…</w:t>
            </w:r>
          </w:p>
        </w:tc>
        <w:tc>
          <w:tcPr>
            <w:tcW w:w="1383" w:type="dxa"/>
          </w:tcPr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B6C5A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Pr="009916CF" w:rsidRDefault="009B6C5A" w:rsidP="009B6C5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916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Критерии оценок: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9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оценке устных ответов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учитель руководствуется следующими основными критериями: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1.Знание текста и понимание идейно-художественного содержания изученного произведения.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Умение объяснять взаимосвязь событий, характер и поступки героев.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3.Понимание роли художественных сре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аскрытии идейно-эстетического содержания изученного произведения.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4.Знание теоретико-литературных понятий и умение пользоваться этими знаниями при анализе произведений.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5.Умение владеть монологической литературной речью; логичность и последовательность ответа; беглость, правильность и выразительность чтения.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Умение привлекать те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кст дл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аргументации своих выводов.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4 группа: Чичиков и Собакевич (5 глава)</w:t>
      </w:r>
    </w:p>
    <w:p w:rsidR="009B6C5A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D2E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Задание: Вставьте пропущенные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слова </w:t>
      </w:r>
      <w:r w:rsidRPr="00DD2E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(письменно).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Воспользуйтесь словами для справок. </w:t>
      </w:r>
      <w:r w:rsidRPr="00DD2E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Прочитайте  выразительно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восстановленный текст</w:t>
      </w:r>
      <w:r w:rsidRPr="00DD2E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9B6C5A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DD2E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Деревня показалась ему….; два леса, березовый и сосновый;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посреди виднелся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…с красной крышей.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Было заметно, что при постройке его… Зодчий был педант (</w:t>
      </w:r>
      <w:r w:rsidRPr="00277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правильный человек)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хотел…, хозяин - …и, как видно, вследствие того  заколотил…. Двор  окружен был крепкою и ….Помещик, казалось, хлопотал много о прочности.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конюшни, сараи и кухни были употреблены полновесные и толстые бревна. Деревенские избы мужиков тоже срублены были на диво: не было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кирчёных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стен (</w:t>
      </w:r>
      <w:r w:rsidRPr="00256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гладких стен)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резных узоров…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Словом, все, на что ни глядел он, было….»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«Когда Чичиков взглянул искоса на Собакевича, он ему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 Д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 довершения сходства фрак на нем был совершенно …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Цвет лица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имел…  Его даже звали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…»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«Чичиков взглянул на стены и на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висевшие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них картины. На картинах все были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 эти герои были с… Хозяин, будучи сам человек здоровый и крепкий, казалось, хотел, чтобы комнату его украшали тоже люди крепкие и здоровые. Чичиков еще раз окинул комнату, и все, что в ней ни было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… 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« Чичиков увидел, что о других чиновниках нечего упоминать, и вспомнил, что Собакевич не любил ни о ком … - Щи, моя душа, сегодня очень хороши! – сказал Собакевич, хлебнувши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 У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меня когда свинина – всю…, баранина - …, гусь - … Собакевич подтвердил это делом: он опрокинул половину … За бараньим боком последовали ватрушки, из которых… Этим обед и кончился; но когда встали из-за стола, Чичиков почувствовал в себе …»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«- Итак?..- сказал Чичиков, ожидая не без некоторого волнения ответа.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Вам нужно…? - спросил Собакевич…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Извольте, я готов…, -  сказал Собакевич, уже…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Да чтобы не запрашивать с вас…»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«Как взглянул он </w:t>
      </w:r>
      <w:r w:rsidRPr="00072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(Чичиков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 на его спину, широкую, как у вятских приземистых лошадей, и на ноги его, походившие на чугунные тумбы. Родился ли ты уж так медведем, или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ет, кто уж кулак, тому….»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«Он был недоволен поведением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 В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се-таки, как бы то ни было, человек знакомый, и у губернатора и у полицеймейстера видались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видались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…»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5B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Слова для справок: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1.деревянный дом; симметрии; на одной стороне все окна;    довольно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велика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зодчий беспрестанно боролся со вкусом хозяина; упористо; непомерно толстою деревянною решеткой; и прочих затей.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калёный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горячий; медвежьего цвета; показался весьма похожим на средней величины медведя;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FC35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Михайлом</w:t>
      </w:r>
      <w:proofErr w:type="spellEnd"/>
      <w:r w:rsidRPr="00FC35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Ивановичем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все было прочно, неуклюже и имело странное сходство с хозяином; молодцы, греческие полководцы, гравированные во весь рост; с такими толстыми ляжками и неслыханными усами; 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4. тяжести на целый пуд больше; щей и отваливши себе с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блюда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огромный кусок няни, известного блюда, которое подается к щам и состоит из бараньего желудка, начиненного гречневой кашей, мозгом и ножками; всего гуся; хорошо отзываться; всю свинью подавай на стол; всего барана тащи, половину бараньего бока к себе в тарелку; из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каждая была гораздо больше тарелки.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продать; мертвых душ; лишнего, по сто рублей за штуку.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омедведила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тебя захолустная жизнь, тому не разогнуться в ладонь.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Pr="00FC35E8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поступил как бы совершенно чужой, за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дрянь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взял деньги; Собакевича, </w:t>
      </w:r>
    </w:p>
    <w:p w:rsidR="009B6C5A" w:rsidRPr="009916CF" w:rsidRDefault="009B6C5A" w:rsidP="009B6C5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916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Критерии оценок: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9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оценке устных ответов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учитель руководствуется следующими основными критериями: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1.Знание текста и понимание идейно-художественного содержания изученного произведения.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Умение объяснять взаимосвязь событий, характер и поступки героев.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3.Понимание роли художественных сре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аскрытии идейно-эстетического содержания изученного произведения.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4.Знание теоретико-литературных понятий и умение пользоваться этими знаниями при анализе произведений.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5.Умение владеть монологической литературной речью; логичность и последовательность ответа; беглость, правильность и выразительность чтения.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Умение привлекать те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кст дл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аргументации своих выводов.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5 группа: Чичиков и Плюшкин (глава 6)</w:t>
      </w:r>
    </w:p>
    <w:p w:rsidR="009B6C5A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72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Задание: Найдите соотношения текстовых частей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(проведите линии). Подготовьте выразительное чтение готового текста.</w:t>
      </w:r>
    </w:p>
    <w:p w:rsidR="009B6C5A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9B6C5A" w:rsidTr="00EC3ADC">
        <w:tc>
          <w:tcPr>
            <w:tcW w:w="4785" w:type="dxa"/>
          </w:tcPr>
          <w:p w:rsidR="009B6C5A" w:rsidRPr="00BE1903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1. </w:t>
            </w:r>
            <w:r w:rsidRPr="005332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Какую-то особенную ветхость заметил он на всех деревенских строениях.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9B6C5A" w:rsidRPr="00EA500E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5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Долго он не мог распознать, какого пола была фигура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баба или мужик. Платье на ней было совершенно неопределенное, похожее очень на женский капот, на голове колпак.</w:t>
            </w:r>
          </w:p>
        </w:tc>
      </w:tr>
      <w:tr w:rsidR="009B6C5A" w:rsidTr="00EC3ADC">
        <w:tc>
          <w:tcPr>
            <w:tcW w:w="4785" w:type="dxa"/>
          </w:tcPr>
          <w:p w:rsidR="009B6C5A" w:rsidRPr="00BE1903" w:rsidRDefault="009B6C5A" w:rsidP="00EC3AD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2. </w:t>
            </w:r>
            <w:r w:rsidRPr="00BE19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Одинокая жизнь дала сытную жизнь скупости, которая, как известно, имеет волчий голод и чем более пожирает, тем становится  ненасытнее, человеческие чувства, которые и без того не были в нем глубоки, мелели в нем ежеминутно.</w:t>
            </w:r>
          </w:p>
        </w:tc>
        <w:tc>
          <w:tcPr>
            <w:tcW w:w="4786" w:type="dxa"/>
          </w:tcPr>
          <w:p w:rsidR="009B6C5A" w:rsidRPr="003E083B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0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Каким-то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дряхлым инвалидом глядел сей странный замок, длинный непомерно. Стены дома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ощеливали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местами нагую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штукатуренную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решетку.</w:t>
            </w:r>
          </w:p>
        </w:tc>
      </w:tr>
      <w:tr w:rsidR="009B6C5A" w:rsidTr="00EC3ADC">
        <w:tc>
          <w:tcPr>
            <w:tcW w:w="4785" w:type="dxa"/>
          </w:tcPr>
          <w:p w:rsidR="009B6C5A" w:rsidRPr="00BE1903" w:rsidRDefault="009B6C5A" w:rsidP="00EC3AD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3. </w:t>
            </w:r>
            <w:r w:rsidRPr="00BE19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Итак, вот какого рода помещик стоял перед Чичиковым!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9B6C5A" w:rsidRPr="006E09B3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09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каждым годом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уходили из вида более и более главные части хозяйства, и мелкий взгляд его обращался к бумажкам и перышкам, которые он собирал в своей комнате </w:t>
            </w:r>
          </w:p>
        </w:tc>
      </w:tr>
      <w:tr w:rsidR="009B6C5A" w:rsidTr="00EC3ADC">
        <w:tc>
          <w:tcPr>
            <w:tcW w:w="4785" w:type="dxa"/>
          </w:tcPr>
          <w:p w:rsidR="009B6C5A" w:rsidRPr="00BE1903" w:rsidRDefault="009B6C5A" w:rsidP="00EC3AD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4. </w:t>
            </w:r>
            <w:r w:rsidRPr="00BE19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Здесь герой наш (Чичиков) поневоле отступил назад и поглядел на него пристально. Ему случалось видеть немало всякого рода людей, но такого он еще не видывал.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9B6C5A" w:rsidRPr="00A11555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15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этого помещика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была тысяча с лишком душ; кладовые, амбары  загромождены были таким множеством холстов, сукон, овчин…</w:t>
            </w:r>
          </w:p>
        </w:tc>
      </w:tr>
      <w:tr w:rsidR="009B6C5A" w:rsidTr="00EC3ADC">
        <w:tc>
          <w:tcPr>
            <w:tcW w:w="4785" w:type="dxa"/>
          </w:tcPr>
          <w:p w:rsidR="009B6C5A" w:rsidRPr="00BE1903" w:rsidRDefault="009B6C5A" w:rsidP="00EC3AD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5. </w:t>
            </w:r>
            <w:r w:rsidRPr="00BE19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 окон только два были открыты, прочие были заставлены ставнями или даже забиты досками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86" w:type="dxa"/>
          </w:tcPr>
          <w:p w:rsidR="009B6C5A" w:rsidRPr="00D0199B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19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Рукава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верхние полы до того засалились и залоснились, что походили на юфть, какая идет на сапоги. На шее у него тоже было повязано что-то такое, которого нельзя было разобрать: чулок ли, повязка ли, или набрюшник, только никак не галстук.</w:t>
            </w:r>
          </w:p>
        </w:tc>
      </w:tr>
      <w:tr w:rsidR="009B6C5A" w:rsidTr="00EC3ADC">
        <w:tc>
          <w:tcPr>
            <w:tcW w:w="4785" w:type="dxa"/>
          </w:tcPr>
          <w:p w:rsidR="009B6C5A" w:rsidRPr="00BE1903" w:rsidRDefault="009B6C5A" w:rsidP="00EC3AD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6. </w:t>
            </w:r>
            <w:r w:rsidRPr="00BE19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Но пред  ним стоял  не нищий, пред ним стоял помещик.</w:t>
            </w:r>
          </w:p>
        </w:tc>
        <w:tc>
          <w:tcPr>
            <w:tcW w:w="4786" w:type="dxa"/>
          </w:tcPr>
          <w:p w:rsidR="009B6C5A" w:rsidRPr="00ED30DC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3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Должно сказать,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что подобное явление редко попадается на Руси, где все любят развернуться, нежели съежиться.</w:t>
            </w:r>
          </w:p>
        </w:tc>
      </w:tr>
      <w:tr w:rsidR="009B6C5A" w:rsidTr="00EC3ADC">
        <w:tc>
          <w:tcPr>
            <w:tcW w:w="4785" w:type="dxa"/>
          </w:tcPr>
          <w:p w:rsidR="009B6C5A" w:rsidRPr="00BE1903" w:rsidRDefault="009B6C5A" w:rsidP="00EC3AD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7. </w:t>
            </w:r>
            <w:r w:rsidRPr="00BE19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Частями стал выказываться господский дом.</w:t>
            </w:r>
          </w:p>
        </w:tc>
        <w:tc>
          <w:tcPr>
            <w:tcW w:w="4786" w:type="dxa"/>
          </w:tcPr>
          <w:p w:rsidR="009B6C5A" w:rsidRPr="00B93A93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B93A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ревно на избах было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темно и старо: многие крыши сквозили, как решето. Окна в избенках были без стекол, иные были заткнуты тряпкой.</w:t>
            </w:r>
          </w:p>
        </w:tc>
      </w:tr>
      <w:tr w:rsidR="009B6C5A" w:rsidTr="00EC3ADC">
        <w:tc>
          <w:tcPr>
            <w:tcW w:w="4785" w:type="dxa"/>
          </w:tcPr>
          <w:p w:rsidR="009B6C5A" w:rsidRPr="00BE1903" w:rsidRDefault="009B6C5A" w:rsidP="00EC3AD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8. </w:t>
            </w:r>
            <w:r w:rsidRPr="00BE19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 одного из строений Чичиков скоро заметил какую-то фигуру.</w:t>
            </w:r>
          </w:p>
        </w:tc>
        <w:tc>
          <w:tcPr>
            <w:tcW w:w="4786" w:type="dxa"/>
          </w:tcPr>
          <w:p w:rsidR="009B6C5A" w:rsidRDefault="009B6C5A" w:rsidP="00EC3AD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Эти два окна, со своей стороны, были тоже подслеповаты; на одном из них темнел наклеенный треугольник, из синей сахарной бумаги. </w:t>
            </w:r>
          </w:p>
        </w:tc>
      </w:tr>
      <w:tr w:rsidR="009B6C5A" w:rsidTr="00EC3ADC">
        <w:tc>
          <w:tcPr>
            <w:tcW w:w="4785" w:type="dxa"/>
          </w:tcPr>
          <w:p w:rsidR="009B6C5A" w:rsidRPr="00BE1903" w:rsidRDefault="009B6C5A" w:rsidP="00EC3AD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9. </w:t>
            </w:r>
            <w:r w:rsidRPr="00BE19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Гораздо  замечательнее был наряд его: никакими средствами и стараньями нельзя бы докопаться, из чего состряпан его халат.</w:t>
            </w:r>
          </w:p>
        </w:tc>
        <w:tc>
          <w:tcPr>
            <w:tcW w:w="4786" w:type="dxa"/>
          </w:tcPr>
          <w:p w:rsidR="009B6C5A" w:rsidRDefault="009B6C5A" w:rsidP="00EC3AD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Лицо его не представляло ничего особенного; оно было почти такое же, как у многих  худощавых стариков, один только подбородок выступал очень далеко вперед; маленькие глазки еще не потухли и бегали из-под высоко выросших бровей, как мыши. </w:t>
            </w:r>
          </w:p>
        </w:tc>
      </w:tr>
    </w:tbl>
    <w:p w:rsidR="009B6C5A" w:rsidRDefault="009B6C5A" w:rsidP="009B6C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B6C5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B6C5A" w:rsidRPr="009916CF" w:rsidRDefault="009B6C5A" w:rsidP="009B6C5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916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Критерии оценок: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19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оценке устных ответов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учитель руководствуется следующими основными критериями: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1.Знание текста и понимание идейно-художественного содержания изученного произведения.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Умение объяснять взаимосвязь событий, характер и поступки героев.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3.Понимание роли художественных сре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аскрытии идейно-эстетического содержания изученного произведения.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4.Знание теоретико-литературных понятий и умение пользоваться этими знаниями при анализе произведений.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5.Умение владеть монологической литературной речью; логичность и последовательность ответа; беглость, правильность и выразительность чтения.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Умение привлекать те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кст дл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аргументации своих выводов.</w:t>
      </w: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Default="009B6C5A" w:rsidP="009B6C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B6C5A" w:rsidRPr="00327C8B" w:rsidRDefault="009B6C5A" w:rsidP="009B6C5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B6C5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6C5A" w:rsidRDefault="009B6C5A" w:rsidP="0092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DCE" w:rsidRDefault="00D07DCE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7DCE" w:rsidRDefault="00D07DCE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23B06" w:rsidRDefault="006E1C35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Самоанализ урока</w:t>
      </w:r>
    </w:p>
    <w:p w:rsidR="00455E2A" w:rsidRDefault="00455E2A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проведения урока: 19 января</w:t>
      </w:r>
    </w:p>
    <w:p w:rsidR="00455E2A" w:rsidRDefault="00455E2A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Учитель: Георгиевская Ирина Анатольевна</w:t>
      </w:r>
    </w:p>
    <w:p w:rsidR="00455E2A" w:rsidRDefault="00455E2A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Предмет: литература</w:t>
      </w:r>
    </w:p>
    <w:p w:rsidR="00455E2A" w:rsidRDefault="00455E2A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Класс: 9 «А»</w:t>
      </w:r>
    </w:p>
    <w:p w:rsidR="00455E2A" w:rsidRDefault="00455E2A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инфо</w:t>
      </w:r>
      <w:r w:rsidR="00D15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рмация об уроке: конкурсный урок;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плановое</w:t>
      </w:r>
      <w:r w:rsidR="00D15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посещение</w:t>
      </w:r>
    </w:p>
    <w:p w:rsidR="00922F63" w:rsidRDefault="00922F63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55E2A" w:rsidRDefault="00455E2A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характеристика урока:</w:t>
      </w:r>
    </w:p>
    <w:p w:rsidR="00455E2A" w:rsidRDefault="00922F63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Т</w:t>
      </w:r>
      <w:r w:rsidR="00455E2A" w:rsidRPr="0069499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ема:</w:t>
      </w:r>
      <w:r w:rsidR="00455E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Образы помещиков в поэме Н. В. Гоголя «Мертвые души»</w:t>
      </w:r>
    </w:p>
    <w:p w:rsidR="00455E2A" w:rsidRDefault="00455E2A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урока в системе уроков</w:t>
      </w:r>
      <w:r w:rsidR="00D15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второй урок</w:t>
      </w:r>
    </w:p>
    <w:p w:rsidR="00D15A30" w:rsidRDefault="00EA1478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499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Тип урока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у</w:t>
      </w:r>
      <w:r w:rsidR="00D15A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рок изу</w:t>
      </w:r>
      <w:r w:rsidR="002E1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чения нового материала </w:t>
      </w:r>
    </w:p>
    <w:p w:rsidR="0050356C" w:rsidRPr="00CC0306" w:rsidRDefault="0050356C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9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Стратегия обучения</w:t>
      </w:r>
      <w:r w:rsidRPr="00CC0306">
        <w:rPr>
          <w:rFonts w:ascii="Times New Roman" w:hAnsi="Times New Roman" w:cs="Times New Roman"/>
          <w:sz w:val="24"/>
          <w:szCs w:val="24"/>
          <w:lang w:eastAsia="ru-RU"/>
        </w:rPr>
        <w:t>: смысловое двухфазовое чтение:</w:t>
      </w:r>
    </w:p>
    <w:p w:rsidR="0050356C" w:rsidRDefault="0050356C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C0306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eastAsia="ru-RU"/>
        </w:rPr>
        <w:t>епродуктивное (первая фаза чтения, когда воспринимается его общий смысл);</w:t>
      </w:r>
    </w:p>
    <w:p w:rsidR="0050356C" w:rsidRPr="00CC0306" w:rsidRDefault="0050356C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-творческое чтение (вторая фаза чтения, в которой главная роль отводится интерпретации, оценке и рефлексии)</w:t>
      </w:r>
    </w:p>
    <w:p w:rsidR="00EA1478" w:rsidRDefault="008645B5" w:rsidP="00922F6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4993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Форма урока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: групповая с привлечением ученика-тьютора.</w:t>
      </w:r>
    </w:p>
    <w:p w:rsidR="006E5413" w:rsidRPr="00EA1478" w:rsidRDefault="006E5413" w:rsidP="00922F6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94993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Методы</w:t>
      </w:r>
      <w:r w:rsidRPr="0069499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6E5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1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информационный</w:t>
      </w:r>
      <w:r w:rsidRPr="006E5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объяснительно-иллюстративный, проблемное изложение изучаемого материала, практический, частично-поисковый.</w:t>
      </w:r>
    </w:p>
    <w:p w:rsidR="00F56B2B" w:rsidRDefault="00F56B2B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0306" w:rsidRDefault="00F56B2B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356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Структура урока</w:t>
      </w:r>
      <w:r w:rsidR="00922F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типу урока:</w:t>
      </w:r>
    </w:p>
    <w:p w:rsidR="00F56B2B" w:rsidRDefault="00F56B2B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Организационный этап.</w:t>
      </w:r>
    </w:p>
    <w:p w:rsidR="00F56B2B" w:rsidRDefault="00F56B2B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Объявление темы, целеполагание. Мотивация учебной деятельности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56B2B" w:rsidRDefault="00F56B2B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Актуализация знаний.</w:t>
      </w:r>
    </w:p>
    <w:p w:rsidR="00F56B2B" w:rsidRDefault="00F56B2B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Первичное усвоение новых знаний.</w:t>
      </w:r>
    </w:p>
    <w:p w:rsidR="00F56B2B" w:rsidRDefault="00F56B2B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Первичная проверка понимания.</w:t>
      </w:r>
    </w:p>
    <w:p w:rsidR="00F56B2B" w:rsidRDefault="00F56B2B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Первичное закрепление.</w:t>
      </w:r>
    </w:p>
    <w:p w:rsidR="00F56B2B" w:rsidRDefault="00F56B2B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Сообщение домашнего задания и инструктаж.</w:t>
      </w:r>
    </w:p>
    <w:p w:rsidR="00F56B2B" w:rsidRDefault="00F56B2B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Рефлексия.</w:t>
      </w:r>
    </w:p>
    <w:p w:rsidR="00F56B2B" w:rsidRDefault="00F56B2B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5A30" w:rsidRPr="00694993" w:rsidRDefault="00D44547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69499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Цель </w:t>
      </w:r>
      <w:r w:rsidR="00D15A30" w:rsidRPr="0069499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урока:</w:t>
      </w:r>
    </w:p>
    <w:p w:rsidR="00D15A30" w:rsidRDefault="00D15A30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Обобщить знания обучающихся о помещиках, выявить их типичное, что объединяет их в галерею «мертвых душ».</w:t>
      </w:r>
    </w:p>
    <w:p w:rsidR="00D44547" w:rsidRPr="00694993" w:rsidRDefault="00D44547" w:rsidP="00922F6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</w:pPr>
      <w:r w:rsidRPr="00694993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Задачи:</w:t>
      </w:r>
    </w:p>
    <w:p w:rsidR="00D44547" w:rsidRPr="00341A80" w:rsidRDefault="00D44547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A80">
        <w:rPr>
          <w:rFonts w:ascii="Times New Roman" w:hAnsi="Times New Roman" w:cs="Times New Roman"/>
          <w:sz w:val="24"/>
          <w:szCs w:val="24"/>
          <w:lang w:eastAsia="ru-RU"/>
        </w:rPr>
        <w:t>Образовательные (когнитивные):</w:t>
      </w:r>
    </w:p>
    <w:p w:rsidR="00D44547" w:rsidRPr="00341A80" w:rsidRDefault="00341A80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умение </w:t>
      </w:r>
      <w:proofErr w:type="gramStart"/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работать с текстом художественного произведения, умение вычленять необходимую информацию для характеристики образа литературного героя</w:t>
      </w:r>
      <w:r w:rsidR="006914D1" w:rsidRPr="00341A8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14D1" w:rsidRPr="00341A80" w:rsidRDefault="00341A80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914D1" w:rsidRPr="00341A80">
        <w:rPr>
          <w:rFonts w:ascii="Times New Roman" w:hAnsi="Times New Roman" w:cs="Times New Roman"/>
          <w:sz w:val="24"/>
          <w:szCs w:val="24"/>
          <w:lang w:eastAsia="ru-RU"/>
        </w:rPr>
        <w:t>способствовать совершенствованию навыков внимательного прочтения художественного произведения;</w:t>
      </w:r>
    </w:p>
    <w:p w:rsidR="006914D1" w:rsidRPr="00341A80" w:rsidRDefault="00341A80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914D1" w:rsidRPr="00341A80">
        <w:rPr>
          <w:rFonts w:ascii="Times New Roman" w:hAnsi="Times New Roman" w:cs="Times New Roman"/>
          <w:sz w:val="24"/>
          <w:szCs w:val="24"/>
          <w:lang w:eastAsia="ru-RU"/>
        </w:rPr>
        <w:t>перспектива: предполагается, что по завершению урока обучающиеся будут иметь достаточно полное представление о помещиках - героях поэмы Гоголя, об их пороках и нерастраченных положительных качествах.</w:t>
      </w:r>
    </w:p>
    <w:p w:rsidR="006914D1" w:rsidRPr="00341A80" w:rsidRDefault="006914D1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A80">
        <w:rPr>
          <w:rFonts w:ascii="Times New Roman" w:hAnsi="Times New Roman" w:cs="Times New Roman"/>
          <w:iCs/>
          <w:sz w:val="24"/>
          <w:szCs w:val="24"/>
          <w:lang w:eastAsia="ru-RU"/>
        </w:rPr>
        <w:t>Развивающие (</w:t>
      </w:r>
      <w:proofErr w:type="spellStart"/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операциональные</w:t>
      </w:r>
      <w:proofErr w:type="spellEnd"/>
      <w:r w:rsidRPr="00341A8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44547" w:rsidRPr="00341A80" w:rsidRDefault="00341A80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развивать аналитические способности</w:t>
      </w:r>
      <w:r w:rsidR="006914D1"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D941C0"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: умения 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сравнивать, сопоставлять, систематизировать,</w:t>
      </w:r>
      <w:r w:rsidR="006914D1"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 обобщать</w:t>
      </w:r>
      <w:r w:rsidR="00D941C0"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о персонажах, событиях,  делать выводы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4547" w:rsidRPr="00341A80" w:rsidRDefault="00341A80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41C0"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умение 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анализировать роль художественной детали в созд</w:t>
      </w:r>
      <w:r w:rsidR="00D941C0" w:rsidRPr="00341A80">
        <w:rPr>
          <w:rFonts w:ascii="Times New Roman" w:hAnsi="Times New Roman" w:cs="Times New Roman"/>
          <w:sz w:val="24"/>
          <w:szCs w:val="24"/>
          <w:lang w:eastAsia="ru-RU"/>
        </w:rPr>
        <w:t>ании образа литературного героя.</w:t>
      </w:r>
    </w:p>
    <w:p w:rsidR="001D412C" w:rsidRPr="00341A80" w:rsidRDefault="00D941C0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A80">
        <w:rPr>
          <w:rFonts w:ascii="Times New Roman" w:hAnsi="Times New Roman" w:cs="Times New Roman"/>
          <w:sz w:val="24"/>
          <w:szCs w:val="24"/>
          <w:lang w:eastAsia="ru-RU"/>
        </w:rPr>
        <w:t>Воспитательные (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аксиологические</w:t>
      </w:r>
      <w:r w:rsidRPr="00341A8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44547" w:rsidRPr="00341A80" w:rsidRDefault="00341A80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связь содержания учебного занятия с личностным опытом </w:t>
      </w:r>
      <w:proofErr w:type="gramStart"/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D412C" w:rsidRPr="00341A80" w:rsidRDefault="00341A80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развивать рефлекторные способности в оценке своей деятельности</w:t>
      </w:r>
      <w:r w:rsidR="001D412C" w:rsidRPr="00341A8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4547" w:rsidRPr="00341A80" w:rsidRDefault="00341A80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A8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сформировать представление об истинных и ложных целях человеческого существования на основе негативного отношения к персонажам поэмы Н.В. Гоголя;</w:t>
      </w:r>
    </w:p>
    <w:p w:rsidR="00341A80" w:rsidRPr="00922F63" w:rsidRDefault="00341A80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A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учиться давать объективную характеристику литературному герою как носителю определённых черт человеческого характера в сложном их переплетении.</w:t>
      </w:r>
    </w:p>
    <w:p w:rsidR="0050356C" w:rsidRDefault="0050356C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41A80" w:rsidRDefault="00694993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актуализации и обогащения субъективного опыта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стимулирования проявления ими инициативы и самостоятельности на уроке педагогом были использованы следующие технологические приемы:</w:t>
      </w:r>
    </w:p>
    <w:p w:rsidR="00341A80" w:rsidRPr="00694993" w:rsidRDefault="00D44547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9499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Применение элементов инновационных технологий:</w:t>
      </w:r>
    </w:p>
    <w:p w:rsidR="00D44547" w:rsidRPr="00341A80" w:rsidRDefault="00341A80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технология развития “критического мышления”;</w:t>
      </w:r>
    </w:p>
    <w:p w:rsidR="00D44547" w:rsidRPr="00341A80" w:rsidRDefault="00341A80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технология открытых вопросов, а также оценки и анализа реальной жизненной ситуации;</w:t>
      </w:r>
    </w:p>
    <w:p w:rsidR="00416F21" w:rsidRPr="00341A80" w:rsidRDefault="00341A80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16F21" w:rsidRPr="00341A80">
        <w:rPr>
          <w:rFonts w:ascii="Times New Roman" w:hAnsi="Times New Roman" w:cs="Times New Roman"/>
          <w:sz w:val="24"/>
          <w:szCs w:val="24"/>
          <w:lang w:eastAsia="ru-RU"/>
        </w:rPr>
        <w:t>технологии тв</w:t>
      </w:r>
      <w:r w:rsidR="00EA1478"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орческого чтения (вопросы </w:t>
      </w:r>
      <w:proofErr w:type="spellStart"/>
      <w:r w:rsidR="00EA1478" w:rsidRPr="00341A80">
        <w:rPr>
          <w:rFonts w:ascii="Times New Roman" w:hAnsi="Times New Roman" w:cs="Times New Roman"/>
          <w:sz w:val="24"/>
          <w:szCs w:val="24"/>
          <w:lang w:eastAsia="ru-RU"/>
        </w:rPr>
        <w:t>Блума</w:t>
      </w:r>
      <w:proofErr w:type="spellEnd"/>
      <w:r w:rsidR="00EA1478" w:rsidRPr="00341A8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16F21"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задание «на соотнесение»; задание на «восстановление деформированного текста</w:t>
      </w:r>
      <w:r w:rsidR="00EA1478" w:rsidRPr="00341A80">
        <w:rPr>
          <w:rFonts w:ascii="Times New Roman" w:hAnsi="Times New Roman" w:cs="Times New Roman"/>
          <w:sz w:val="24"/>
          <w:szCs w:val="24"/>
          <w:lang w:eastAsia="ru-RU"/>
        </w:rPr>
        <w:t>»:</w:t>
      </w:r>
      <w:r w:rsidR="00416F21"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расположение «перепутанных» фрагментов текста в правильной последовательности</w:t>
      </w:r>
      <w:r w:rsidR="00EA1478" w:rsidRPr="00341A80">
        <w:rPr>
          <w:rFonts w:ascii="Times New Roman" w:hAnsi="Times New Roman" w:cs="Times New Roman"/>
          <w:sz w:val="24"/>
          <w:szCs w:val="24"/>
          <w:lang w:eastAsia="ru-RU"/>
        </w:rPr>
        <w:t>; задания на «дополнение информации»; маркировка текста.</w:t>
      </w:r>
      <w:proofErr w:type="gramEnd"/>
    </w:p>
    <w:p w:rsidR="00D44547" w:rsidRPr="00341A80" w:rsidRDefault="00341A80" w:rsidP="00922F63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 xml:space="preserve"> связи (</w:t>
      </w:r>
      <w:r w:rsidR="00EA1478" w:rsidRPr="00341A80">
        <w:rPr>
          <w:rFonts w:ascii="Times New Roman" w:hAnsi="Times New Roman" w:cs="Times New Roman"/>
          <w:sz w:val="24"/>
          <w:szCs w:val="24"/>
          <w:lang w:eastAsia="ru-RU"/>
        </w:rPr>
        <w:t>литература-история</w:t>
      </w:r>
      <w:r w:rsidR="00D44547" w:rsidRPr="00341A8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41A80" w:rsidRDefault="00341A80" w:rsidP="00922F6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8E5851" w:rsidRPr="002E1B19" w:rsidRDefault="00525C1E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Учителю удалось реализовать замысел урока, достичь поставленной цели. Занятие было направлено на</w:t>
      </w:r>
      <w:proofErr w:type="gramStart"/>
      <w:r w:rsidRPr="002E1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</w:p>
    <w:p w:rsidR="00525C1E" w:rsidRPr="002E1B19" w:rsidRDefault="00525C1E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становление и проявление индивидуальности </w:t>
      </w:r>
      <w:proofErr w:type="gramStart"/>
      <w:r w:rsidRPr="002E1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2E1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C1E" w:rsidRPr="002E1B19" w:rsidRDefault="00525C1E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творческих способностей;</w:t>
      </w:r>
    </w:p>
    <w:p w:rsidR="00BC559F" w:rsidRPr="002E1B19" w:rsidRDefault="00525C1E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формирование личности </w:t>
      </w:r>
      <w:proofErr w:type="gramStart"/>
      <w:r w:rsidRPr="002E1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="002E1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75707" w:rsidRPr="002E1B19" w:rsidRDefault="002E1B19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</w:t>
      </w:r>
      <w:r w:rsidR="00975707" w:rsidRPr="002E1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ормирование учебных компетенций:</w:t>
      </w:r>
    </w:p>
    <w:p w:rsidR="00D44547" w:rsidRPr="002E1B19" w:rsidRDefault="002E1B19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D44547"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компетенция: активизация познавательной деятельности </w:t>
      </w:r>
      <w:r w:rsidR="00975707"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D44547"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 решение нестандартных проблемных ситуаций, проблемный способ изложения новой темы, проецирующи</w:t>
      </w:r>
      <w:r w:rsidR="00975707"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на личный опыт</w:t>
      </w:r>
      <w:proofErr w:type="gramStart"/>
      <w:r w:rsidR="00975707"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547"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44547" w:rsidRPr="002E1B19" w:rsidRDefault="00975707" w:rsidP="00922F6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4547"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компетенция: </w:t>
      </w:r>
      <w:r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D44547"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участвовать в дискуссии, приобретают навыки разработки и оценки альтернативы;</w:t>
      </w:r>
    </w:p>
    <w:p w:rsidR="00975707" w:rsidRPr="002E1B19" w:rsidRDefault="00975707" w:rsidP="00922F6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4547"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ценностно-смысловая компетенция</w:t>
      </w:r>
      <w:r w:rsidR="00D44547" w:rsidRPr="002E1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D44547"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D44547"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осознанное представление о человеческих пороках, способных привести личность к духовной деградации</w:t>
      </w:r>
      <w:r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44547"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приходят к постепенному пониманию того, что личность человека чаще всего не поддаётся однозначной оценке, прямолинейной критике тех или иных недостатков; в ходе дискуссии учатся аргументировать свою точку зрения и представлять ее с учётом мнения оппонентов, привыкают толерантно относиться к чужому мнению;</w:t>
      </w:r>
      <w:proofErr w:type="gramEnd"/>
    </w:p>
    <w:p w:rsidR="00D44547" w:rsidRPr="002E1B19" w:rsidRDefault="00975707" w:rsidP="00922F6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4547"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культурологическая компетенция</w:t>
      </w:r>
      <w:r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4547"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развивается эстетический вкус, повышается культурный уровень воспитанников через обращ</w:t>
      </w:r>
      <w:r w:rsidRPr="002E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к художественным текстам </w:t>
      </w:r>
    </w:p>
    <w:p w:rsidR="0096789D" w:rsidRPr="002E1B19" w:rsidRDefault="0096789D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6789D" w:rsidRPr="002E1B19" w:rsidRDefault="00922F63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1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учебного материала, тип и формы урока, приемы и способы организации учебного взаимодействия соответствовали принципам личностно-ориентированного подхода, деятельностного подхода, целям урока.</w:t>
      </w:r>
    </w:p>
    <w:p w:rsidR="00B27E7B" w:rsidRPr="002E1B19" w:rsidRDefault="00B27E7B" w:rsidP="00922F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D30D8" w:rsidRPr="002E1B19" w:rsidRDefault="001D30D8" w:rsidP="00922F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47" w:rsidRPr="002E1B19" w:rsidRDefault="00AE6547" w:rsidP="00922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53B" w:rsidRPr="002E1B19" w:rsidRDefault="007F453B" w:rsidP="00922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53B" w:rsidRPr="002E1B19" w:rsidRDefault="007F453B" w:rsidP="00922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B19" w:rsidRPr="002E1B19" w:rsidRDefault="002E1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1B19" w:rsidRPr="002E1B19" w:rsidSect="003970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43" w:rsidRDefault="00775A43" w:rsidP="00B638B6">
      <w:pPr>
        <w:spacing w:after="0" w:line="240" w:lineRule="auto"/>
      </w:pPr>
      <w:r>
        <w:separator/>
      </w:r>
    </w:p>
  </w:endnote>
  <w:endnote w:type="continuationSeparator" w:id="0">
    <w:p w:rsidR="00775A43" w:rsidRDefault="00775A43" w:rsidP="00B6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43" w:rsidRDefault="00775A43" w:rsidP="00B638B6">
      <w:pPr>
        <w:spacing w:after="0" w:line="240" w:lineRule="auto"/>
      </w:pPr>
      <w:r>
        <w:separator/>
      </w:r>
    </w:p>
  </w:footnote>
  <w:footnote w:type="continuationSeparator" w:id="0">
    <w:p w:rsidR="00775A43" w:rsidRDefault="00775A43" w:rsidP="00B6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B6" w:rsidRPr="00B638B6" w:rsidRDefault="00B638B6">
    <w:pPr>
      <w:pStyle w:val="af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</w:t>
    </w:r>
    <w:r w:rsidRPr="00B638B6">
      <w:rPr>
        <w:rFonts w:ascii="Times New Roman" w:hAnsi="Times New Roman" w:cs="Times New Roman"/>
      </w:rPr>
      <w:t>Георгиевская И.А.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63F"/>
    <w:multiLevelType w:val="multilevel"/>
    <w:tmpl w:val="80F0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E4974"/>
    <w:multiLevelType w:val="hybridMultilevel"/>
    <w:tmpl w:val="BD40B0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0D72"/>
    <w:multiLevelType w:val="multilevel"/>
    <w:tmpl w:val="239A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F3BF3"/>
    <w:multiLevelType w:val="hybridMultilevel"/>
    <w:tmpl w:val="44FE53DE"/>
    <w:lvl w:ilvl="0" w:tplc="8590468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81C57"/>
    <w:multiLevelType w:val="multilevel"/>
    <w:tmpl w:val="F60E07F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F96811"/>
    <w:multiLevelType w:val="multilevel"/>
    <w:tmpl w:val="37E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012080"/>
    <w:multiLevelType w:val="multilevel"/>
    <w:tmpl w:val="FA1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4AB1"/>
    <w:multiLevelType w:val="multilevel"/>
    <w:tmpl w:val="5BA2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A5556"/>
    <w:multiLevelType w:val="multilevel"/>
    <w:tmpl w:val="0DDC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FB1682"/>
    <w:multiLevelType w:val="hybridMultilevel"/>
    <w:tmpl w:val="2EC8202A"/>
    <w:lvl w:ilvl="0" w:tplc="ECE243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665AA"/>
    <w:multiLevelType w:val="hybridMultilevel"/>
    <w:tmpl w:val="4AFE70B2"/>
    <w:lvl w:ilvl="0" w:tplc="EA24E8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3190C"/>
    <w:multiLevelType w:val="multilevel"/>
    <w:tmpl w:val="137A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DE7372"/>
    <w:multiLevelType w:val="hybridMultilevel"/>
    <w:tmpl w:val="154A1B34"/>
    <w:lvl w:ilvl="0" w:tplc="DA9068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23CD7"/>
    <w:multiLevelType w:val="multilevel"/>
    <w:tmpl w:val="6B2C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73798"/>
    <w:multiLevelType w:val="multilevel"/>
    <w:tmpl w:val="08A4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67AA8"/>
    <w:multiLevelType w:val="multilevel"/>
    <w:tmpl w:val="80F0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74B14"/>
    <w:multiLevelType w:val="hybridMultilevel"/>
    <w:tmpl w:val="223CDBE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40690"/>
    <w:multiLevelType w:val="multilevel"/>
    <w:tmpl w:val="EC66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E3129"/>
    <w:multiLevelType w:val="multilevel"/>
    <w:tmpl w:val="4530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46F25"/>
    <w:multiLevelType w:val="multilevel"/>
    <w:tmpl w:val="73CCB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9"/>
  </w:num>
  <w:num w:numId="8">
    <w:abstractNumId w:val="2"/>
  </w:num>
  <w:num w:numId="9">
    <w:abstractNumId w:val="15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18"/>
  </w:num>
  <w:num w:numId="15">
    <w:abstractNumId w:val="17"/>
  </w:num>
  <w:num w:numId="16">
    <w:abstractNumId w:val="11"/>
  </w:num>
  <w:num w:numId="17">
    <w:abstractNumId w:val="1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78"/>
    <w:rsid w:val="00043006"/>
    <w:rsid w:val="0004753B"/>
    <w:rsid w:val="000557EA"/>
    <w:rsid w:val="00061239"/>
    <w:rsid w:val="0006186C"/>
    <w:rsid w:val="00065762"/>
    <w:rsid w:val="000714F1"/>
    <w:rsid w:val="000722A4"/>
    <w:rsid w:val="0007400E"/>
    <w:rsid w:val="000749E2"/>
    <w:rsid w:val="0008193D"/>
    <w:rsid w:val="00093103"/>
    <w:rsid w:val="00096B38"/>
    <w:rsid w:val="000E0C7C"/>
    <w:rsid w:val="000F7C2E"/>
    <w:rsid w:val="00127390"/>
    <w:rsid w:val="001319A6"/>
    <w:rsid w:val="0014246F"/>
    <w:rsid w:val="001526ED"/>
    <w:rsid w:val="001B0964"/>
    <w:rsid w:val="001B0D92"/>
    <w:rsid w:val="001B4150"/>
    <w:rsid w:val="001D30D8"/>
    <w:rsid w:val="001D412C"/>
    <w:rsid w:val="001F7909"/>
    <w:rsid w:val="00214211"/>
    <w:rsid w:val="00220778"/>
    <w:rsid w:val="00230F55"/>
    <w:rsid w:val="00242CBD"/>
    <w:rsid w:val="002562B6"/>
    <w:rsid w:val="00277731"/>
    <w:rsid w:val="002E1B19"/>
    <w:rsid w:val="002E2925"/>
    <w:rsid w:val="002E3905"/>
    <w:rsid w:val="00305A8C"/>
    <w:rsid w:val="0031631A"/>
    <w:rsid w:val="00321651"/>
    <w:rsid w:val="00341A80"/>
    <w:rsid w:val="00350B0F"/>
    <w:rsid w:val="00354D09"/>
    <w:rsid w:val="003605E8"/>
    <w:rsid w:val="00363DAB"/>
    <w:rsid w:val="00397049"/>
    <w:rsid w:val="003B02EE"/>
    <w:rsid w:val="003B186D"/>
    <w:rsid w:val="003E083B"/>
    <w:rsid w:val="003F2244"/>
    <w:rsid w:val="00413213"/>
    <w:rsid w:val="00416F21"/>
    <w:rsid w:val="00424310"/>
    <w:rsid w:val="004267E3"/>
    <w:rsid w:val="00426A04"/>
    <w:rsid w:val="00455E2A"/>
    <w:rsid w:val="00471790"/>
    <w:rsid w:val="00485586"/>
    <w:rsid w:val="004B671C"/>
    <w:rsid w:val="004E52FD"/>
    <w:rsid w:val="004F4225"/>
    <w:rsid w:val="0050356C"/>
    <w:rsid w:val="00525C1E"/>
    <w:rsid w:val="0053325C"/>
    <w:rsid w:val="005424FF"/>
    <w:rsid w:val="00561468"/>
    <w:rsid w:val="005927CB"/>
    <w:rsid w:val="00593A28"/>
    <w:rsid w:val="005A0D28"/>
    <w:rsid w:val="005A2065"/>
    <w:rsid w:val="005B2B4F"/>
    <w:rsid w:val="005C08FA"/>
    <w:rsid w:val="005C60A8"/>
    <w:rsid w:val="005D4CC9"/>
    <w:rsid w:val="00617708"/>
    <w:rsid w:val="0063017A"/>
    <w:rsid w:val="00647021"/>
    <w:rsid w:val="006914D1"/>
    <w:rsid w:val="00694993"/>
    <w:rsid w:val="006A3F75"/>
    <w:rsid w:val="006B1A67"/>
    <w:rsid w:val="006B3A56"/>
    <w:rsid w:val="006C17A1"/>
    <w:rsid w:val="006E09B3"/>
    <w:rsid w:val="006E1C35"/>
    <w:rsid w:val="006E5413"/>
    <w:rsid w:val="006F5B45"/>
    <w:rsid w:val="00716B5A"/>
    <w:rsid w:val="00735DF4"/>
    <w:rsid w:val="007360F0"/>
    <w:rsid w:val="007534BB"/>
    <w:rsid w:val="007568AA"/>
    <w:rsid w:val="00757822"/>
    <w:rsid w:val="007723BD"/>
    <w:rsid w:val="00775A43"/>
    <w:rsid w:val="0078220F"/>
    <w:rsid w:val="007F453B"/>
    <w:rsid w:val="007F54BC"/>
    <w:rsid w:val="008079FD"/>
    <w:rsid w:val="008176C2"/>
    <w:rsid w:val="00824FEB"/>
    <w:rsid w:val="008479CA"/>
    <w:rsid w:val="008645B5"/>
    <w:rsid w:val="008A7219"/>
    <w:rsid w:val="008D5E3F"/>
    <w:rsid w:val="008E5851"/>
    <w:rsid w:val="008F20F4"/>
    <w:rsid w:val="00904550"/>
    <w:rsid w:val="0092036E"/>
    <w:rsid w:val="00922F63"/>
    <w:rsid w:val="009254DF"/>
    <w:rsid w:val="00935841"/>
    <w:rsid w:val="00937D02"/>
    <w:rsid w:val="00943168"/>
    <w:rsid w:val="0096789D"/>
    <w:rsid w:val="00971794"/>
    <w:rsid w:val="00972A6A"/>
    <w:rsid w:val="00974AB9"/>
    <w:rsid w:val="00975707"/>
    <w:rsid w:val="00985FD4"/>
    <w:rsid w:val="00990A3A"/>
    <w:rsid w:val="009916CF"/>
    <w:rsid w:val="00992826"/>
    <w:rsid w:val="0099361A"/>
    <w:rsid w:val="009A384B"/>
    <w:rsid w:val="009A4200"/>
    <w:rsid w:val="009A67F2"/>
    <w:rsid w:val="009B62E3"/>
    <w:rsid w:val="009B6C5A"/>
    <w:rsid w:val="009E7F9A"/>
    <w:rsid w:val="00A05CBF"/>
    <w:rsid w:val="00A11555"/>
    <w:rsid w:val="00A31254"/>
    <w:rsid w:val="00A568DF"/>
    <w:rsid w:val="00A60C46"/>
    <w:rsid w:val="00A62E10"/>
    <w:rsid w:val="00A76165"/>
    <w:rsid w:val="00A81147"/>
    <w:rsid w:val="00A92841"/>
    <w:rsid w:val="00A952B5"/>
    <w:rsid w:val="00A9610F"/>
    <w:rsid w:val="00AA28BF"/>
    <w:rsid w:val="00AB6E3F"/>
    <w:rsid w:val="00AC7F67"/>
    <w:rsid w:val="00AE2C59"/>
    <w:rsid w:val="00AE3E21"/>
    <w:rsid w:val="00AE6547"/>
    <w:rsid w:val="00B2246D"/>
    <w:rsid w:val="00B27E7B"/>
    <w:rsid w:val="00B326FF"/>
    <w:rsid w:val="00B5335D"/>
    <w:rsid w:val="00B56854"/>
    <w:rsid w:val="00B57836"/>
    <w:rsid w:val="00B638B6"/>
    <w:rsid w:val="00B93A93"/>
    <w:rsid w:val="00B94FEE"/>
    <w:rsid w:val="00BC19B2"/>
    <w:rsid w:val="00BC559F"/>
    <w:rsid w:val="00BD2993"/>
    <w:rsid w:val="00BE1903"/>
    <w:rsid w:val="00BE1EE8"/>
    <w:rsid w:val="00BE705B"/>
    <w:rsid w:val="00BF0CEF"/>
    <w:rsid w:val="00BF1DB6"/>
    <w:rsid w:val="00C101D6"/>
    <w:rsid w:val="00C225A7"/>
    <w:rsid w:val="00C25BAB"/>
    <w:rsid w:val="00C2645E"/>
    <w:rsid w:val="00C27A79"/>
    <w:rsid w:val="00C66AC8"/>
    <w:rsid w:val="00C72EAA"/>
    <w:rsid w:val="00C93AE5"/>
    <w:rsid w:val="00CB6C10"/>
    <w:rsid w:val="00CB733B"/>
    <w:rsid w:val="00CC0306"/>
    <w:rsid w:val="00CC64D3"/>
    <w:rsid w:val="00CE09F7"/>
    <w:rsid w:val="00CE0F24"/>
    <w:rsid w:val="00D013F3"/>
    <w:rsid w:val="00D0199B"/>
    <w:rsid w:val="00D05E84"/>
    <w:rsid w:val="00D07DCE"/>
    <w:rsid w:val="00D15A30"/>
    <w:rsid w:val="00D417AF"/>
    <w:rsid w:val="00D44547"/>
    <w:rsid w:val="00D621A5"/>
    <w:rsid w:val="00D71F31"/>
    <w:rsid w:val="00D768AC"/>
    <w:rsid w:val="00D81282"/>
    <w:rsid w:val="00D84D0A"/>
    <w:rsid w:val="00D8717E"/>
    <w:rsid w:val="00D930DD"/>
    <w:rsid w:val="00D941C0"/>
    <w:rsid w:val="00DD2E69"/>
    <w:rsid w:val="00DD3917"/>
    <w:rsid w:val="00DD5263"/>
    <w:rsid w:val="00E14268"/>
    <w:rsid w:val="00E1561C"/>
    <w:rsid w:val="00E17649"/>
    <w:rsid w:val="00E23B06"/>
    <w:rsid w:val="00E537FB"/>
    <w:rsid w:val="00E60F9B"/>
    <w:rsid w:val="00E76DA4"/>
    <w:rsid w:val="00E932FB"/>
    <w:rsid w:val="00EA1478"/>
    <w:rsid w:val="00EA500E"/>
    <w:rsid w:val="00EB14BA"/>
    <w:rsid w:val="00ED1EFF"/>
    <w:rsid w:val="00ED30DC"/>
    <w:rsid w:val="00F1069B"/>
    <w:rsid w:val="00F26BAD"/>
    <w:rsid w:val="00F26C5D"/>
    <w:rsid w:val="00F42DE8"/>
    <w:rsid w:val="00F51886"/>
    <w:rsid w:val="00F56B2B"/>
    <w:rsid w:val="00F71896"/>
    <w:rsid w:val="00F86F4D"/>
    <w:rsid w:val="00FA016C"/>
    <w:rsid w:val="00FB4CE5"/>
    <w:rsid w:val="00FC35E8"/>
    <w:rsid w:val="00FC5378"/>
    <w:rsid w:val="00FD182D"/>
    <w:rsid w:val="00FE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25"/>
  </w:style>
  <w:style w:type="paragraph" w:styleId="1">
    <w:name w:val="heading 1"/>
    <w:basedOn w:val="a"/>
    <w:next w:val="a"/>
    <w:link w:val="10"/>
    <w:uiPriority w:val="9"/>
    <w:qFormat/>
    <w:rsid w:val="002E2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9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9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9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9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9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2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2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29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29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29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29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2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2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2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2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2925"/>
    <w:rPr>
      <w:b/>
      <w:bCs/>
    </w:rPr>
  </w:style>
  <w:style w:type="character" w:styleId="a9">
    <w:name w:val="Emphasis"/>
    <w:basedOn w:val="a0"/>
    <w:uiPriority w:val="20"/>
    <w:qFormat/>
    <w:rsid w:val="002E2925"/>
    <w:rPr>
      <w:i/>
      <w:iCs/>
    </w:rPr>
  </w:style>
  <w:style w:type="paragraph" w:styleId="aa">
    <w:name w:val="No Spacing"/>
    <w:link w:val="ab"/>
    <w:uiPriority w:val="1"/>
    <w:qFormat/>
    <w:rsid w:val="002E292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E2925"/>
  </w:style>
  <w:style w:type="paragraph" w:styleId="ac">
    <w:name w:val="List Paragraph"/>
    <w:basedOn w:val="a"/>
    <w:uiPriority w:val="34"/>
    <w:qFormat/>
    <w:rsid w:val="002E2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29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292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E29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E292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E292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E292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E292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E292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E292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E2925"/>
    <w:pPr>
      <w:outlineLvl w:val="9"/>
    </w:pPr>
  </w:style>
  <w:style w:type="table" w:styleId="af5">
    <w:name w:val="Table Grid"/>
    <w:basedOn w:val="a1"/>
    <w:uiPriority w:val="59"/>
    <w:rsid w:val="005B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8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2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67E3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B6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638B6"/>
  </w:style>
  <w:style w:type="paragraph" w:styleId="afb">
    <w:name w:val="footer"/>
    <w:basedOn w:val="a"/>
    <w:link w:val="afc"/>
    <w:uiPriority w:val="99"/>
    <w:semiHidden/>
    <w:unhideWhenUsed/>
    <w:rsid w:val="00B6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B63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25"/>
  </w:style>
  <w:style w:type="paragraph" w:styleId="1">
    <w:name w:val="heading 1"/>
    <w:basedOn w:val="a"/>
    <w:next w:val="a"/>
    <w:link w:val="10"/>
    <w:uiPriority w:val="9"/>
    <w:qFormat/>
    <w:rsid w:val="002E2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9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9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9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9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9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2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29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29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29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29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2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29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2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2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2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2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2925"/>
    <w:rPr>
      <w:b/>
      <w:bCs/>
    </w:rPr>
  </w:style>
  <w:style w:type="character" w:styleId="a9">
    <w:name w:val="Emphasis"/>
    <w:basedOn w:val="a0"/>
    <w:uiPriority w:val="20"/>
    <w:qFormat/>
    <w:rsid w:val="002E2925"/>
    <w:rPr>
      <w:i/>
      <w:iCs/>
    </w:rPr>
  </w:style>
  <w:style w:type="paragraph" w:styleId="aa">
    <w:name w:val="No Spacing"/>
    <w:link w:val="ab"/>
    <w:uiPriority w:val="1"/>
    <w:qFormat/>
    <w:rsid w:val="002E292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E2925"/>
  </w:style>
  <w:style w:type="paragraph" w:styleId="ac">
    <w:name w:val="List Paragraph"/>
    <w:basedOn w:val="a"/>
    <w:uiPriority w:val="34"/>
    <w:qFormat/>
    <w:rsid w:val="002E2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29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292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E29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E292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E292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E292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E292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E292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E292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E2925"/>
    <w:pPr>
      <w:outlineLvl w:val="9"/>
    </w:pPr>
  </w:style>
  <w:style w:type="table" w:styleId="af5">
    <w:name w:val="Table Grid"/>
    <w:basedOn w:val="a1"/>
    <w:uiPriority w:val="59"/>
    <w:rsid w:val="005B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8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2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6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F391-85B2-485D-9C11-3252CC2D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17</Pages>
  <Words>5316</Words>
  <Characters>30304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2016-01-18T22:02:00Z</cp:lastPrinted>
  <dcterms:created xsi:type="dcterms:W3CDTF">2016-01-06T04:55:00Z</dcterms:created>
  <dcterms:modified xsi:type="dcterms:W3CDTF">2016-02-26T06:22:00Z</dcterms:modified>
</cp:coreProperties>
</file>