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0B" w:rsidRDefault="00B05BC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</w:t>
      </w: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общеобразовательное учреждение</w:t>
      </w: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№3»</w:t>
      </w:r>
    </w:p>
    <w:p w:rsidR="007E770B" w:rsidRDefault="007E770B">
      <w:pPr>
        <w:spacing w:after="0" w:line="240" w:lineRule="auto"/>
        <w:rPr>
          <w:rFonts w:ascii="Times New Roman" w:hAnsi="Times New Roman"/>
          <w:sz w:val="24"/>
        </w:rPr>
      </w:pPr>
    </w:p>
    <w:p w:rsidR="007E770B" w:rsidRDefault="00D71983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b/>
          <w:noProof/>
          <w:szCs w:val="16"/>
        </w:rPr>
        <w:drawing>
          <wp:inline distT="0" distB="0" distL="0" distR="0">
            <wp:extent cx="5943600" cy="2114550"/>
            <wp:effectExtent l="0" t="0" r="0" b="0"/>
            <wp:docPr id="1" name="Рисунок 1" descr="утверждаю прог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 прог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0B" w:rsidRDefault="007E770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7E770B" w:rsidRDefault="007E770B">
      <w:pPr>
        <w:spacing w:after="0" w:line="240" w:lineRule="auto"/>
        <w:jc w:val="center"/>
        <w:rPr>
          <w:rFonts w:ascii="Times New Roman" w:hAnsi="Times New Roman"/>
          <w:color w:val="000000"/>
          <w:sz w:val="48"/>
        </w:rPr>
      </w:pPr>
    </w:p>
    <w:p w:rsidR="007E770B" w:rsidRDefault="007E77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</w:rPr>
      </w:pP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Дополнительная </w:t>
      </w: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образовательная программа</w:t>
      </w: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кружка</w:t>
      </w:r>
    </w:p>
    <w:p w:rsidR="007E770B" w:rsidRPr="00587C9F" w:rsidRDefault="00B05B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7C9F">
        <w:rPr>
          <w:rFonts w:ascii="Times New Roman" w:hAnsi="Times New Roman"/>
          <w:b/>
          <w:sz w:val="40"/>
        </w:rPr>
        <w:t xml:space="preserve"> «Мой голос»</w:t>
      </w:r>
      <w:r w:rsidR="00587C9F" w:rsidRPr="00587C9F">
        <w:rPr>
          <w:rFonts w:ascii="Times New Roman" w:hAnsi="Times New Roman"/>
          <w:b/>
          <w:sz w:val="40"/>
        </w:rPr>
        <w:t xml:space="preserve"> </w:t>
      </w:r>
      <w:r w:rsidRPr="00587C9F">
        <w:rPr>
          <w:rFonts w:ascii="Times New Roman" w:hAnsi="Times New Roman"/>
          <w:b/>
          <w:sz w:val="40"/>
        </w:rPr>
        <w:br/>
      </w:r>
    </w:p>
    <w:p w:rsidR="007E770B" w:rsidRPr="00587C9F" w:rsidRDefault="00B05BC7" w:rsidP="00587C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7C9F">
        <w:rPr>
          <w:rFonts w:ascii="Times New Roman" w:hAnsi="Times New Roman"/>
          <w:b/>
          <w:sz w:val="24"/>
        </w:rPr>
        <w:t>(Общеинтеллектуальная направленность</w:t>
      </w:r>
      <w:r w:rsidR="00587C9F" w:rsidRPr="00587C9F">
        <w:rPr>
          <w:rFonts w:ascii="Times New Roman" w:hAnsi="Times New Roman"/>
          <w:b/>
          <w:sz w:val="24"/>
        </w:rPr>
        <w:t>)</w:t>
      </w:r>
    </w:p>
    <w:p w:rsidR="007E770B" w:rsidRPr="00587C9F" w:rsidRDefault="00B05BC7" w:rsidP="00587C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7C9F">
        <w:rPr>
          <w:rFonts w:ascii="Times New Roman" w:hAnsi="Times New Roman"/>
          <w:b/>
          <w:sz w:val="24"/>
        </w:rPr>
        <w:t>Срок реализации программы 1 год</w:t>
      </w:r>
    </w:p>
    <w:p w:rsidR="007E770B" w:rsidRPr="00587C9F" w:rsidRDefault="00B05BC7" w:rsidP="00587C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7C9F">
        <w:rPr>
          <w:rFonts w:ascii="Times New Roman" w:hAnsi="Times New Roman"/>
          <w:b/>
          <w:sz w:val="24"/>
        </w:rPr>
        <w:t>Программа дополнительного образования для детей 7-8 классов</w:t>
      </w:r>
    </w:p>
    <w:p w:rsidR="007E770B" w:rsidRPr="00587C9F" w:rsidRDefault="00B05BC7" w:rsidP="00587C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7C9F">
        <w:rPr>
          <w:rFonts w:ascii="Times New Roman" w:hAnsi="Times New Roman"/>
          <w:b/>
          <w:sz w:val="24"/>
        </w:rPr>
        <w:t>на 2021-2022 учебный год</w:t>
      </w:r>
    </w:p>
    <w:p w:rsidR="007E770B" w:rsidRDefault="007E77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7E770B" w:rsidRPr="00587C9F" w:rsidRDefault="00B05BC7" w:rsidP="00587C9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7C9F">
        <w:rPr>
          <w:rFonts w:ascii="Times New Roman" w:hAnsi="Times New Roman"/>
          <w:sz w:val="24"/>
        </w:rPr>
        <w:t>Количество часов в неделю: 4 час.</w:t>
      </w:r>
    </w:p>
    <w:p w:rsidR="007E770B" w:rsidRPr="00587C9F" w:rsidRDefault="00B05BC7" w:rsidP="00587C9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7C9F">
        <w:rPr>
          <w:rFonts w:ascii="Times New Roman" w:hAnsi="Times New Roman"/>
          <w:sz w:val="24"/>
        </w:rPr>
        <w:t>Количество часов в год: 132 час.</w:t>
      </w:r>
    </w:p>
    <w:p w:rsidR="007E770B" w:rsidRPr="00587C9F" w:rsidRDefault="00B05BC7" w:rsidP="00587C9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7C9F">
        <w:rPr>
          <w:rFonts w:ascii="Times New Roman" w:hAnsi="Times New Roman"/>
          <w:sz w:val="24"/>
        </w:rPr>
        <w:t xml:space="preserve">                       Составители: Веселовская Дарья Вячеславовна, </w:t>
      </w:r>
    </w:p>
    <w:p w:rsidR="007E770B" w:rsidRPr="00587C9F" w:rsidRDefault="00B05BC7" w:rsidP="00587C9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7C9F">
        <w:rPr>
          <w:rFonts w:ascii="Times New Roman" w:hAnsi="Times New Roman"/>
          <w:sz w:val="24"/>
        </w:rPr>
        <w:t>учитель истории и обществознания;</w:t>
      </w:r>
      <w:r w:rsidRPr="00587C9F">
        <w:rPr>
          <w:rFonts w:ascii="Times New Roman" w:hAnsi="Times New Roman"/>
          <w:sz w:val="24"/>
        </w:rPr>
        <w:br/>
        <w:t>Суханова Елена Андреевна,</w:t>
      </w:r>
      <w:r w:rsidRPr="00587C9F">
        <w:rPr>
          <w:rFonts w:ascii="Times New Roman" w:hAnsi="Times New Roman"/>
          <w:sz w:val="24"/>
        </w:rPr>
        <w:br/>
        <w:t>учитель русского языка и литературы</w:t>
      </w:r>
    </w:p>
    <w:p w:rsidR="007E770B" w:rsidRDefault="00B05BC7" w:rsidP="00587C9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7C9F">
        <w:rPr>
          <w:rFonts w:ascii="Times New Roman" w:hAnsi="Times New Roman"/>
          <w:sz w:val="24"/>
        </w:rPr>
        <w:t xml:space="preserve"> МБОУ СОШ №3</w:t>
      </w:r>
    </w:p>
    <w:p w:rsidR="00587C9F" w:rsidRPr="00587C9F" w:rsidRDefault="00587C9F" w:rsidP="00587C9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E770B" w:rsidRDefault="007E770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7E770B" w:rsidRDefault="007E770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7E770B" w:rsidRDefault="007E770B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7E770B" w:rsidRDefault="007E770B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Радужный</w:t>
      </w:r>
    </w:p>
    <w:p w:rsidR="007E770B" w:rsidRDefault="00B05BC7" w:rsidP="00587C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b/>
          <w:color w:val="000000"/>
          <w:sz w:val="24"/>
        </w:rPr>
        <w:br w:type="page"/>
      </w:r>
    </w:p>
    <w:p w:rsidR="007E770B" w:rsidRDefault="00B05B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7E770B" w:rsidRDefault="007E77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Дополнительная образовательная программа кружка </w:t>
      </w:r>
      <w:r w:rsidRPr="00587C9F">
        <w:rPr>
          <w:rFonts w:ascii="Times New Roman" w:hAnsi="Times New Roman"/>
          <w:sz w:val="24"/>
          <w:shd w:val="clear" w:color="auto" w:fill="FFFFFF" w:themeFill="background1"/>
        </w:rPr>
        <w:t>«</w:t>
      </w:r>
      <w:r w:rsidR="00587C9F"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Мой голос</w:t>
      </w:r>
      <w:r w:rsidRPr="00587C9F">
        <w:rPr>
          <w:rFonts w:ascii="Times New Roman" w:hAnsi="Times New Roman"/>
          <w:sz w:val="24"/>
          <w:shd w:val="clear" w:color="auto" w:fill="FFFFFF" w:themeFill="background1"/>
        </w:rPr>
        <w:t>»</w:t>
      </w:r>
      <w:r w:rsidRPr="00587C9F">
        <w:rPr>
          <w:rFonts w:ascii="Times New Roman" w:hAnsi="Times New Roman"/>
          <w:b/>
          <w:sz w:val="24"/>
          <w:shd w:val="clear" w:color="auto" w:fill="FFFFFF" w:themeFill="background1"/>
        </w:rPr>
        <w:t xml:space="preserve"> 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относится к общеинтеллектуальной направленности школьной системы школьного дополнительного образования. Программа составлена в соответствии с Федеральным законом «Об образовании в Российской Федерации» от 29.12.2012 № 273, с примерными требованиями к содержанию и оформлению образовательных программ дополнительного образования детей (письмо Минобрнауки РФ от 11.12.2006 № 06-1844), санитарно-эпидемиологическими требованиям к учреждениям дополнительного образования детей (внешкольным учреждениям), введенным 20 июня 2003 года постановлением главного государственного санитарного врача РФ 3 апреля 2003 г. № 27Д, с Приказом Министерства образования и науки Российской Федерации от 29.08.2013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Данная программа составлена на основе образовательной программы  «Дебаты» автора Л. А. Турик</w:t>
      </w:r>
      <w:bookmarkStart w:id="1" w:name="_dx_frag_StartFragment"/>
      <w:bookmarkEnd w:id="1"/>
      <w:r w:rsid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, а также с использованием 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программы дебатов Карла Поппера.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b/>
          <w:color w:val="000000"/>
          <w:sz w:val="24"/>
          <w:shd w:val="clear" w:color="auto" w:fill="FFFFFF" w:themeFill="background1"/>
        </w:rPr>
        <w:t>Введение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. В условиях современной российской действительности у подрастающего поколения необходимо </w:t>
      </w:r>
      <w:r w:rsid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с</w:t>
      </w:r>
      <w:r w:rsidR="00587C9F"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формировать личностные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 качеств</w:t>
      </w:r>
      <w:r w:rsid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а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, которые позволили бы им быть созидателями демократического общества и реализовать свои возможности в нем. Результативность обучения в современных условиях связана с переходом к развивающим технологиям, которые помогают не только приобрести знания, умения и навыки, но и сформировать компетенции, необходимые для адаптации в современном мире. 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Одна из современных образовательных технологий «Дебаты» - разра</w:t>
      </w:r>
      <w:r w:rsid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ботанная американскими учеными 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позволяет </w:t>
      </w:r>
      <w:r w:rsid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с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формировать ключевые умения, связанные с культурой спора. Умение доказывать свою точку зрения важно безотносительно к какому-либо предмету, так как умение обсуждать проблему с разных сторон, аргументировать </w:t>
      </w:r>
      <w:r w:rsid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её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, достойно реагировать на мнение оппонентов необходимо в любой сфере деятельности, на разных уровнях жизни – бытовом, деловом, профессиональном и т.д.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«Дебаты» - это интеллектуальная игра, представляющая собой особую форму дискуссии, которая ведется по определенным правилам. Суть дебатов заключается в том, что две команды выдвигают свои аргументы и контраргументы по поводу предложенного тезиса, чтобы убедить члена жюри (судью) в своей правоте. Мастерство публичной речи – непреходящая ценность, существовавшая еще в античности и сохранившаяся до сих пор.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b/>
          <w:color w:val="000000"/>
          <w:sz w:val="24"/>
          <w:shd w:val="clear" w:color="auto" w:fill="FFFFFF" w:themeFill="background1"/>
        </w:rPr>
        <w:t>Актуальность</w:t>
      </w: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 данной образовательной программы определяется необходимостью развития общекультурных и профессиональных компетенций, обучающихся в соответствии с ФГОС. Основной проблемой, с которой сталкивается система образования и воспитания в современной России, является отсутствие у российских школьников навыков самопрезентации, а также малоразвитые коммуникативные компетенции, по сравнению с их сверстниками в других странах. Технология дебаты помогает разрешить данную проблему.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В частности, позволяет: 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1. Формировать объективную картину мира, основанную на плюрализме источников и концепций. 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>2. Развивать личные качеств – прежде всего навыки ораторского искусства и метода убеждений.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3. Приобретать навыки командной работы и работы в больших группах. </w:t>
      </w:r>
    </w:p>
    <w:p w:rsidR="007E770B" w:rsidRPr="00587C9F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lastRenderedPageBreak/>
        <w:t>4. Формировать навыков дискуссии и диалога, уважительное отношение к собеседнику, умение использовать аргументацию и доказательную базу при публичных выступлениях.</w:t>
      </w:r>
    </w:p>
    <w:p w:rsidR="00587C9F" w:rsidRPr="00C166A4" w:rsidRDefault="00B05BC7" w:rsidP="006A13B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 w:themeFill="background1"/>
        </w:rPr>
      </w:pPr>
      <w:r w:rsidRPr="00587C9F">
        <w:rPr>
          <w:rFonts w:ascii="Times New Roman" w:hAnsi="Times New Roman"/>
          <w:color w:val="000000"/>
          <w:sz w:val="24"/>
          <w:shd w:val="clear" w:color="auto" w:fill="FFFFFF" w:themeFill="background1"/>
        </w:rPr>
        <w:t xml:space="preserve">5. </w:t>
      </w:r>
      <w:r w:rsidRPr="00C166A4">
        <w:rPr>
          <w:rFonts w:ascii="Times New Roman" w:hAnsi="Times New Roman"/>
          <w:color w:val="000000"/>
          <w:sz w:val="24"/>
          <w:shd w:val="clear" w:color="auto" w:fill="FFFFFF" w:themeFill="background1"/>
        </w:rPr>
        <w:t>Получать навыки публичного выступления.</w:t>
      </w:r>
    </w:p>
    <w:p w:rsidR="006A13B3" w:rsidRPr="00C166A4" w:rsidRDefault="00B05BC7" w:rsidP="006A13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Аспект новизны</w:t>
      </w:r>
      <w:r w:rsidRPr="00C166A4">
        <w:rPr>
          <w:rFonts w:ascii="Times New Roman" w:hAnsi="Times New Roman"/>
          <w:color w:val="000000"/>
          <w:sz w:val="24"/>
        </w:rPr>
        <w:t> заключается в том, что </w:t>
      </w:r>
      <w:r w:rsidR="006A13B3" w:rsidRPr="00C166A4">
        <w:rPr>
          <w:rFonts w:ascii="Times New Roman" w:hAnsi="Times New Roman"/>
          <w:color w:val="000000"/>
          <w:sz w:val="24"/>
        </w:rPr>
        <w:t>курс представляет сочетание теоретической и практической базы стандартного курса обучения различным технологиям дебатов с тренингами командообразования, а также наличие возможности участия в соревнованиях и дебатных форумах различного уровня.</w:t>
      </w:r>
    </w:p>
    <w:p w:rsidR="006A13B3" w:rsidRPr="00C166A4" w:rsidRDefault="006A13B3" w:rsidP="006A13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Особенности программы состоят, прежде всего, в ее комплексности, которая дает возможность учащимся не только теоретически освоить основы грамотной дискуссии, но и применять их как в учебной деятельности, так и в общественной жизни.</w:t>
      </w:r>
    </w:p>
    <w:p w:rsidR="007E770B" w:rsidRPr="00C166A4" w:rsidRDefault="00B05BC7" w:rsidP="006A13B3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Педагогическая целесообразность</w:t>
      </w:r>
      <w:r w:rsidRPr="00C166A4">
        <w:rPr>
          <w:rFonts w:ascii="Times New Roman" w:hAnsi="Times New Roman"/>
          <w:color w:val="000000"/>
          <w:sz w:val="24"/>
        </w:rPr>
        <w:t> данной программы обусловлена высоким уровнем мотивации. Дебаты как развивающая технология помогает личностному развитию участников программы: расширение общекультурного кругозора, развитие интеллектуальных способностей, развитие исследовательских и организационных навыков, развитие творческих навыков, развитие ораторских способностей, развитие гражданской активности.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Основной вид деятельности</w:t>
      </w:r>
      <w:r w:rsidRPr="00C166A4">
        <w:rPr>
          <w:rFonts w:ascii="Times New Roman" w:hAnsi="Times New Roman"/>
          <w:color w:val="000000"/>
          <w:sz w:val="24"/>
        </w:rPr>
        <w:t xml:space="preserve">: </w:t>
      </w:r>
      <w:r w:rsidR="006A13B3" w:rsidRPr="00C166A4">
        <w:rPr>
          <w:rFonts w:ascii="Times New Roman" w:hAnsi="Times New Roman"/>
          <w:color w:val="000000"/>
          <w:sz w:val="24"/>
        </w:rPr>
        <w:t>общение</w:t>
      </w:r>
      <w:r w:rsidRPr="00C166A4">
        <w:rPr>
          <w:rFonts w:ascii="Times New Roman" w:hAnsi="Times New Roman"/>
          <w:color w:val="000000"/>
          <w:sz w:val="24"/>
        </w:rPr>
        <w:t>. Также на занятиях практикуется учебная, познавательная и творческая деятельность.</w:t>
      </w:r>
    </w:p>
    <w:p w:rsid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Цели программы</w:t>
      </w:r>
      <w:r w:rsidRPr="00C166A4">
        <w:rPr>
          <w:rFonts w:ascii="Times New Roman" w:hAnsi="Times New Roman"/>
          <w:color w:val="000000"/>
          <w:sz w:val="24"/>
        </w:rPr>
        <w:t>: формирование творческих способностей, обеспечение гражданско-патриотического воспитания, личностного развития учащихся и формирования общей культуры посредством развития навыков ораторского искусства и умения строить конструктивный диалог.</w:t>
      </w:r>
      <w:r w:rsidRPr="006A13B3">
        <w:rPr>
          <w:rFonts w:ascii="Times New Roman" w:hAnsi="Times New Roman"/>
          <w:color w:val="000000"/>
          <w:sz w:val="24"/>
        </w:rPr>
        <w:t xml:space="preserve"> 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 xml:space="preserve">Технология «Дебаты» предполагает активное включение самого </w:t>
      </w:r>
      <w:r w:rsidR="006A13B3" w:rsidRPr="006A13B3">
        <w:rPr>
          <w:rFonts w:ascii="Times New Roman" w:hAnsi="Times New Roman"/>
          <w:color w:val="000000"/>
          <w:sz w:val="24"/>
        </w:rPr>
        <w:t>ребёнка</w:t>
      </w:r>
      <w:r w:rsidRPr="006A13B3">
        <w:rPr>
          <w:rFonts w:ascii="Times New Roman" w:hAnsi="Times New Roman"/>
          <w:color w:val="000000"/>
          <w:sz w:val="24"/>
        </w:rPr>
        <w:t xml:space="preserve"> в поисковую познавательную деятельность, организованную на основе внутренней мотивации, а также совместной деятельности, партнерских отношений обучающих и обучаемых.  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b/>
          <w:color w:val="000000"/>
          <w:sz w:val="24"/>
        </w:rPr>
        <w:t>Задачи</w:t>
      </w:r>
      <w:r w:rsidRPr="006A13B3">
        <w:rPr>
          <w:rFonts w:ascii="Times New Roman" w:hAnsi="Times New Roman"/>
          <w:color w:val="000000"/>
          <w:sz w:val="24"/>
        </w:rPr>
        <w:t xml:space="preserve">: 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b/>
          <w:color w:val="000000"/>
          <w:sz w:val="24"/>
        </w:rPr>
        <w:t>Обучающие</w:t>
      </w:r>
      <w:r w:rsidRPr="006A13B3">
        <w:rPr>
          <w:rFonts w:ascii="Times New Roman" w:hAnsi="Times New Roman"/>
          <w:color w:val="000000"/>
          <w:sz w:val="24"/>
        </w:rPr>
        <w:t xml:space="preserve">  –  приобщить учащихся к нормам и ценностям гражданского общества, что позволит адаптироваться к условиям современного общества, предполагающего умение конкурировать, вести полемику, отстаивать свои интересы на основе знания правовой базы и умения применять свои знания. 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b/>
          <w:color w:val="000000"/>
          <w:sz w:val="24"/>
        </w:rPr>
        <w:t>Воспитательные</w:t>
      </w:r>
      <w:r w:rsidRPr="006A13B3">
        <w:rPr>
          <w:rFonts w:ascii="Times New Roman" w:hAnsi="Times New Roman"/>
          <w:color w:val="000000"/>
          <w:sz w:val="24"/>
        </w:rPr>
        <w:t xml:space="preserve"> – научить вырабатывать самостоятельность оценок, нравственно-мировоззренческую позицию и поведенческие установки. 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b/>
          <w:color w:val="000000"/>
          <w:sz w:val="24"/>
        </w:rPr>
        <w:t>Развивающее</w:t>
      </w:r>
      <w:r w:rsidRPr="006A13B3">
        <w:rPr>
          <w:rFonts w:ascii="Times New Roman" w:hAnsi="Times New Roman"/>
          <w:color w:val="000000"/>
          <w:sz w:val="24"/>
        </w:rPr>
        <w:t xml:space="preserve"> – развить волю, память, мышление, включая умение сопоставлять, сравнивать, анализировать, находить аналогии, самостоятельно добывать и анализировать разноплановую информацию по актуальным для человека и общества проблемам. 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Основные </w:t>
      </w:r>
      <w:r w:rsidRPr="006A13B3">
        <w:rPr>
          <w:rFonts w:ascii="Times New Roman" w:hAnsi="Times New Roman"/>
          <w:b/>
          <w:color w:val="000000"/>
          <w:sz w:val="24"/>
        </w:rPr>
        <w:t>личностные</w:t>
      </w:r>
      <w:r w:rsidRPr="006A13B3">
        <w:rPr>
          <w:rFonts w:ascii="Times New Roman" w:hAnsi="Times New Roman"/>
          <w:color w:val="000000"/>
          <w:sz w:val="24"/>
        </w:rPr>
        <w:t> результаты, формируемые в процессе освоения программы– это: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развитие интереса к учебе, формирование мотивации обучения;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формирование интереса к регулярному чтению научной, научно-популярной, художественной литературы;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формирование умения обучающихся отстаивать личное достоинство, собственное мнение, вырабатывать собственную позицию;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 xml:space="preserve">формирование коммуникативной компетентности в общении и сотрудничестве со сверстниками; 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К основным </w:t>
      </w:r>
      <w:r w:rsidRPr="006A13B3">
        <w:rPr>
          <w:rFonts w:ascii="Times New Roman" w:hAnsi="Times New Roman"/>
          <w:b/>
          <w:color w:val="000000"/>
          <w:sz w:val="24"/>
        </w:rPr>
        <w:t>метапредметным</w:t>
      </w:r>
      <w:r w:rsidRPr="006A13B3">
        <w:rPr>
          <w:rFonts w:ascii="Times New Roman" w:hAnsi="Times New Roman"/>
          <w:color w:val="000000"/>
          <w:sz w:val="24"/>
        </w:rPr>
        <w:t xml:space="preserve"> результатам (осваиваемым обучающимися межпредметным понятиям и универсальным учебным действиям, способности их </w:t>
      </w:r>
      <w:r w:rsidRPr="006A13B3">
        <w:rPr>
          <w:rFonts w:ascii="Times New Roman" w:hAnsi="Times New Roman"/>
          <w:color w:val="000000"/>
          <w:sz w:val="24"/>
        </w:rPr>
        <w:lastRenderedPageBreak/>
        <w:t>использования как в учебной, так и в познавательной и социальной практике), формируемые в процессе освоения программы, можно отнести: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 xml:space="preserve">умение четко выражать свои мысли в устной и письменной форме; 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умение собирать и анализировать материалы из различных источников, относясь к ним с критической точки зрения, рассматривая в конкретном историческом контексте;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 xml:space="preserve">умение обосновывать правильность выводов, оценок, пользуясь различными способами доказательства; 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умение собирать доказательную базу и грамотно ею пользоваться;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умение грамотно организовывать материал в целях повышения эффективности сообщения вне зависимости от того, устное оно или письменное;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умение по-новому взглянуть на проблему, стремления использовать нетрадиционные способы ее решения, способности видеть нечто новое, необычное в привычных явлениях;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умение самостоятельно планировать пути решения поставленной проблемы для получения эффективного результата;</w:t>
      </w:r>
    </w:p>
    <w:p w:rsidR="007E770B" w:rsidRPr="006A13B3" w:rsidRDefault="00B05BC7" w:rsidP="006A13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6A13B3">
        <w:rPr>
          <w:rFonts w:ascii="Times New Roman" w:hAnsi="Times New Roman"/>
          <w:b/>
          <w:color w:val="000000"/>
          <w:sz w:val="24"/>
        </w:rPr>
        <w:t>Условия реализации программы: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Срок реализации программы – 1 год.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Программа рассчитана на учащихся 7-8 классов.</w:t>
      </w:r>
    </w:p>
    <w:p w:rsidR="007E770B" w:rsidRPr="006A13B3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A13B3">
        <w:rPr>
          <w:rFonts w:ascii="Times New Roman" w:hAnsi="Times New Roman"/>
          <w:color w:val="000000"/>
          <w:sz w:val="24"/>
        </w:rPr>
        <w:t>Предполагаемый объем учебного времени – 4 часа в неделю. Занятия проводятся 2 раза в неделю 120 минут с 10- минутным перерывом. Программа рассчитана на 132 часа в год.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 w:rsidRPr="00C166A4">
        <w:rPr>
          <w:rFonts w:ascii="Times New Roman" w:hAnsi="Times New Roman"/>
          <w:color w:val="000000"/>
          <w:sz w:val="24"/>
        </w:rPr>
        <w:t>данной программе используется индивидуальная, групповая и фронтальная </w:t>
      </w:r>
      <w:r w:rsidRPr="00C166A4">
        <w:rPr>
          <w:rFonts w:ascii="Times New Roman" w:hAnsi="Times New Roman"/>
          <w:b/>
          <w:color w:val="000000"/>
          <w:sz w:val="24"/>
        </w:rPr>
        <w:t>формы работы.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 xml:space="preserve">Содержание практических занятий ориентировано </w:t>
      </w:r>
      <w:r w:rsidR="006A13B3" w:rsidRPr="00C166A4">
        <w:rPr>
          <w:rFonts w:ascii="Times New Roman" w:hAnsi="Times New Roman"/>
          <w:color w:val="000000"/>
          <w:sz w:val="24"/>
        </w:rPr>
        <w:t>на отработку умения аргументировать посредствам проведения дискуссии на противоречивые темы</w:t>
      </w:r>
      <w:r w:rsidRPr="00C166A4">
        <w:rPr>
          <w:rFonts w:ascii="Times New Roman" w:hAnsi="Times New Roman"/>
          <w:color w:val="000000"/>
          <w:sz w:val="24"/>
        </w:rPr>
        <w:t>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Текущий контроль</w:t>
      </w:r>
      <w:r w:rsidRPr="00C166A4">
        <w:rPr>
          <w:rFonts w:ascii="Times New Roman" w:hAnsi="Times New Roman"/>
          <w:color w:val="000000"/>
          <w:sz w:val="24"/>
        </w:rPr>
        <w:t xml:space="preserve"> усвоения материала планируется осуществлять путем устного и письменного опроса, в виде </w:t>
      </w:r>
      <w:r w:rsidR="003305B7" w:rsidRPr="00C166A4">
        <w:rPr>
          <w:rFonts w:ascii="Times New Roman" w:hAnsi="Times New Roman"/>
          <w:color w:val="000000"/>
          <w:sz w:val="24"/>
        </w:rPr>
        <w:t>написания эссе</w:t>
      </w:r>
      <w:r w:rsidRPr="00C166A4">
        <w:rPr>
          <w:rFonts w:ascii="Times New Roman" w:hAnsi="Times New Roman"/>
          <w:color w:val="000000"/>
          <w:sz w:val="24"/>
        </w:rPr>
        <w:t xml:space="preserve">, в том числе в электронном виде, самостоятельных, практических и творческих работ; путем использования игровой формы проведения контроля знаний в виде </w:t>
      </w:r>
      <w:r w:rsidR="003305B7" w:rsidRPr="00C166A4">
        <w:rPr>
          <w:rFonts w:ascii="Times New Roman" w:hAnsi="Times New Roman"/>
          <w:color w:val="000000"/>
          <w:sz w:val="24"/>
        </w:rPr>
        <w:t>дискуссий</w:t>
      </w:r>
      <w:r w:rsidRPr="00C166A4">
        <w:rPr>
          <w:rFonts w:ascii="Times New Roman" w:hAnsi="Times New Roman"/>
          <w:color w:val="000000"/>
          <w:sz w:val="24"/>
        </w:rPr>
        <w:t>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Итоговый контроль</w:t>
      </w:r>
      <w:r w:rsidRPr="00C166A4">
        <w:rPr>
          <w:rFonts w:ascii="Times New Roman" w:hAnsi="Times New Roman"/>
          <w:color w:val="000000"/>
          <w:sz w:val="24"/>
        </w:rPr>
        <w:t xml:space="preserve"> – в виде </w:t>
      </w:r>
      <w:r w:rsidR="003305B7" w:rsidRPr="00C166A4">
        <w:rPr>
          <w:rFonts w:ascii="Times New Roman" w:hAnsi="Times New Roman"/>
          <w:color w:val="000000"/>
          <w:sz w:val="24"/>
        </w:rPr>
        <w:t>самостоятельно подготовленных и проведенных дебатов</w:t>
      </w:r>
      <w:r w:rsidRPr="00C166A4">
        <w:rPr>
          <w:rFonts w:ascii="Times New Roman" w:hAnsi="Times New Roman"/>
          <w:color w:val="000000"/>
          <w:sz w:val="24"/>
        </w:rPr>
        <w:t>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Прогнозируемые результаты</w:t>
      </w:r>
      <w:r w:rsidRPr="00C166A4">
        <w:rPr>
          <w:rFonts w:ascii="Times New Roman" w:hAnsi="Times New Roman"/>
          <w:color w:val="000000"/>
          <w:sz w:val="24"/>
        </w:rPr>
        <w:t xml:space="preserve"> связаны с решением поставленных задач и заключаются</w:t>
      </w:r>
      <w:r w:rsidRPr="00C166A4">
        <w:rPr>
          <w:rFonts w:ascii="Times New Roman" w:hAnsi="Times New Roman"/>
          <w:color w:val="000000"/>
          <w:sz w:val="24"/>
          <w:shd w:val="clear" w:color="auto" w:fill="FFFF00"/>
        </w:rPr>
        <w:t xml:space="preserve"> </w:t>
      </w:r>
      <w:r w:rsidRPr="00C166A4">
        <w:rPr>
          <w:rFonts w:ascii="Times New Roman" w:hAnsi="Times New Roman"/>
          <w:color w:val="000000"/>
          <w:sz w:val="24"/>
        </w:rPr>
        <w:t xml:space="preserve">в овладении обучающимися определенными компетенциями в ведении дискуссии, полемики, овладении определенными форматом дебатов (формат Карла Поппера), работе в команде, создании системы аргументов и контраргументов, работе с вопросами, способами применения технологии в различных видах деятельности. </w:t>
      </w:r>
    </w:p>
    <w:p w:rsidR="007E770B" w:rsidRPr="00C166A4" w:rsidRDefault="00B05BC7" w:rsidP="00330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Первый уровень результатов 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</w:t>
      </w:r>
    </w:p>
    <w:p w:rsidR="007E770B" w:rsidRPr="00C166A4" w:rsidRDefault="00B05BC7" w:rsidP="00330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7E770B" w:rsidRPr="00C166A4" w:rsidRDefault="00B05BC7" w:rsidP="00330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Результаты третьего уровня (приобретение школьником опыта самостоятельного социального действия): школьник может приобрести опыт публичного выступления по проблемным вопросам, опыт организации совместной деятельности с другими детьми.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Школьники будут </w:t>
      </w:r>
      <w:r w:rsidRPr="00C166A4">
        <w:rPr>
          <w:rFonts w:ascii="Times New Roman" w:hAnsi="Times New Roman"/>
          <w:b/>
          <w:color w:val="000000"/>
          <w:sz w:val="24"/>
        </w:rPr>
        <w:t>уметь</w:t>
      </w:r>
      <w:r w:rsidRPr="00C166A4">
        <w:rPr>
          <w:rFonts w:ascii="Times New Roman" w:hAnsi="Times New Roman"/>
          <w:color w:val="000000"/>
          <w:sz w:val="24"/>
        </w:rPr>
        <w:t>: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использовать методы искусства спора, ведения дискуссий, дебатов;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 xml:space="preserve">концентрироваться на сути проблемы; 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отстаивать различные идеи и убеждения,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терпимо и уважительно относиться к различным взглядам;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публично выступать;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lastRenderedPageBreak/>
        <w:t>использовать культуру общения и речи на высоком уровне;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различать в речи говорящего позицию и аргументы;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выдвигать контраргументы;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анализировать ситуацию с разных сторон;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обобщать и делать выводы;</w:t>
      </w:r>
    </w:p>
    <w:p w:rsidR="003305B7" w:rsidRPr="00C166A4" w:rsidRDefault="003305B7" w:rsidP="003305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 xml:space="preserve">создавать кейс ситуации. </w:t>
      </w:r>
    </w:p>
    <w:p w:rsidR="007E770B" w:rsidRPr="00C166A4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b/>
          <w:color w:val="000000"/>
          <w:sz w:val="24"/>
        </w:rPr>
        <w:t>Учебно – тематический план образовательной программы:</w:t>
      </w:r>
    </w:p>
    <w:p w:rsidR="007E770B" w:rsidRDefault="00B05BC7" w:rsidP="006A1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166A4">
        <w:rPr>
          <w:rFonts w:ascii="Times New Roman" w:hAnsi="Times New Roman"/>
          <w:color w:val="000000"/>
          <w:sz w:val="24"/>
        </w:rPr>
        <w:t>Учебная программа представлена следующими модулями</w:t>
      </w:r>
      <w:r>
        <w:rPr>
          <w:rFonts w:ascii="Times New Roman" w:hAnsi="Times New Roman"/>
          <w:color w:val="000000"/>
          <w:sz w:val="24"/>
        </w:rPr>
        <w:t>:</w:t>
      </w:r>
    </w:p>
    <w:p w:rsidR="007E770B" w:rsidRPr="008130E8" w:rsidRDefault="00B05BC7" w:rsidP="008130E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 xml:space="preserve">Знакомство с </w:t>
      </w:r>
      <w:r w:rsidR="003305B7" w:rsidRPr="008130E8">
        <w:rPr>
          <w:rFonts w:ascii="Times New Roman" w:hAnsi="Times New Roman"/>
          <w:color w:val="000000"/>
          <w:sz w:val="24"/>
        </w:rPr>
        <w:t>технологией дебатов</w:t>
      </w:r>
    </w:p>
    <w:p w:rsidR="007E770B" w:rsidRPr="008130E8" w:rsidRDefault="008130E8" w:rsidP="008130E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Практическое применение умений</w:t>
      </w:r>
    </w:p>
    <w:p w:rsidR="007E770B" w:rsidRDefault="00B05B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  <w:r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6601"/>
        <w:gridCol w:w="1334"/>
        <w:gridCol w:w="1322"/>
      </w:tblGrid>
      <w:tr w:rsidR="007E770B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770B" w:rsidRDefault="00B0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770B" w:rsidRDefault="00B0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770B" w:rsidRDefault="00B0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B0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70B" w:rsidRDefault="003305B7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305B7">
              <w:rPr>
                <w:rFonts w:ascii="Times New Roman" w:hAnsi="Times New Roman"/>
                <w:sz w:val="24"/>
              </w:rPr>
              <w:t>Введение в дебаты</w:t>
            </w:r>
            <w:r w:rsidR="00B05BC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3305B7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3305B7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спора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70B" w:rsidRDefault="003305B7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305B7">
              <w:rPr>
                <w:rFonts w:ascii="Times New Roman" w:hAnsi="Times New Roman"/>
                <w:sz w:val="24"/>
              </w:rPr>
              <w:t>Технология «Дебаты»: суть и основные элементы»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70B" w:rsidRDefault="003305B7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305B7">
              <w:rPr>
                <w:rFonts w:ascii="Times New Roman" w:hAnsi="Times New Roman"/>
                <w:sz w:val="24"/>
              </w:rPr>
              <w:t>Принципы дебатов. Посвящение в дебатеры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3305B7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Форматы дебатов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Тема в дебатах. Подбор тем для дискуссий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rHeight w:val="75"/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Кейс дебатов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rHeight w:val="75"/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4759FE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Подбор информации: анализ и обработка.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rHeight w:val="75"/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Создание пакета аргументов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759FE" w:rsidTr="00004CE5">
        <w:trPr>
          <w:trHeight w:val="75"/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004CE5" w:rsidRDefault="004759FE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Создание пакета контраргументов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9FE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759FE" w:rsidTr="00004CE5">
        <w:trPr>
          <w:trHeight w:val="75"/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004CE5" w:rsidRDefault="004759FE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Аргументы и контраргументы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9FE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759FE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004CE5" w:rsidRDefault="004759FE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Перекрестные вопросы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9FE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759FE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004CE5" w:rsidRDefault="004759FE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утверждения.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9FE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759FE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004CE5" w:rsidRDefault="004759FE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Стратегия отрицания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9FE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4759FE" w:rsidRDefault="00004CE5" w:rsidP="00004CE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Тренинги: "Формирование социальных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04CE5">
              <w:rPr>
                <w:rFonts w:ascii="Times New Roman" w:hAnsi="Times New Roman"/>
                <w:sz w:val="24"/>
              </w:rPr>
              <w:t>навыков", "Работа в команде"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759FE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004CE5" w:rsidRDefault="004759FE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759FE" w:rsidRP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формату дебатов </w:t>
            </w:r>
            <w:r w:rsidRPr="004759FE">
              <w:rPr>
                <w:rFonts w:ascii="Times New Roman" w:hAnsi="Times New Roman"/>
                <w:sz w:val="24"/>
              </w:rPr>
              <w:t>«Карла Поппера»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9FE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9FE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Составление тематических кейсов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Клубные игры «Дебаты» по тематическим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04CE5">
              <w:rPr>
                <w:rFonts w:ascii="Times New Roman" w:hAnsi="Times New Roman"/>
                <w:sz w:val="24"/>
              </w:rPr>
              <w:t>кейсам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Анализ игр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Техника публичных выступлений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4759FE" w:rsidRDefault="00004CE5" w:rsidP="00004CE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Психологические аспекты публичных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04CE5">
              <w:rPr>
                <w:rFonts w:ascii="Times New Roman" w:hAnsi="Times New Roman"/>
                <w:sz w:val="24"/>
              </w:rPr>
              <w:t>выступлений.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Приемы и методы публичных </w:t>
            </w:r>
            <w:r w:rsidR="00DB5BEC">
              <w:rPr>
                <w:rFonts w:ascii="Times New Roman" w:hAnsi="Times New Roman"/>
                <w:sz w:val="24"/>
              </w:rPr>
              <w:t>выступлений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4759FE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Конкурс спикеров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B1251C" w:rsidP="00B1251C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B1251C">
              <w:rPr>
                <w:rFonts w:ascii="Times New Roman" w:hAnsi="Times New Roman"/>
                <w:sz w:val="24"/>
              </w:rPr>
              <w:t>Регламент выступлений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B1251C" w:rsidP="00B1251C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B1251C">
              <w:rPr>
                <w:rFonts w:ascii="Times New Roman" w:hAnsi="Times New Roman"/>
                <w:sz w:val="24"/>
              </w:rPr>
              <w:t>Принципы судейства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B1251C" w:rsidRDefault="00004CE5" w:rsidP="00B1251C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Формат "Политические дебаты"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B5BEC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5BEC" w:rsidRPr="00004CE5" w:rsidRDefault="00DB5BEC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5BEC" w:rsidRPr="00004CE5" w:rsidRDefault="00DB5BEC" w:rsidP="00B1251C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политических дебатов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BEC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BEC" w:rsidRDefault="00DB5BE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B1251C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04CE5">
              <w:rPr>
                <w:rFonts w:ascii="Times New Roman" w:hAnsi="Times New Roman"/>
                <w:sz w:val="24"/>
              </w:rPr>
              <w:t>Структура кейса в политических дебатах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04CE5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004CE5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04CE5" w:rsidRPr="00004CE5" w:rsidRDefault="00DB5BEC" w:rsidP="00B1251C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Специфика политических дебатов.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E5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E5" w:rsidRDefault="00004CE5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Pr="00004CE5" w:rsidRDefault="007E770B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B1251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дебатов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B5BEC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5BEC" w:rsidRPr="00004CE5" w:rsidRDefault="00DB5BEC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5BEC" w:rsidRDefault="00DB5BE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дебатов.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BEC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BEC" w:rsidRDefault="00DB5BE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B5BEC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5BEC" w:rsidRPr="00004CE5" w:rsidRDefault="00DB5BEC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5BEC" w:rsidRDefault="00DB5BE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самостоятельному проведению дебатов.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BEC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BEC" w:rsidRDefault="00DB5BE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1251C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251C" w:rsidRPr="00004CE5" w:rsidRDefault="00B1251C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251C" w:rsidRDefault="00B1251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итоговой дискуссии.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1C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51C" w:rsidRDefault="00B1251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1251C" w:rsidTr="00004CE5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251C" w:rsidRPr="00004CE5" w:rsidRDefault="00B1251C" w:rsidP="00004CE5">
            <w:pPr>
              <w:pStyle w:val="a8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251C" w:rsidRDefault="00B1251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759FE">
              <w:rPr>
                <w:rFonts w:ascii="Times New Roman" w:hAnsi="Times New Roman"/>
                <w:sz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1C" w:rsidRDefault="00AC23EF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51C" w:rsidRDefault="00B1251C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E770B">
        <w:trPr>
          <w:tblCellSpacing w:w="15" w:type="dxa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7E770B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770B" w:rsidRDefault="00B05BC7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70B" w:rsidRDefault="00B1251C" w:rsidP="00B125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70B" w:rsidRDefault="007E770B" w:rsidP="00B125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305B7" w:rsidRDefault="003305B7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</w:rPr>
      </w:pPr>
    </w:p>
    <w:p w:rsidR="003305B7" w:rsidRDefault="003305B7">
      <w:pPr>
        <w:spacing w:line="276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</w:p>
    <w:p w:rsidR="007E770B" w:rsidRDefault="00B05BC7" w:rsidP="00B1251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Содержание программы:</w:t>
      </w:r>
    </w:p>
    <w:p w:rsidR="00B1251C" w:rsidRDefault="00B1251C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</w:rPr>
      </w:pP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>Тема 1.</w:t>
      </w:r>
      <w:r>
        <w:rPr>
          <w:rFonts w:ascii="Times New Roman" w:hAnsi="Times New Roman"/>
          <w:color w:val="000000"/>
          <w:sz w:val="24"/>
        </w:rPr>
        <w:t xml:space="preserve"> «Введение в дебаты».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>История развития традиций дебатов. Международная программа «Дебаты». Философия, основные принципы и идеи технологии «Дебаты». Этика защиты противоположных точек зрения. Дебаты как образовательная технология и как форма досуга.</w:t>
      </w:r>
    </w:p>
    <w:p w:rsidR="00004CE5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04CE5">
        <w:rPr>
          <w:rFonts w:ascii="Times New Roman" w:hAnsi="Times New Roman"/>
          <w:b/>
          <w:color w:val="000000"/>
          <w:sz w:val="24"/>
        </w:rPr>
        <w:t>Тема 2.</w:t>
      </w:r>
      <w:r>
        <w:rPr>
          <w:rFonts w:ascii="Times New Roman" w:hAnsi="Times New Roman"/>
          <w:color w:val="000000"/>
          <w:sz w:val="24"/>
        </w:rPr>
        <w:t xml:space="preserve"> Искусство спора.</w:t>
      </w:r>
    </w:p>
    <w:p w:rsidR="00004CE5" w:rsidRPr="00CA42B0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Изучение риторики, и спора как искусства.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004CE5">
        <w:rPr>
          <w:rFonts w:ascii="Times New Roman" w:hAnsi="Times New Roman"/>
          <w:b/>
          <w:color w:val="000000"/>
          <w:sz w:val="24"/>
        </w:rPr>
        <w:t>3</w:t>
      </w:r>
      <w:r w:rsidRPr="00CA42B0">
        <w:rPr>
          <w:rFonts w:ascii="Times New Roman" w:hAnsi="Times New Roman"/>
          <w:b/>
          <w:color w:val="000000"/>
          <w:sz w:val="24"/>
        </w:rPr>
        <w:t xml:space="preserve">. </w:t>
      </w:r>
      <w:r w:rsidRPr="00CA42B0">
        <w:rPr>
          <w:rFonts w:ascii="Times New Roman" w:hAnsi="Times New Roman"/>
          <w:color w:val="000000"/>
          <w:sz w:val="24"/>
        </w:rPr>
        <w:t>«Технология «Деба</w:t>
      </w:r>
      <w:r>
        <w:rPr>
          <w:rFonts w:ascii="Times New Roman" w:hAnsi="Times New Roman"/>
          <w:color w:val="000000"/>
          <w:sz w:val="24"/>
        </w:rPr>
        <w:t>ты»: суть и основные элементы».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Суть и основные элементы технологии «Дебаты». Форматы дебатов. Действующие лица: спикер, тьютор, таймкипер, судья. Правила дебатов. Роли спикеров. Команда и ее роль в дебатах. </w:t>
      </w:r>
    </w:p>
    <w:p w:rsidR="00CA42B0" w:rsidRPr="00CA42B0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4</w:t>
      </w:r>
      <w:r w:rsidR="00CA42B0" w:rsidRPr="00CA42B0">
        <w:rPr>
          <w:rFonts w:ascii="Times New Roman" w:hAnsi="Times New Roman"/>
          <w:b/>
          <w:color w:val="000000"/>
          <w:sz w:val="24"/>
        </w:rPr>
        <w:t xml:space="preserve">. </w:t>
      </w:r>
      <w:r w:rsidR="00CA42B0" w:rsidRPr="00CA42B0">
        <w:rPr>
          <w:rFonts w:ascii="Times New Roman" w:hAnsi="Times New Roman"/>
          <w:color w:val="000000"/>
          <w:sz w:val="24"/>
        </w:rPr>
        <w:t>Принципы дебатов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Знакомство с принципами дебатов. </w:t>
      </w:r>
      <w:r w:rsidRPr="00CA42B0">
        <w:rPr>
          <w:rFonts w:ascii="Times New Roman" w:hAnsi="Times New Roman"/>
          <w:color w:val="000000"/>
          <w:sz w:val="24"/>
        </w:rPr>
        <w:t xml:space="preserve">Торжественное вручение зачетных книжек дебатеров. Исполнение гимна «Игра Дебаты».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4. </w:t>
      </w:r>
      <w:r w:rsidRPr="00CA42B0">
        <w:rPr>
          <w:rFonts w:ascii="Times New Roman" w:hAnsi="Times New Roman"/>
          <w:color w:val="000000"/>
          <w:sz w:val="24"/>
        </w:rPr>
        <w:t>Подбор тем для дискуссий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>Определение основного понятия кейса: тема. Определение и формулировка темы. Анализ темы. Сбор и обработка информации.</w:t>
      </w:r>
    </w:p>
    <w:p w:rsidR="00004CE5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04CE5">
        <w:rPr>
          <w:rFonts w:ascii="Times New Roman" w:hAnsi="Times New Roman"/>
          <w:b/>
          <w:color w:val="000000"/>
          <w:sz w:val="24"/>
        </w:rPr>
        <w:t>Тема 5.</w:t>
      </w:r>
      <w:r>
        <w:rPr>
          <w:rFonts w:ascii="Times New Roman" w:hAnsi="Times New Roman"/>
          <w:color w:val="000000"/>
          <w:sz w:val="24"/>
        </w:rPr>
        <w:t xml:space="preserve"> Форматы дебатов. </w:t>
      </w:r>
    </w:p>
    <w:p w:rsidR="00004CE5" w:rsidRPr="00CA42B0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Изучение видов и форм дебатов. Возможности использования средств ИКТ для ведения дебатов. 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004CE5">
        <w:rPr>
          <w:rFonts w:ascii="Times New Roman" w:hAnsi="Times New Roman"/>
          <w:b/>
          <w:color w:val="000000"/>
          <w:sz w:val="24"/>
        </w:rPr>
        <w:t>6</w:t>
      </w:r>
      <w:r w:rsidRPr="00CA42B0">
        <w:rPr>
          <w:rFonts w:ascii="Times New Roman" w:hAnsi="Times New Roman"/>
          <w:b/>
          <w:color w:val="000000"/>
          <w:sz w:val="24"/>
        </w:rPr>
        <w:t>. «Кейс дебатов»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>Актуальность. Определение основных понятий. Аспект. Аргумент. доказательство. Факты. Цитаты.</w:t>
      </w:r>
    </w:p>
    <w:p w:rsidR="00004CE5" w:rsidRPr="00004CE5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04CE5">
        <w:rPr>
          <w:rFonts w:ascii="Times New Roman" w:hAnsi="Times New Roman"/>
          <w:b/>
          <w:color w:val="000000"/>
          <w:sz w:val="24"/>
        </w:rPr>
        <w:t xml:space="preserve">Тема 7. </w:t>
      </w:r>
      <w:r w:rsidRPr="00004CE5">
        <w:rPr>
          <w:rFonts w:ascii="Times New Roman" w:hAnsi="Times New Roman"/>
          <w:sz w:val="24"/>
        </w:rPr>
        <w:t>Подбор информации: анализ и обработка</w:t>
      </w:r>
      <w:r>
        <w:rPr>
          <w:rFonts w:ascii="Times New Roman" w:hAnsi="Times New Roman"/>
          <w:sz w:val="24"/>
        </w:rPr>
        <w:t>.</w:t>
      </w:r>
    </w:p>
    <w:p w:rsidR="00004CE5" w:rsidRPr="00CA42B0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Подбор информации необходимой для ведения дискуссий.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004CE5">
        <w:rPr>
          <w:rFonts w:ascii="Times New Roman" w:hAnsi="Times New Roman"/>
          <w:b/>
          <w:color w:val="000000"/>
          <w:sz w:val="24"/>
        </w:rPr>
        <w:t>8-11</w:t>
      </w:r>
      <w:r w:rsidRPr="00CA42B0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A42B0">
        <w:rPr>
          <w:rFonts w:ascii="Times New Roman" w:hAnsi="Times New Roman"/>
          <w:color w:val="000000"/>
          <w:sz w:val="24"/>
        </w:rPr>
        <w:t xml:space="preserve">Создание пакета </w:t>
      </w:r>
      <w:r>
        <w:rPr>
          <w:rFonts w:ascii="Times New Roman" w:hAnsi="Times New Roman"/>
          <w:color w:val="000000"/>
          <w:sz w:val="24"/>
        </w:rPr>
        <w:t>«аргументов и контраргументов».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Использование технологии мозгового штурма для разработки аргументации. Формирование пакета аргументов и контраргументов. Доказательство аргумента. Проверка содержания доказательства. Типы рассуждений. Построение цепочки аргументов.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004CE5">
        <w:rPr>
          <w:rFonts w:ascii="Times New Roman" w:hAnsi="Times New Roman"/>
          <w:b/>
          <w:color w:val="000000"/>
          <w:sz w:val="24"/>
        </w:rPr>
        <w:t>12</w:t>
      </w:r>
      <w:r w:rsidRPr="00CA42B0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«Перекрестные вопросы».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Классификация вопросов. Цели перекрестных вопросов во время дебатов. Методы формулирования эффективных вопросов. Стратегия для респондента. Поведение респондента и интервьюера.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004CE5">
        <w:rPr>
          <w:rFonts w:ascii="Times New Roman" w:hAnsi="Times New Roman"/>
          <w:b/>
          <w:color w:val="000000"/>
          <w:sz w:val="24"/>
        </w:rPr>
        <w:t>13-14</w:t>
      </w:r>
      <w:r w:rsidRPr="00CA42B0">
        <w:rPr>
          <w:rFonts w:ascii="Times New Roman" w:hAnsi="Times New Roman"/>
          <w:color w:val="000000"/>
          <w:sz w:val="24"/>
        </w:rPr>
        <w:t>. «Стра</w:t>
      </w:r>
      <w:r>
        <w:rPr>
          <w:rFonts w:ascii="Times New Roman" w:hAnsi="Times New Roman"/>
          <w:color w:val="000000"/>
          <w:sz w:val="24"/>
        </w:rPr>
        <w:t xml:space="preserve">тегия утверждения и отрицания» 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Интерпретация темы. Построение сюжета доказательства. Критерий и его роль в стратегии утверждения и отрицания. Построение отрицания. </w:t>
      </w:r>
    </w:p>
    <w:p w:rsidR="00004CE5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04CE5">
        <w:rPr>
          <w:rFonts w:ascii="Times New Roman" w:hAnsi="Times New Roman"/>
          <w:b/>
          <w:color w:val="000000"/>
          <w:sz w:val="24"/>
        </w:rPr>
        <w:t xml:space="preserve">Тема 15. </w:t>
      </w:r>
      <w:r w:rsidRPr="00004CE5">
        <w:rPr>
          <w:rFonts w:ascii="Times New Roman" w:hAnsi="Times New Roman"/>
          <w:color w:val="000000"/>
          <w:sz w:val="24"/>
        </w:rPr>
        <w:t>Тренинг.</w:t>
      </w:r>
    </w:p>
    <w:p w:rsidR="00004CE5" w:rsidRPr="00004CE5" w:rsidRDefault="00004CE5" w:rsidP="00CA42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</w:t>
      </w:r>
      <w:r w:rsidR="00DB5BEC">
        <w:rPr>
          <w:rFonts w:ascii="Times New Roman" w:hAnsi="Times New Roman"/>
          <w:color w:val="000000"/>
          <w:sz w:val="24"/>
        </w:rPr>
        <w:t xml:space="preserve">навыков работы в команде.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1</w:t>
      </w:r>
      <w:r w:rsidR="00DB5BEC">
        <w:rPr>
          <w:rFonts w:ascii="Times New Roman" w:hAnsi="Times New Roman"/>
          <w:b/>
          <w:color w:val="000000"/>
          <w:sz w:val="24"/>
        </w:rPr>
        <w:t>6-19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Pr="00CA42B0">
        <w:rPr>
          <w:rFonts w:ascii="Times New Roman" w:hAnsi="Times New Roman"/>
          <w:color w:val="000000"/>
          <w:sz w:val="24"/>
        </w:rPr>
        <w:t xml:space="preserve">Обучение формату дебатов «Карла Поппера»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>Принцип построения речи спикеров в команде утверждения и отрицания. Составление кейсов утверждения и отрицания в формате Карла Поппера.</w:t>
      </w:r>
      <w:r w:rsidR="00DB5BEC">
        <w:rPr>
          <w:rFonts w:ascii="Times New Roman" w:hAnsi="Times New Roman"/>
          <w:color w:val="000000"/>
          <w:sz w:val="24"/>
        </w:rPr>
        <w:t xml:space="preserve"> Составление кейсов. Практика и анализ игр.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DB5BEC">
        <w:rPr>
          <w:rFonts w:ascii="Times New Roman" w:hAnsi="Times New Roman"/>
          <w:b/>
          <w:color w:val="000000"/>
          <w:sz w:val="24"/>
        </w:rPr>
        <w:t>20-22</w:t>
      </w:r>
      <w:r w:rsidRPr="00CA42B0">
        <w:rPr>
          <w:rFonts w:ascii="Times New Roman" w:hAnsi="Times New Roman"/>
          <w:b/>
          <w:color w:val="000000"/>
          <w:sz w:val="24"/>
        </w:rPr>
        <w:t>.</w:t>
      </w:r>
      <w:r w:rsidRPr="00CA42B0">
        <w:rPr>
          <w:rFonts w:ascii="Times New Roman" w:hAnsi="Times New Roman"/>
          <w:color w:val="000000"/>
          <w:sz w:val="24"/>
        </w:rPr>
        <w:t xml:space="preserve"> Техника публичных выступлений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Техническая сторона подготовки публичных выступлений. Вопросы аудитории. Личный опыт. Цитаты. Ключевые понятия. Предложения – связки. Переходы – связки. Управление голосом (интонация, модуляция, паузы). Язык мимики и жестов. Советы начинающему спикеру. Преодоление страха перед публичным выступлением.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b/>
          <w:color w:val="000000"/>
          <w:sz w:val="24"/>
        </w:rPr>
        <w:t xml:space="preserve">Тема </w:t>
      </w:r>
      <w:r w:rsidR="00DB5BEC">
        <w:rPr>
          <w:rFonts w:ascii="Times New Roman" w:hAnsi="Times New Roman"/>
          <w:b/>
          <w:color w:val="000000"/>
          <w:sz w:val="24"/>
        </w:rPr>
        <w:t>23</w:t>
      </w:r>
      <w:r w:rsidRPr="00CA42B0">
        <w:rPr>
          <w:rFonts w:ascii="Times New Roman" w:hAnsi="Times New Roman"/>
          <w:b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Конкурс спикеров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Подготовка выступления спикера. Роли спикера. Импровизация речи. Аргументация. План выступления. Сигналы внимания. Предложения связки. </w:t>
      </w:r>
    </w:p>
    <w:p w:rsidR="00CA42B0" w:rsidRDefault="00DB5BEC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24</w:t>
      </w:r>
      <w:r w:rsidR="00CA42B0" w:rsidRPr="00CA42B0">
        <w:rPr>
          <w:rFonts w:ascii="Times New Roman" w:hAnsi="Times New Roman"/>
          <w:b/>
          <w:color w:val="000000"/>
          <w:sz w:val="24"/>
        </w:rPr>
        <w:t>.</w:t>
      </w:r>
      <w:r w:rsidR="00CA42B0">
        <w:rPr>
          <w:rFonts w:ascii="Times New Roman" w:hAnsi="Times New Roman"/>
          <w:color w:val="000000"/>
          <w:sz w:val="24"/>
        </w:rPr>
        <w:t xml:space="preserve"> Регламент выступлений.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Знакомство со стандартным регламентом выступления. Повторение норм публичной речи. Практика. </w:t>
      </w:r>
    </w:p>
    <w:p w:rsidR="00CA42B0" w:rsidRDefault="00DB5BEC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25</w:t>
      </w:r>
      <w:r w:rsidR="00CA42B0" w:rsidRPr="00CA42B0">
        <w:rPr>
          <w:rFonts w:ascii="Times New Roman" w:hAnsi="Times New Roman"/>
          <w:b/>
          <w:color w:val="000000"/>
          <w:sz w:val="24"/>
        </w:rPr>
        <w:t xml:space="preserve">. </w:t>
      </w:r>
      <w:r w:rsidR="00CA42B0">
        <w:rPr>
          <w:rFonts w:ascii="Times New Roman" w:hAnsi="Times New Roman"/>
          <w:color w:val="000000"/>
          <w:sz w:val="24"/>
        </w:rPr>
        <w:t xml:space="preserve">Принципы судейства. </w:t>
      </w:r>
    </w:p>
    <w:p w:rsid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Выделение ключевых критериев оценки выступлений и дебатов. Знакомство и формулирование ключевых принципов судейства. </w:t>
      </w:r>
      <w:r w:rsidR="008130E8" w:rsidRPr="00CA42B0">
        <w:rPr>
          <w:rFonts w:ascii="Times New Roman" w:hAnsi="Times New Roman"/>
          <w:color w:val="000000"/>
          <w:sz w:val="24"/>
        </w:rPr>
        <w:t>Судейство. Судейские протоколы в формате дебатов Карла Поппера</w:t>
      </w:r>
      <w:r w:rsidR="008130E8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Практика. </w:t>
      </w:r>
    </w:p>
    <w:p w:rsidR="00DB5BEC" w:rsidRDefault="00DB5BEC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B5BEC">
        <w:rPr>
          <w:rFonts w:ascii="Times New Roman" w:hAnsi="Times New Roman"/>
          <w:b/>
          <w:color w:val="000000"/>
          <w:sz w:val="24"/>
        </w:rPr>
        <w:t xml:space="preserve">Тема 26-30. </w:t>
      </w:r>
      <w:r>
        <w:rPr>
          <w:rFonts w:ascii="Times New Roman" w:hAnsi="Times New Roman"/>
          <w:color w:val="000000"/>
          <w:sz w:val="24"/>
        </w:rPr>
        <w:t>Политические дебаты</w:t>
      </w:r>
    </w:p>
    <w:p w:rsidR="00DB5BEC" w:rsidRDefault="00DB5BEC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Политические дебаты, специфика, анализ выступлений политиков. Практика и анализ проведенных дебатов. </w:t>
      </w:r>
    </w:p>
    <w:p w:rsidR="00CA42B0" w:rsidRDefault="00DB5BEC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31-33</w:t>
      </w:r>
      <w:r w:rsidR="00CA42B0">
        <w:rPr>
          <w:rFonts w:ascii="Times New Roman" w:hAnsi="Times New Roman"/>
          <w:color w:val="000000"/>
          <w:sz w:val="24"/>
        </w:rPr>
        <w:t xml:space="preserve">. Проведение дебатов. </w:t>
      </w:r>
    </w:p>
    <w:p w:rsidR="00DB5BEC" w:rsidRPr="008130E8" w:rsidRDefault="00CA42B0" w:rsidP="00DB5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 xml:space="preserve">Работа в интернете над тематическим портфолио. Составление кейсов утверждения и отрицания. </w:t>
      </w:r>
      <w:r w:rsidR="008130E8">
        <w:rPr>
          <w:rFonts w:ascii="Times New Roman" w:hAnsi="Times New Roman"/>
          <w:color w:val="000000"/>
          <w:sz w:val="24"/>
        </w:rPr>
        <w:t xml:space="preserve">Проведение дебатов, подготовленных учениками, их анализ. </w:t>
      </w:r>
      <w:r w:rsidR="00DB5BEC">
        <w:rPr>
          <w:rFonts w:ascii="Times New Roman" w:hAnsi="Times New Roman"/>
          <w:color w:val="000000"/>
          <w:sz w:val="24"/>
        </w:rPr>
        <w:t xml:space="preserve">Проведение итоговой дискуссии, которая позволит оценить уровень сформированной умений аргументации. Итоговая проверка. </w:t>
      </w:r>
    </w:p>
    <w:p w:rsidR="008130E8" w:rsidRDefault="00DB5BEC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34</w:t>
      </w:r>
      <w:r w:rsidR="008130E8">
        <w:rPr>
          <w:rFonts w:ascii="Times New Roman" w:hAnsi="Times New Roman"/>
          <w:b/>
          <w:color w:val="000000"/>
          <w:sz w:val="24"/>
        </w:rPr>
        <w:t xml:space="preserve">. </w:t>
      </w:r>
      <w:r w:rsidR="008130E8">
        <w:rPr>
          <w:rFonts w:ascii="Times New Roman" w:hAnsi="Times New Roman"/>
          <w:color w:val="000000"/>
          <w:sz w:val="24"/>
        </w:rPr>
        <w:t>Подведение итогов.</w:t>
      </w:r>
    </w:p>
    <w:p w:rsidR="008130E8" w:rsidRPr="008130E8" w:rsidRDefault="008130E8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Рефлексия деятельности, эмоциональная рефлексия. Подведение итогов и формирование целей на следующий год. </w:t>
      </w:r>
    </w:p>
    <w:p w:rsidR="00CA42B0" w:rsidRPr="00CA42B0" w:rsidRDefault="00CA42B0" w:rsidP="00CA42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A42B0">
        <w:rPr>
          <w:rFonts w:ascii="Times New Roman" w:hAnsi="Times New Roman"/>
          <w:color w:val="000000"/>
          <w:sz w:val="24"/>
        </w:rPr>
        <w:tab/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Методическое обеспечение: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реализации программы используются следующие </w:t>
      </w:r>
      <w:r>
        <w:rPr>
          <w:rFonts w:ascii="Times New Roman" w:hAnsi="Times New Roman"/>
          <w:b/>
          <w:color w:val="000000"/>
          <w:sz w:val="24"/>
        </w:rPr>
        <w:t>методы обучения</w:t>
      </w:r>
      <w:r>
        <w:rPr>
          <w:rFonts w:ascii="Times New Roman" w:hAnsi="Times New Roman"/>
          <w:color w:val="000000"/>
          <w:sz w:val="24"/>
        </w:rPr>
        <w:t>: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 </w:t>
      </w:r>
      <w:r>
        <w:rPr>
          <w:rFonts w:ascii="Times New Roman" w:hAnsi="Times New Roman"/>
          <w:b/>
          <w:color w:val="000000"/>
          <w:sz w:val="24"/>
        </w:rPr>
        <w:t>источнику полученных знаний</w:t>
      </w:r>
      <w:r>
        <w:rPr>
          <w:rFonts w:ascii="Times New Roman" w:hAnsi="Times New Roman"/>
          <w:color w:val="000000"/>
          <w:sz w:val="24"/>
        </w:rPr>
        <w:t>: словесные, наглядные, практические.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 </w:t>
      </w:r>
      <w:r>
        <w:rPr>
          <w:rFonts w:ascii="Times New Roman" w:hAnsi="Times New Roman"/>
          <w:b/>
          <w:color w:val="000000"/>
          <w:sz w:val="24"/>
        </w:rPr>
        <w:t>способу организации</w:t>
      </w:r>
      <w:r>
        <w:rPr>
          <w:rFonts w:ascii="Times New Roman" w:hAnsi="Times New Roman"/>
          <w:color w:val="000000"/>
          <w:sz w:val="24"/>
        </w:rPr>
        <w:t> познавательной деятельности: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Развивающего обучения (проблемный, проектный, творческий, частич</w:t>
      </w:r>
      <w:r w:rsidR="008130E8">
        <w:rPr>
          <w:rFonts w:ascii="Times New Roman" w:hAnsi="Times New Roman"/>
          <w:color w:val="000000"/>
          <w:sz w:val="24"/>
        </w:rPr>
        <w:t>но-поисковый, исследовательский</w:t>
      </w:r>
      <w:r>
        <w:rPr>
          <w:rFonts w:ascii="Times New Roman" w:hAnsi="Times New Roman"/>
          <w:color w:val="000000"/>
          <w:sz w:val="24"/>
        </w:rPr>
        <w:t>)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Дифференцированного обучения (уровневые, индивидуальные задания)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Игровые (конкурсы, игры-конструкторы, турниры с использованием мультимедиа, дидактические)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Средства: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Дидактические материалы (опорные конспекты, проекты примеры, раздаточный материал для практических работ</w:t>
      </w:r>
      <w:r w:rsidR="008130E8">
        <w:rPr>
          <w:rFonts w:ascii="Times New Roman" w:hAnsi="Times New Roman"/>
          <w:color w:val="000000"/>
          <w:sz w:val="24"/>
        </w:rPr>
        <w:t>, кейся</w:t>
      </w:r>
      <w:r>
        <w:rPr>
          <w:rFonts w:ascii="Times New Roman" w:hAnsi="Times New Roman"/>
          <w:color w:val="000000"/>
          <w:sz w:val="24"/>
        </w:rPr>
        <w:t>)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Методические разработки (презентации, видеоуроки, flash-ролики)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Учебно-тематический план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Аппаратное обеспечение:</w:t>
      </w:r>
    </w:p>
    <w:p w:rsidR="007E770B" w:rsidRPr="008130E8" w:rsidRDefault="008130E8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Телевизор, компьютер, </w:t>
      </w:r>
      <w:r w:rsidRPr="008130E8">
        <w:rPr>
          <w:rFonts w:ascii="Times New Roman" w:hAnsi="Times New Roman"/>
          <w:color w:val="000000"/>
          <w:sz w:val="24"/>
        </w:rPr>
        <w:t>мультимедиапроектор</w:t>
      </w:r>
      <w:r>
        <w:rPr>
          <w:rFonts w:ascii="Times New Roman" w:hAnsi="Times New Roman"/>
          <w:color w:val="000000"/>
          <w:sz w:val="24"/>
        </w:rPr>
        <w:t>.</w:t>
      </w:r>
    </w:p>
    <w:p w:rsidR="007E770B" w:rsidRDefault="00B05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Программное обеспечение:</w:t>
      </w:r>
    </w:p>
    <w:p w:rsidR="007E770B" w:rsidRDefault="00B05BC7" w:rsidP="008130E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Операционная система: Windows 7 или Windows 8</w:t>
      </w:r>
    </w:p>
    <w:p w:rsidR="008130E8" w:rsidRDefault="008130E8" w:rsidP="008130E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7E770B" w:rsidRDefault="007E770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7E770B" w:rsidRDefault="007E770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3305B7" w:rsidRDefault="003305B7">
      <w:pPr>
        <w:spacing w:line="276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</w:p>
    <w:p w:rsidR="007E770B" w:rsidRDefault="00B05BC7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Список используемой литературы:</w:t>
      </w:r>
    </w:p>
    <w:p w:rsidR="007E770B" w:rsidRDefault="00B05BC7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Литература для педагога: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8130E8">
        <w:rPr>
          <w:rFonts w:ascii="Times New Roman" w:hAnsi="Times New Roman"/>
          <w:color w:val="000000"/>
          <w:sz w:val="24"/>
        </w:rPr>
        <w:t>Светенко Т.В. Путеводитель по дебатам: учебно-метод. комплект / под общ. ред. Л.А. Бабайцевой. М.: Российская политическая энциклопедия (РОССПЭН), 2002.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2.</w:t>
      </w:r>
      <w:r w:rsidRPr="008130E8">
        <w:rPr>
          <w:rFonts w:ascii="Times New Roman" w:hAnsi="Times New Roman"/>
          <w:color w:val="000000"/>
          <w:sz w:val="24"/>
        </w:rPr>
        <w:tab/>
        <w:t>Турик Л.А. Парламентские дебаты – путь развития правового и политического самосознания молодежи // Проблемы регионального управления экономики, права и инновационных процессов в образовании: тезисы докладов I Междунар. науч.-практ. конф. Таганрог: Изд-во ТИУиЭ, 1999.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3.</w:t>
      </w:r>
      <w:r w:rsidRPr="008130E8">
        <w:rPr>
          <w:rFonts w:ascii="Times New Roman" w:hAnsi="Times New Roman"/>
          <w:color w:val="000000"/>
          <w:sz w:val="24"/>
        </w:rPr>
        <w:tab/>
        <w:t>Турик Л.А. Дебаты – культура речи и мысли // Внешкольник. 2001. № 6.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4.</w:t>
      </w:r>
      <w:r w:rsidRPr="008130E8">
        <w:rPr>
          <w:rFonts w:ascii="Times New Roman" w:hAnsi="Times New Roman"/>
          <w:color w:val="000000"/>
          <w:sz w:val="24"/>
        </w:rPr>
        <w:tab/>
        <w:t>Турик Л.А. Молодежь и избирательный процесс. Игровое моделирование заседания Законодательного собрания: учебно-метод. реком-ции по организации и проведению акции школьников «Голосуют дети». Ростов н/Д., 2003.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5.</w:t>
      </w:r>
      <w:r w:rsidRPr="008130E8">
        <w:rPr>
          <w:rFonts w:ascii="Times New Roman" w:hAnsi="Times New Roman"/>
          <w:color w:val="000000"/>
          <w:sz w:val="24"/>
        </w:rPr>
        <w:tab/>
        <w:t>Турик Л.А. Дебаты – это интересно // Практические советы учителю. 2003. № 3.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6.</w:t>
      </w:r>
      <w:r w:rsidRPr="008130E8">
        <w:rPr>
          <w:rFonts w:ascii="Times New Roman" w:hAnsi="Times New Roman"/>
          <w:color w:val="000000"/>
          <w:sz w:val="24"/>
        </w:rPr>
        <w:tab/>
        <w:t>Турик Л.А. Правовое образование школьников средствами технологии дебаты // Правовое образование в общеобразовательных учреждениях: проблемы реализации концепции модернизации образования: сб. науч. тр. III Всерос. науч.-практ. конф. М., 2003.</w:t>
      </w:r>
    </w:p>
    <w:p w:rsid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7.</w:t>
      </w:r>
      <w:r w:rsidRPr="008130E8">
        <w:rPr>
          <w:rFonts w:ascii="Times New Roman" w:hAnsi="Times New Roman"/>
          <w:color w:val="000000"/>
          <w:sz w:val="24"/>
        </w:rPr>
        <w:tab/>
        <w:t>Турик Л.А., Ефимченко Д.П. Дебаты – игровая и развивающая технология: учебно-метод. пособие. Таганрог: Изд-во Таганрог. гос. пед. ин-та, 2008. 164 с.</w:t>
      </w:r>
    </w:p>
    <w:p w:rsidR="007E770B" w:rsidRDefault="00B05BC7" w:rsidP="00813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Литература для учащегося:</w:t>
      </w:r>
    </w:p>
    <w:p w:rsidR="008130E8" w:rsidRPr="008130E8" w:rsidRDefault="008130E8" w:rsidP="008130E8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Материалы для дебатеров. [Электрон. ресурс] / Международная образовательная ассоциация дебатов IDEA. http://ru.idebate.org/training-ru/materialy_dlia_debaterov.</w:t>
      </w:r>
    </w:p>
    <w:p w:rsidR="008130E8" w:rsidRPr="008130E8" w:rsidRDefault="008130E8" w:rsidP="008130E8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8130E8">
        <w:rPr>
          <w:rFonts w:ascii="Times New Roman" w:hAnsi="Times New Roman"/>
          <w:color w:val="000000"/>
          <w:sz w:val="24"/>
        </w:rPr>
        <w:t>Светенко Т.В. Путеводитель по дебатам. Учебное пособие для учащихся и педагогов. [Электрон. ресурс] / Международная образовательная ассоциация дебатов IDEA. http://ru.idebate.org/sites/live/files/Svetenko_book.pdf.</w:t>
      </w:r>
    </w:p>
    <w:p w:rsidR="007E770B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Электронные ресурсы: </w:t>
      </w:r>
    </w:p>
    <w:p w:rsidR="008130E8" w:rsidRP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30E8">
        <w:rPr>
          <w:rFonts w:ascii="Times New Roman" w:hAnsi="Times New Roman"/>
          <w:sz w:val="24"/>
        </w:rPr>
        <w:t>Международные принципы профессиональной этики журналиста.</w:t>
      </w:r>
      <w:r>
        <w:rPr>
          <w:rFonts w:ascii="Times New Roman" w:hAnsi="Times New Roman"/>
          <w:sz w:val="24"/>
        </w:rPr>
        <w:t xml:space="preserve"> </w:t>
      </w:r>
      <w:r w:rsidRPr="008130E8">
        <w:rPr>
          <w:rFonts w:ascii="Times New Roman" w:hAnsi="Times New Roman"/>
          <w:sz w:val="24"/>
        </w:rPr>
        <w:t>http://www.isthis.narod.ru/princip.html [Проверено 17.09.2012].</w:t>
      </w:r>
    </w:p>
    <w:p w:rsidR="008130E8" w:rsidRDefault="008130E8" w:rsidP="008130E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30E8">
        <w:rPr>
          <w:rFonts w:ascii="Times New Roman" w:hAnsi="Times New Roman"/>
          <w:sz w:val="24"/>
        </w:rPr>
        <w:t>Международная сеть – Молодежное правозащитное движение.</w:t>
      </w:r>
      <w:r>
        <w:rPr>
          <w:rFonts w:ascii="Times New Roman" w:hAnsi="Times New Roman"/>
          <w:sz w:val="24"/>
        </w:rPr>
        <w:t xml:space="preserve"> </w:t>
      </w:r>
      <w:r w:rsidRPr="008130E8">
        <w:rPr>
          <w:rFonts w:ascii="Times New Roman" w:hAnsi="Times New Roman"/>
          <w:sz w:val="24"/>
        </w:rPr>
        <w:t>http://yhrm.org/tematicheskie_seti [Проверено 17.09.2012].</w:t>
      </w:r>
    </w:p>
    <w:p w:rsidR="008130E8" w:rsidRDefault="008130E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sectPr w:rsidR="008130E8">
      <w:footerReference w:type="default" r:id="rId9"/>
      <w:pgSz w:w="11906" w:h="16838" w:code="9"/>
      <w:pgMar w:top="1134" w:right="850" w:bottom="1134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53" w:rsidRDefault="007B4053">
      <w:pPr>
        <w:spacing w:after="0" w:line="240" w:lineRule="auto"/>
      </w:pPr>
      <w:r>
        <w:separator/>
      </w:r>
    </w:p>
  </w:endnote>
  <w:endnote w:type="continuationSeparator" w:id="0">
    <w:p w:rsidR="007B4053" w:rsidRDefault="007B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0B" w:rsidRDefault="00B05BC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983">
      <w:rPr>
        <w:noProof/>
      </w:rPr>
      <w:t>2</w:t>
    </w:r>
    <w:r>
      <w:rPr>
        <w:noProof/>
      </w:rPr>
      <w:fldChar w:fldCharType="end"/>
    </w:r>
  </w:p>
  <w:p w:rsidR="007E770B" w:rsidRDefault="007E7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53" w:rsidRDefault="007B4053">
      <w:pPr>
        <w:spacing w:after="0" w:line="240" w:lineRule="auto"/>
      </w:pPr>
      <w:r>
        <w:separator/>
      </w:r>
    </w:p>
  </w:footnote>
  <w:footnote w:type="continuationSeparator" w:id="0">
    <w:p w:rsidR="007B4053" w:rsidRDefault="007B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1F4A"/>
    <w:multiLevelType w:val="hybridMultilevel"/>
    <w:tmpl w:val="E710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D36282"/>
    <w:multiLevelType w:val="hybridMultilevel"/>
    <w:tmpl w:val="B3184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AE67F8"/>
    <w:multiLevelType w:val="hybridMultilevel"/>
    <w:tmpl w:val="6BA63872"/>
    <w:lvl w:ilvl="0" w:tplc="57EEA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CC0BC3"/>
    <w:multiLevelType w:val="hybridMultilevel"/>
    <w:tmpl w:val="DE98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0B"/>
    <w:rsid w:val="00004CE5"/>
    <w:rsid w:val="000D5646"/>
    <w:rsid w:val="003305B7"/>
    <w:rsid w:val="003E5E5D"/>
    <w:rsid w:val="004759FE"/>
    <w:rsid w:val="00567DFB"/>
    <w:rsid w:val="00587C9F"/>
    <w:rsid w:val="006A13B3"/>
    <w:rsid w:val="007B4053"/>
    <w:rsid w:val="007E770B"/>
    <w:rsid w:val="008130E8"/>
    <w:rsid w:val="00AC23EF"/>
    <w:rsid w:val="00B05BC7"/>
    <w:rsid w:val="00B1251C"/>
    <w:rsid w:val="00C166A4"/>
    <w:rsid w:val="00CA42B0"/>
    <w:rsid w:val="00D71983"/>
    <w:rsid w:val="00D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B941-F685-4F51-938A-CBFEF0B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styleId="a9">
    <w:name w:val="line number"/>
    <w:basedOn w:val="a0"/>
    <w:semiHidden/>
  </w:style>
  <w:style w:type="character" w:styleId="aa">
    <w:name w:val="Hyperlink"/>
    <w:basedOn w:val="a0"/>
    <w:semiHidden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semiHidden/>
  </w:style>
  <w:style w:type="character" w:customStyle="1" w:styleId="a7">
    <w:name w:val="Нижний колонтитул Знак"/>
    <w:basedOn w:val="a0"/>
    <w:link w:val="a6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271D-4F00-4D63-821D-5147B2F2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2021-09-25T03:01:00Z</dcterms:created>
  <dcterms:modified xsi:type="dcterms:W3CDTF">2023-05-05T12:55:00Z</dcterms:modified>
</cp:coreProperties>
</file>