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="-318" w:tblpY="2131"/>
        <w:tblW w:w="15554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850"/>
        <w:gridCol w:w="1559"/>
        <w:gridCol w:w="1418"/>
        <w:gridCol w:w="2615"/>
        <w:gridCol w:w="78"/>
        <w:gridCol w:w="2846"/>
        <w:gridCol w:w="1690"/>
        <w:gridCol w:w="11"/>
        <w:gridCol w:w="836"/>
        <w:gridCol w:w="849"/>
      </w:tblGrid>
      <w:tr w:rsidR="0050079A" w:rsidRPr="00460214" w:rsidTr="00E91F45">
        <w:trPr>
          <w:trHeight w:val="356"/>
        </w:trPr>
        <w:tc>
          <w:tcPr>
            <w:tcW w:w="500" w:type="dxa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B66787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615" w:type="dxa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24" w:type="dxa"/>
            <w:gridSpan w:val="2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685" w:type="dxa"/>
            <w:gridSpan w:val="2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0079A" w:rsidRPr="00460214" w:rsidTr="00E91F45">
        <w:trPr>
          <w:trHeight w:val="435"/>
        </w:trPr>
        <w:tc>
          <w:tcPr>
            <w:tcW w:w="500" w:type="dxa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66787" w:rsidRPr="00460214" w:rsidTr="00B40204">
        <w:trPr>
          <w:trHeight w:val="1133"/>
        </w:trPr>
        <w:tc>
          <w:tcPr>
            <w:tcW w:w="15554" w:type="dxa"/>
            <w:gridSpan w:val="12"/>
          </w:tcPr>
          <w:p w:rsidR="00B66787" w:rsidRDefault="00B66787" w:rsidP="00E9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787" w:rsidRPr="00F27EE2" w:rsidRDefault="00B66787" w:rsidP="00E9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осени. Узнай, какого цвета земля родная (11 ч.)</w:t>
            </w:r>
          </w:p>
          <w:p w:rsidR="00B66787" w:rsidRPr="00F27EE2" w:rsidRDefault="00B66787" w:rsidP="00E9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787" w:rsidRPr="00460214" w:rsidTr="00E91F45">
        <w:trPr>
          <w:trHeight w:val="315"/>
        </w:trPr>
        <w:tc>
          <w:tcPr>
            <w:tcW w:w="500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B66787" w:rsidRPr="00D322D1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Тема лета в искусстве</w:t>
            </w:r>
          </w:p>
        </w:tc>
        <w:tc>
          <w:tcPr>
            <w:tcW w:w="850" w:type="dxa"/>
          </w:tcPr>
          <w:p w:rsidR="00B66787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87" w:rsidRPr="00D322D1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418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2615" w:type="dxa"/>
          </w:tcPr>
          <w:p w:rsidR="00B66787" w:rsidRPr="006C76B5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материалов. Освоение основ рисунка</w:t>
            </w:r>
          </w:p>
        </w:tc>
        <w:tc>
          <w:tcPr>
            <w:tcW w:w="2924" w:type="dxa"/>
            <w:gridSpan w:val="2"/>
          </w:tcPr>
          <w:p w:rsidR="00B66787" w:rsidRPr="006C76B5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 xml:space="preserve">:  теплые и холодные цвета в живописи;  правила работы с акварельными красками. 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 xml:space="preserve">:  различать основные и составные, холодные и теплые цвета;  выполнять рисунок с натуры;  </w:t>
            </w:r>
          </w:p>
        </w:tc>
        <w:tc>
          <w:tcPr>
            <w:tcW w:w="1701" w:type="dxa"/>
            <w:gridSpan w:val="2"/>
          </w:tcPr>
          <w:p w:rsidR="00B66787" w:rsidRPr="00D322D1" w:rsidRDefault="00B66787" w:rsidP="00E91F45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«Мой отдых летом» </w:t>
            </w:r>
          </w:p>
          <w:p w:rsidR="00B66787" w:rsidRPr="00D322D1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87" w:rsidRPr="00460214" w:rsidTr="007B0917">
        <w:trPr>
          <w:trHeight w:val="394"/>
        </w:trPr>
        <w:tc>
          <w:tcPr>
            <w:tcW w:w="500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Осеннее многоцветие в живописи</w:t>
            </w:r>
            <w:proofErr w:type="gramEnd"/>
          </w:p>
        </w:tc>
        <w:tc>
          <w:tcPr>
            <w:tcW w:w="850" w:type="dxa"/>
          </w:tcPr>
          <w:p w:rsidR="00B66787" w:rsidRDefault="00B66787" w:rsidP="00E91F45">
            <w:r w:rsidRPr="00B55F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B66787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615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пейзажами живописцев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Земского.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осенняя </w:t>
            </w:r>
            <w:r w:rsidR="00C86AFC"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gridSpan w:val="2"/>
          </w:tcPr>
          <w:p w:rsidR="00B66787" w:rsidRPr="006C76B5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что такое линия горизонта и ее место расположения в композиции.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выполнять композицию осеннего пейзажа.</w:t>
            </w:r>
          </w:p>
        </w:tc>
        <w:tc>
          <w:tcPr>
            <w:tcW w:w="1690" w:type="dxa"/>
          </w:tcPr>
          <w:p w:rsidR="00B66787" w:rsidRPr="00D322D1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847" w:type="dxa"/>
            <w:gridSpan w:val="2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rPr>
          <w:trHeight w:val="435"/>
        </w:trPr>
        <w:tc>
          <w:tcPr>
            <w:tcW w:w="500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Самоцветы земли и мастерство ювелиров.</w:t>
            </w:r>
          </w:p>
        </w:tc>
        <w:tc>
          <w:tcPr>
            <w:tcW w:w="850" w:type="dxa"/>
          </w:tcPr>
          <w:p w:rsidR="00B66787" w:rsidRDefault="00B66787" w:rsidP="00E91F45">
            <w:r w:rsidRPr="00B55F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B66787" w:rsidRDefault="00B66787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B66787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615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декоративной композицией: ритм, симметрия, цвет, нюансы.</w:t>
            </w:r>
          </w:p>
        </w:tc>
        <w:tc>
          <w:tcPr>
            <w:tcW w:w="2924" w:type="dxa"/>
            <w:gridSpan w:val="2"/>
          </w:tcPr>
          <w:p w:rsidR="00B66787" w:rsidRPr="006C76B5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что такое орнамент.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выполнять декоративную композицию.</w:t>
            </w:r>
          </w:p>
        </w:tc>
        <w:tc>
          <w:tcPr>
            <w:tcW w:w="1690" w:type="dxa"/>
          </w:tcPr>
          <w:p w:rsidR="00B66787" w:rsidRPr="00D322D1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головного убора девушки </w:t>
            </w:r>
          </w:p>
        </w:tc>
        <w:tc>
          <w:tcPr>
            <w:tcW w:w="847" w:type="dxa"/>
            <w:gridSpan w:val="2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300"/>
        </w:trPr>
        <w:tc>
          <w:tcPr>
            <w:tcW w:w="500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мастера – гончара.</w:t>
            </w:r>
          </w:p>
        </w:tc>
        <w:tc>
          <w:tcPr>
            <w:tcW w:w="850" w:type="dxa"/>
          </w:tcPr>
          <w:p w:rsidR="00B66787" w:rsidRDefault="00B66787" w:rsidP="00E91F45">
            <w:r w:rsidRPr="00B55F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B66787" w:rsidRDefault="00B66787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B66787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</w:p>
        </w:tc>
        <w:tc>
          <w:tcPr>
            <w:tcW w:w="2615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древнегреческие сосуды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балхарскими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 сходство формы.</w:t>
            </w:r>
          </w:p>
        </w:tc>
        <w:tc>
          <w:tcPr>
            <w:tcW w:w="2924" w:type="dxa"/>
            <w:gridSpan w:val="2"/>
          </w:tcPr>
          <w:p w:rsidR="00B66787" w:rsidRPr="006C76B5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что такое керамика и кого называют гончарами.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выполнять декоративный узор керамического изделия</w:t>
            </w:r>
          </w:p>
        </w:tc>
        <w:tc>
          <w:tcPr>
            <w:tcW w:w="1701" w:type="dxa"/>
            <w:gridSpan w:val="2"/>
          </w:tcPr>
          <w:p w:rsidR="00B66787" w:rsidRPr="00D322D1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силуэтов греческих сосудов </w:t>
            </w:r>
          </w:p>
        </w:tc>
        <w:tc>
          <w:tcPr>
            <w:tcW w:w="836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465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рукотворные формы в натюрморте.</w:t>
            </w:r>
          </w:p>
        </w:tc>
        <w:tc>
          <w:tcPr>
            <w:tcW w:w="850" w:type="dxa"/>
          </w:tcPr>
          <w:p w:rsidR="0050079A" w:rsidRDefault="0050079A" w:rsidP="00E91F45">
            <w:r w:rsidRPr="00A622E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удожественные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иалы по выбору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произведения художников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А.Каняшина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понятиям композиция, светотень, линия,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пятно,штрих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gridSpan w:val="2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средства выразительности.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передавать с помощью  светотени, линии, пятна, штриха разнообразные формы предметов.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натуры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420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природных форм в искусстве.</w:t>
            </w:r>
          </w:p>
        </w:tc>
        <w:tc>
          <w:tcPr>
            <w:tcW w:w="850" w:type="dxa"/>
          </w:tcPr>
          <w:p w:rsidR="0050079A" w:rsidRDefault="0050079A" w:rsidP="00E91F45">
            <w:r w:rsidRPr="00A622E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понятиями графическая композиция: линии, разные по виду и ритму, пятно, силуэт.</w:t>
            </w:r>
          </w:p>
        </w:tc>
        <w:tc>
          <w:tcPr>
            <w:tcW w:w="2924" w:type="dxa"/>
            <w:gridSpan w:val="2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средства выразительности, которые используются в графике.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выполнять графическую композицию цветов.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цветов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570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краски осени в сюжетной композиции и натюрморте</w:t>
            </w:r>
          </w:p>
        </w:tc>
        <w:tc>
          <w:tcPr>
            <w:tcW w:w="850" w:type="dxa"/>
          </w:tcPr>
          <w:p w:rsidR="0050079A" w:rsidRDefault="0050079A" w:rsidP="00E91F45">
            <w:r w:rsidRPr="00A622E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Кисть, акварель, гуашь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понятием цветовой круг: основные и составные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отмечают праздник урожая.</w:t>
            </w:r>
          </w:p>
        </w:tc>
        <w:tc>
          <w:tcPr>
            <w:tcW w:w="2924" w:type="dxa"/>
            <w:gridSpan w:val="2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что такое цветовой круг, основные и составные цвета.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с помощью цветового контраста передать радость праздника.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Изображение фруктов и овощей на основе контрастных цветов</w:t>
            </w:r>
          </w:p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570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мастера-игрушечника.</w:t>
            </w:r>
          </w:p>
        </w:tc>
        <w:tc>
          <w:tcPr>
            <w:tcW w:w="850" w:type="dxa"/>
          </w:tcPr>
          <w:p w:rsidR="0050079A" w:rsidRDefault="0050079A" w:rsidP="00E91F45">
            <w:r w:rsidRPr="00A622E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символику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вспоминают узоры дымковской игрушки.</w:t>
            </w:r>
          </w:p>
        </w:tc>
        <w:tc>
          <w:tcPr>
            <w:tcW w:w="2924" w:type="dxa"/>
            <w:gridSpan w:val="2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игрушечные традиции в разных регионах России.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использовать древние знаки-символы в декоративной работе.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Повтор элементов </w:t>
            </w:r>
            <w:proofErr w:type="spell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 узоров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480"/>
        </w:trPr>
        <w:tc>
          <w:tcPr>
            <w:tcW w:w="500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цвет в природе и искусстве.</w:t>
            </w:r>
          </w:p>
        </w:tc>
        <w:tc>
          <w:tcPr>
            <w:tcW w:w="850" w:type="dxa"/>
          </w:tcPr>
          <w:p w:rsidR="00B66787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B66787" w:rsidRDefault="00B66787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B66787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Фломастер, бумага.</w:t>
            </w:r>
          </w:p>
        </w:tc>
        <w:tc>
          <w:tcPr>
            <w:tcW w:w="2615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народными пословицами, рассматривают 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-Водкин «Купание красного коня»</w:t>
            </w:r>
          </w:p>
        </w:tc>
        <w:tc>
          <w:tcPr>
            <w:tcW w:w="2924" w:type="dxa"/>
            <w:gridSpan w:val="2"/>
          </w:tcPr>
          <w:p w:rsidR="00B66787" w:rsidRPr="006C76B5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значение красного цвета в жизни человека и в произведениях искусства.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применять художественно-графические приемы.</w:t>
            </w:r>
          </w:p>
        </w:tc>
        <w:tc>
          <w:tcPr>
            <w:tcW w:w="1701" w:type="dxa"/>
            <w:gridSpan w:val="2"/>
          </w:tcPr>
          <w:p w:rsidR="00B66787" w:rsidRPr="00D322D1" w:rsidRDefault="00B66787" w:rsidP="00E91F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Красная птица – пава по мотивам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вышивки.</w:t>
            </w:r>
          </w:p>
        </w:tc>
        <w:tc>
          <w:tcPr>
            <w:tcW w:w="836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435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оттенки красного цвета</w:t>
            </w:r>
          </w:p>
        </w:tc>
        <w:tc>
          <w:tcPr>
            <w:tcW w:w="850" w:type="dxa"/>
          </w:tcPr>
          <w:p w:rsidR="0050079A" w:rsidRDefault="0050079A" w:rsidP="00E91F45">
            <w:r w:rsidRPr="003C0EF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оттенки красного цвета в произведениях художников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Д.Левицкого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А.Дейнека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gridSpan w:val="2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расположение предметов и соотношения их размеров в натюрморте.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применять приемы расположения объемных предметов в плоскости.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натюрморт с оттенками красного цвета </w:t>
            </w:r>
          </w:p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079A" w:rsidRPr="00460214" w:rsidRDefault="0050079A" w:rsidP="007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E91F45">
        <w:trPr>
          <w:trHeight w:val="794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белого и черного.</w:t>
            </w:r>
          </w:p>
        </w:tc>
        <w:tc>
          <w:tcPr>
            <w:tcW w:w="850" w:type="dxa"/>
          </w:tcPr>
          <w:p w:rsidR="0050079A" w:rsidRDefault="0050079A" w:rsidP="00E91F45">
            <w:r w:rsidRPr="003C0EF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D61C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народными пословицами, составляют противоположные пары.</w:t>
            </w:r>
          </w:p>
        </w:tc>
        <w:tc>
          <w:tcPr>
            <w:tcW w:w="2924" w:type="dxa"/>
            <w:gridSpan w:val="2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что такое тоновой контраст.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графическую композицию с помощью тонового контраста.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вазы белой линией, штрихом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84" w:rsidRPr="00460214" w:rsidTr="00E91F45">
        <w:trPr>
          <w:trHeight w:val="810"/>
        </w:trPr>
        <w:tc>
          <w:tcPr>
            <w:tcW w:w="15554" w:type="dxa"/>
            <w:gridSpan w:val="12"/>
          </w:tcPr>
          <w:p w:rsidR="00772984" w:rsidRPr="00F27EE2" w:rsidRDefault="00772984" w:rsidP="00E9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E2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чародейки – зимы (12ч.)</w:t>
            </w:r>
          </w:p>
          <w:p w:rsidR="00772984" w:rsidRPr="00F27EE2" w:rsidRDefault="00772984" w:rsidP="00E9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4" w:rsidRPr="00D322D1" w:rsidRDefault="0077298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rPr>
          <w:trHeight w:val="405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Гжели.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79A" w:rsidRDefault="0050079A" w:rsidP="00E91F45">
            <w:r w:rsidRPr="002374E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рассматривают изделия гжельских мастеров.</w:t>
            </w:r>
          </w:p>
        </w:tc>
        <w:tc>
          <w:tcPr>
            <w:tcW w:w="2846" w:type="dxa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приемы кистевой росписи.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сочетать изображения узора с формой украшаемого предмета.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Повтор узоров Гжели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rPr>
          <w:trHeight w:val="386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Фантазируй волшебным гжельским мазком.</w:t>
            </w:r>
          </w:p>
        </w:tc>
        <w:tc>
          <w:tcPr>
            <w:tcW w:w="850" w:type="dxa"/>
          </w:tcPr>
          <w:p w:rsidR="0050079A" w:rsidRDefault="0050079A" w:rsidP="00E91F45">
            <w:r w:rsidRPr="002374E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C86AFC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картины зимнего пейзажа, находят линию горизонта, основной план, рисуют по памяти и по представлению.</w:t>
            </w:r>
          </w:p>
        </w:tc>
        <w:tc>
          <w:tcPr>
            <w:tcW w:w="2846" w:type="dxa"/>
          </w:tcPr>
          <w:p w:rsidR="0050079A" w:rsidRPr="006C76B5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как выделить в композиции основной план пейзажа.</w:t>
            </w:r>
            <w:r w:rsidRPr="006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C76B5">
              <w:rPr>
                <w:rFonts w:ascii="Times New Roman" w:hAnsi="Times New Roman" w:cs="Times New Roman"/>
                <w:sz w:val="24"/>
                <w:szCs w:val="24"/>
              </w:rPr>
              <w:t>:  сочетать разные художественные приемы</w:t>
            </w:r>
          </w:p>
        </w:tc>
        <w:tc>
          <w:tcPr>
            <w:tcW w:w="1701" w:type="dxa"/>
            <w:gridSpan w:val="2"/>
          </w:tcPr>
          <w:p w:rsidR="0050079A" w:rsidRPr="00D322D1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Повтор силуэтов деревьев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rPr>
          <w:trHeight w:val="1611"/>
        </w:trPr>
        <w:tc>
          <w:tcPr>
            <w:tcW w:w="500" w:type="dxa"/>
            <w:vMerge w:val="restart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Пропорции лица человека. Выражение лица.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0079A" w:rsidRDefault="0050079A" w:rsidP="00E91F45">
            <w:r w:rsidRPr="004334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vMerge w:val="restart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50079A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выбору</w:t>
            </w:r>
          </w:p>
          <w:p w:rsidR="00E91F45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45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45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45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45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45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выразительных сре</w:t>
            </w:r>
            <w:proofErr w:type="gramStart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собственного замысла в рисунке. Передача настроения в творческой работе с помощью цвета, композиции, объёма.</w:t>
            </w:r>
          </w:p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натуры.</w:t>
            </w:r>
          </w:p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моделей предметов  бытового окружения человека. Передача в рисунках формы, очертания и цвета изображаемых предметов</w:t>
            </w:r>
          </w:p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рисования с натуры. </w:t>
            </w:r>
            <w:r w:rsidRPr="00F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выражать свои чувства, настроение с помощью цвета, насыщенности оттенков;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форму, общее пространственное расположение, пропорции, цвет; сравнивать различные виды и жанры </w:t>
            </w:r>
            <w:proofErr w:type="gramStart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маска 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rPr>
          <w:trHeight w:val="276"/>
        </w:trPr>
        <w:tc>
          <w:tcPr>
            <w:tcW w:w="500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новогодних шаров </w:t>
            </w:r>
          </w:p>
        </w:tc>
        <w:tc>
          <w:tcPr>
            <w:tcW w:w="836" w:type="dxa"/>
            <w:vMerge w:val="restart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rPr>
          <w:trHeight w:val="3225"/>
        </w:trPr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радуги в новогодней елке</w:t>
            </w:r>
          </w:p>
        </w:tc>
        <w:tc>
          <w:tcPr>
            <w:tcW w:w="850" w:type="dxa"/>
          </w:tcPr>
          <w:p w:rsidR="0050079A" w:rsidRDefault="0050079A" w:rsidP="00E91F45">
            <w:r w:rsidRPr="004334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E91F45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гуашь, пастель</w:t>
            </w:r>
          </w:p>
        </w:tc>
        <w:tc>
          <w:tcPr>
            <w:tcW w:w="2693" w:type="dxa"/>
            <w:gridSpan w:val="2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 Древней Руси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079A" w:rsidRDefault="0050079A" w:rsidP="00E91F45">
            <w:r w:rsidRPr="004334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работе. Особенности художественного творчества: художник и зритель. Образное содержание искусства.</w:t>
            </w:r>
          </w:p>
        </w:tc>
        <w:tc>
          <w:tcPr>
            <w:tcW w:w="284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цвета. </w:t>
            </w:r>
            <w:r w:rsidRPr="00FD7E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рисовать, используя различную технику</w:t>
            </w: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храма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 яркий цвет белилами.</w:t>
            </w:r>
          </w:p>
        </w:tc>
        <w:tc>
          <w:tcPr>
            <w:tcW w:w="850" w:type="dxa"/>
          </w:tcPr>
          <w:p w:rsidR="0050079A" w:rsidRDefault="0050079A" w:rsidP="00E91F45">
            <w:r w:rsidRPr="004334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белила.</w:t>
            </w:r>
          </w:p>
        </w:tc>
        <w:tc>
          <w:tcPr>
            <w:tcW w:w="2693" w:type="dxa"/>
            <w:gridSpan w:val="2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А.Куинджи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Сравнение пейзажей.</w:t>
            </w:r>
          </w:p>
        </w:tc>
        <w:tc>
          <w:tcPr>
            <w:tcW w:w="284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рисования с натуры. </w:t>
            </w:r>
            <w:r w:rsidRPr="00FD7E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45">
              <w:rPr>
                <w:rFonts w:ascii="Times New Roman" w:hAnsi="Times New Roman" w:cs="Times New Roman"/>
                <w:sz w:val="24"/>
                <w:szCs w:val="24"/>
              </w:rPr>
              <w:t>получать оттенки яркого цвета.</w:t>
            </w: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зимнего пейзажа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прогулка.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фигуры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</w:tc>
        <w:tc>
          <w:tcPr>
            <w:tcW w:w="850" w:type="dxa"/>
          </w:tcPr>
          <w:p w:rsidR="0050079A" w:rsidRDefault="0050079A" w:rsidP="00E91F45">
            <w:r w:rsidRPr="0099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творческой работе с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цвета, композиции, объёма, материала. </w:t>
            </w:r>
          </w:p>
        </w:tc>
        <w:tc>
          <w:tcPr>
            <w:tcW w:w="284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иллюстрация; творчество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художника </w:t>
            </w:r>
            <w:proofErr w:type="spellStart"/>
            <w:r w:rsidRPr="00F156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F156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ередавать</w:t>
            </w:r>
            <w:proofErr w:type="spell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тематических рисунках пространственные отношения. Правильно разводить и смешивать акварельные и гуашевые краски.</w:t>
            </w: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фигур людей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зимней картине (аппликация)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изразец в архитектуре.</w:t>
            </w:r>
          </w:p>
        </w:tc>
        <w:tc>
          <w:tcPr>
            <w:tcW w:w="850" w:type="dxa"/>
          </w:tcPr>
          <w:p w:rsidR="0050079A" w:rsidRDefault="0050079A" w:rsidP="00E91F45">
            <w:r w:rsidRPr="009915E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белая гуашь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изразцы в декоре храмов, старинных печей в боярских палатах. Высказывают свое суждение о них.</w:t>
            </w:r>
          </w:p>
        </w:tc>
        <w:tc>
          <w:tcPr>
            <w:tcW w:w="284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художественные особенности русских изразцов, их разнообразные формы, рисунки и цветовые оттенки, виды использования.</w:t>
            </w: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Повтор узора изразца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Изразцовая русская печь.</w:t>
            </w:r>
          </w:p>
        </w:tc>
        <w:tc>
          <w:tcPr>
            <w:tcW w:w="850" w:type="dxa"/>
          </w:tcPr>
          <w:p w:rsidR="0050079A" w:rsidRDefault="0050079A" w:rsidP="00E91F45">
            <w:r w:rsidRPr="009915E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21E6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белая гуашь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богатстве и разнообразии художественной культуры России и мира. Иллюстрирование сказок.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своего отношения к произведению </w:t>
            </w:r>
            <w:proofErr w:type="gramStart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в высказывании, рассказе.</w:t>
            </w:r>
          </w:p>
        </w:tc>
        <w:tc>
          <w:tcPr>
            <w:tcW w:w="2846" w:type="dxa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внутренним убранством избы и значением русской печи в быту</w:t>
            </w: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эпизода сказки с печкой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поле. Воины – богатыри.</w:t>
            </w:r>
          </w:p>
        </w:tc>
        <w:tc>
          <w:tcPr>
            <w:tcW w:w="850" w:type="dxa"/>
          </w:tcPr>
          <w:p w:rsidR="00B66787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B66787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787" w:rsidRDefault="00B66787" w:rsidP="00E91F45">
            <w:r w:rsidRPr="001D37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B66787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выбору</w:t>
            </w:r>
          </w:p>
        </w:tc>
        <w:tc>
          <w:tcPr>
            <w:tcW w:w="2693" w:type="dxa"/>
            <w:gridSpan w:val="2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В.Фоворского</w:t>
            </w:r>
            <w:proofErr w:type="spell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по памяти и воображению. </w:t>
            </w:r>
          </w:p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художников. </w:t>
            </w:r>
            <w:r w:rsidRPr="0051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рисование по памяти и представлению;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различные виды и жанры </w:t>
            </w:r>
            <w:proofErr w:type="gram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Использовать художественные материалы.</w:t>
            </w:r>
          </w:p>
        </w:tc>
        <w:tc>
          <w:tcPr>
            <w:tcW w:w="1701" w:type="dxa"/>
            <w:gridSpan w:val="2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«Русское поле» </w:t>
            </w:r>
          </w:p>
        </w:tc>
        <w:tc>
          <w:tcPr>
            <w:tcW w:w="836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66787" w:rsidRPr="00460214" w:rsidRDefault="00B6678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календарный праздник Масленица в искусстве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079A" w:rsidRDefault="0050079A" w:rsidP="00E91F45">
            <w:r w:rsidRPr="002E70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1D37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2693" w:type="dxa"/>
            <w:gridSpan w:val="2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 приём разметки с помощью</w:t>
            </w:r>
          </w:p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Calibri" w:hAnsi="Times New Roman" w:cs="Times New Roman"/>
                <w:sz w:val="24"/>
                <w:szCs w:val="24"/>
              </w:rPr>
              <w:t>шаблона; на практическом уровне воспитывают любовь к народному творчеству.</w:t>
            </w:r>
          </w:p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</w:t>
            </w:r>
            <w:r w:rsidRPr="0046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 национальные костюмы разных народностей, </w:t>
            </w:r>
          </w:p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Calibri" w:hAnsi="Times New Roman" w:cs="Times New Roman"/>
                <w:sz w:val="24"/>
                <w:szCs w:val="24"/>
              </w:rPr>
              <w:t>умеют составлять композицию</w:t>
            </w:r>
          </w:p>
          <w:p w:rsidR="0050079A" w:rsidRPr="00517A18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Calibri" w:hAnsi="Times New Roman" w:cs="Times New Roman"/>
                <w:sz w:val="24"/>
                <w:szCs w:val="24"/>
              </w:rPr>
              <w:t>русской тематики.</w:t>
            </w: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саночек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5" w:rsidRPr="00460214" w:rsidTr="00E91F45">
        <w:trPr>
          <w:trHeight w:val="3510"/>
        </w:trPr>
        <w:tc>
          <w:tcPr>
            <w:tcW w:w="500" w:type="dxa"/>
            <w:tcBorders>
              <w:top w:val="nil"/>
            </w:tcBorders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nil"/>
            </w:tcBorders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старинного быта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:rsidR="0050079A" w:rsidRDefault="0050079A" w:rsidP="00E91F45">
            <w:r w:rsidRPr="002E70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nil"/>
            </w:tcBorders>
          </w:tcPr>
          <w:p w:rsidR="0050079A" w:rsidRDefault="0050079A" w:rsidP="00E91F45">
            <w:r w:rsidRPr="001D377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nil"/>
            </w:tcBorders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богатстве и разнообразии художественной культуры России и мира. 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своего отношения к произведению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6" w:type="dxa"/>
            <w:tcBorders>
              <w:top w:val="nil"/>
            </w:tcBorders>
          </w:tcPr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A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«перспектива». Уметь: п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в тематических рисунках пространственные отношения. </w:t>
            </w:r>
          </w:p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едметами старины </w:t>
            </w:r>
          </w:p>
        </w:tc>
        <w:tc>
          <w:tcPr>
            <w:tcW w:w="836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71" w:rsidRPr="00460214" w:rsidTr="00E91F45">
        <w:trPr>
          <w:trHeight w:val="900"/>
        </w:trPr>
        <w:tc>
          <w:tcPr>
            <w:tcW w:w="15554" w:type="dxa"/>
            <w:gridSpan w:val="12"/>
          </w:tcPr>
          <w:p w:rsidR="00715971" w:rsidRPr="00F27EE2" w:rsidRDefault="00715971" w:rsidP="00E91F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 – красна! Что ты нам принесла? (11 ч.)</w:t>
            </w:r>
          </w:p>
          <w:p w:rsidR="00715971" w:rsidRDefault="00715971" w:rsidP="00E91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71" w:rsidRPr="00460214" w:rsidRDefault="00715971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сама-то величава, выступает, будто пава…»</w:t>
            </w:r>
          </w:p>
        </w:tc>
        <w:tc>
          <w:tcPr>
            <w:tcW w:w="850" w:type="dxa"/>
          </w:tcPr>
          <w:p w:rsidR="0050079A" w:rsidRDefault="0050079A" w:rsidP="00E91F45">
            <w:r w:rsidRPr="0095131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2B64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E91F45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произведения изо и других видов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воссоздавшие образ женщины в праздничном народном костюме.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традиционную женскую одежду. </w:t>
            </w:r>
            <w:r w:rsidRPr="002569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ось симметрии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элементов народного женского костюма.</w:t>
            </w:r>
          </w:p>
        </w:tc>
        <w:tc>
          <w:tcPr>
            <w:tcW w:w="169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</w:t>
            </w:r>
            <w:r w:rsidR="00E91F45">
              <w:rPr>
                <w:rFonts w:ascii="Times New Roman" w:hAnsi="Times New Roman" w:cs="Times New Roman"/>
                <w:sz w:val="24"/>
                <w:szCs w:val="24"/>
              </w:rPr>
              <w:t>ение женского народного костюма.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палехской сказки</w:t>
            </w:r>
          </w:p>
        </w:tc>
        <w:tc>
          <w:tcPr>
            <w:tcW w:w="850" w:type="dxa"/>
          </w:tcPr>
          <w:p w:rsidR="0050079A" w:rsidRDefault="0050079A" w:rsidP="00E91F45">
            <w:r w:rsidRPr="0095131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2B64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гуашь.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я реализации собственного замысла в рисунке. Передача настроения в творческой работе с помощью цвета, композиции, пространства, линии, пятна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E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миниатюра»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569EC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выбирать материал для творческой работы. Передавать в тематических рисунках пространственные отношения.</w:t>
            </w:r>
          </w:p>
        </w:tc>
        <w:tc>
          <w:tcPr>
            <w:tcW w:w="169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«Сказке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…»А.С. Пушкина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настроение в искусстве</w:t>
            </w:r>
          </w:p>
        </w:tc>
        <w:tc>
          <w:tcPr>
            <w:tcW w:w="850" w:type="dxa"/>
          </w:tcPr>
          <w:p w:rsidR="0050079A" w:rsidRDefault="0050079A" w:rsidP="00E91F45">
            <w:r w:rsidRPr="00930AB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2B64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акварель, пастель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языка: рисунок, цвет, пропорции, композиция. Отражение в произведениях пластических искусств человеческих чувств и идей.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жанры и виды произведений  </w:t>
            </w:r>
            <w:proofErr w:type="gram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искусства. Уметь выполнять коллективную творческую работу, самостоятельно выбирать материал для творческой работы.</w:t>
            </w:r>
          </w:p>
        </w:tc>
        <w:tc>
          <w:tcPr>
            <w:tcW w:w="1690" w:type="dxa"/>
          </w:tcPr>
          <w:p w:rsidR="0050079A" w:rsidRPr="00460214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пейзаж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фантазии.</w:t>
            </w:r>
          </w:p>
        </w:tc>
        <w:tc>
          <w:tcPr>
            <w:tcW w:w="850" w:type="dxa"/>
          </w:tcPr>
          <w:p w:rsidR="0050079A" w:rsidRDefault="0050079A" w:rsidP="00E91F45">
            <w:r w:rsidRPr="00930AB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2B64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работе. Особенности художественного творчества: художник и зритель. Образное содержание искусств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тёплые и холодные цвета. Уметь рисовать космический пейзаж, используя различную технику.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0079A" w:rsidRPr="00460214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пейзаж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разноцветная.</w:t>
            </w:r>
          </w:p>
        </w:tc>
        <w:tc>
          <w:tcPr>
            <w:tcW w:w="850" w:type="dxa"/>
          </w:tcPr>
          <w:p w:rsidR="0050079A" w:rsidRDefault="0050079A" w:rsidP="00E91F45">
            <w:r w:rsidRPr="00930AB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2B64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тушь, перо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твердой поверхности, нанесение краски нужным вам инструментом, сверху накладывание  бумаги, придавливание ее сверху руками Плавное снятие листа. Исследование полученного оттиска. 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Знать разные способы монотипии.</w:t>
            </w:r>
          </w:p>
        </w:tc>
        <w:tc>
          <w:tcPr>
            <w:tcW w:w="1690" w:type="dxa"/>
          </w:tcPr>
          <w:p w:rsidR="0050079A" w:rsidRPr="00460214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Пейзаж в технике монотипия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7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Майдан.</w:t>
            </w:r>
          </w:p>
        </w:tc>
        <w:tc>
          <w:tcPr>
            <w:tcW w:w="850" w:type="dxa"/>
          </w:tcPr>
          <w:p w:rsidR="0050079A" w:rsidRDefault="0050079A" w:rsidP="00E91F45">
            <w:r w:rsidRPr="00A167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0E5A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народные игрушки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Майдана. Называют народные игрушки, которые создают мастера в разных регионах России. 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цветовой контраст, создающий праздничное настроение. Уметь рисовать игрушку по выбору и расписывать ее.</w:t>
            </w:r>
          </w:p>
        </w:tc>
        <w:tc>
          <w:tcPr>
            <w:tcW w:w="1690" w:type="dxa"/>
          </w:tcPr>
          <w:p w:rsidR="0050079A" w:rsidRPr="00460214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узоров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Майдана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00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пряник с ярмарки.</w:t>
            </w:r>
          </w:p>
        </w:tc>
        <w:tc>
          <w:tcPr>
            <w:tcW w:w="850" w:type="dxa"/>
          </w:tcPr>
          <w:p w:rsidR="0050079A" w:rsidRDefault="0050079A" w:rsidP="00E91F45">
            <w:r w:rsidRPr="00A167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0E5A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народных художественных промыслов в России. Рисование узоров и декоративных элементов по образцам. 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известные центры народных художественных ремёсел России, элементы растительного и животного узора, украшающего изделия тульских мастеров.</w:t>
            </w:r>
          </w:p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узор различными приёмами рисования: всей кистью, концом кисти, </w:t>
            </w:r>
            <w:proofErr w:type="spellStart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приёмом </w:t>
            </w:r>
            <w:proofErr w:type="gramStart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50079A" w:rsidRPr="00460214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Повтор рисунка пряничной доски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7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2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поле. Памятник доблестному воину.</w:t>
            </w:r>
          </w:p>
        </w:tc>
        <w:tc>
          <w:tcPr>
            <w:tcW w:w="850" w:type="dxa"/>
          </w:tcPr>
          <w:p w:rsidR="0050079A" w:rsidRDefault="0050079A" w:rsidP="00E91F45"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352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B40204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ушь, 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акварель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произведения скульптуры, высказывают свое суждение о них.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смысл понятий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скульптура»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для памятной доски.</w:t>
            </w:r>
          </w:p>
        </w:tc>
        <w:tc>
          <w:tcPr>
            <w:tcW w:w="1690" w:type="dxa"/>
          </w:tcPr>
          <w:p w:rsidR="0050079A" w:rsidRPr="00460214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Эскиз рельефной плитки 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9A" w:rsidRPr="00460214" w:rsidTr="007B0917">
        <w:tc>
          <w:tcPr>
            <w:tcW w:w="500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2" w:type="dxa"/>
          </w:tcPr>
          <w:p w:rsidR="0050079A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меньшие.</w:t>
            </w:r>
          </w:p>
          <w:p w:rsidR="00A13B77" w:rsidRPr="00460214" w:rsidRDefault="00A13B77" w:rsidP="00A1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природе и в искусстве.</w:t>
            </w:r>
          </w:p>
          <w:p w:rsidR="00A13B77" w:rsidRPr="00460214" w:rsidRDefault="00A13B77" w:rsidP="00A1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77" w:rsidRPr="00460214" w:rsidRDefault="00A13B7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79A" w:rsidRDefault="0050079A" w:rsidP="00E91F45"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0079A" w:rsidRDefault="0050079A" w:rsidP="00E91F45">
            <w:r w:rsidRPr="00352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50079A" w:rsidRPr="00460214" w:rsidRDefault="00A13B77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акварель, фломастеры</w:t>
            </w:r>
          </w:p>
        </w:tc>
        <w:tc>
          <w:tcPr>
            <w:tcW w:w="2615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своего отношения к произведению </w:t>
            </w:r>
            <w:proofErr w:type="gram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высказывании, рассказе.  Знакомство с произведениями</w:t>
            </w:r>
            <w:proofErr w:type="gram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Александрова. 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памяти, представлению</w:t>
            </w:r>
          </w:p>
        </w:tc>
        <w:tc>
          <w:tcPr>
            <w:tcW w:w="2924" w:type="dxa"/>
            <w:gridSpan w:val="2"/>
          </w:tcPr>
          <w:p w:rsidR="0050079A" w:rsidRPr="00460214" w:rsidRDefault="0050079A" w:rsidP="00A1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«художник-анималист». Уметь рисовать силуэты животных, </w:t>
            </w:r>
            <w:r w:rsidR="00A13B77" w:rsidRPr="0046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с разнообразные цветы</w:t>
            </w:r>
            <w:r w:rsidR="00A1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</w:tcPr>
          <w:p w:rsidR="0050079A" w:rsidRDefault="0050079A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Изображение домашних животных</w:t>
            </w:r>
            <w:r w:rsidR="00A1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77" w:rsidRPr="00460214" w:rsidRDefault="00A13B77" w:rsidP="00B4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14">
              <w:rPr>
                <w:rFonts w:ascii="Times New Roman" w:hAnsi="Times New Roman" w:cs="Times New Roman"/>
                <w:sz w:val="24"/>
                <w:szCs w:val="24"/>
              </w:rPr>
              <w:t>Повтор элементов растительного орнамента</w:t>
            </w:r>
          </w:p>
        </w:tc>
        <w:tc>
          <w:tcPr>
            <w:tcW w:w="847" w:type="dxa"/>
            <w:gridSpan w:val="2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0079A" w:rsidRPr="00460214" w:rsidRDefault="0050079A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77" w:rsidRPr="00460214" w:rsidTr="004C6A6C">
        <w:trPr>
          <w:trHeight w:val="562"/>
        </w:trPr>
        <w:tc>
          <w:tcPr>
            <w:tcW w:w="15554" w:type="dxa"/>
            <w:gridSpan w:val="12"/>
          </w:tcPr>
          <w:p w:rsidR="0088410F" w:rsidRDefault="0088410F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13B77" w:rsidRPr="00460214" w:rsidRDefault="0088410F" w:rsidP="00E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13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Резервные уроки (2 часа)</w:t>
            </w:r>
          </w:p>
        </w:tc>
      </w:tr>
    </w:tbl>
    <w:p w:rsidR="00370162" w:rsidRPr="00460214" w:rsidRDefault="00370162">
      <w:pPr>
        <w:rPr>
          <w:rFonts w:ascii="Times New Roman" w:hAnsi="Times New Roman" w:cs="Times New Roman"/>
          <w:sz w:val="24"/>
          <w:szCs w:val="24"/>
        </w:rPr>
      </w:pPr>
    </w:p>
    <w:sectPr w:rsidR="00370162" w:rsidRPr="00460214" w:rsidSect="00C9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E3" w:rsidRDefault="00FA29E3" w:rsidP="00FD7EB7">
      <w:pPr>
        <w:spacing w:after="0" w:line="240" w:lineRule="auto"/>
      </w:pPr>
      <w:r>
        <w:separator/>
      </w:r>
    </w:p>
  </w:endnote>
  <w:endnote w:type="continuationSeparator" w:id="0">
    <w:p w:rsidR="00FA29E3" w:rsidRDefault="00FA29E3" w:rsidP="00FD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E3" w:rsidRDefault="00FA29E3" w:rsidP="00FD7EB7">
      <w:pPr>
        <w:spacing w:after="0" w:line="240" w:lineRule="auto"/>
      </w:pPr>
      <w:r>
        <w:separator/>
      </w:r>
    </w:p>
  </w:footnote>
  <w:footnote w:type="continuationSeparator" w:id="0">
    <w:p w:rsidR="00FA29E3" w:rsidRDefault="00FA29E3" w:rsidP="00FD7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D2"/>
    <w:rsid w:val="00006D8A"/>
    <w:rsid w:val="000239A9"/>
    <w:rsid w:val="001A1566"/>
    <w:rsid w:val="001A1814"/>
    <w:rsid w:val="001C3AA8"/>
    <w:rsid w:val="00217E62"/>
    <w:rsid w:val="00227665"/>
    <w:rsid w:val="002569EC"/>
    <w:rsid w:val="00257C7E"/>
    <w:rsid w:val="002F59A7"/>
    <w:rsid w:val="00365C3E"/>
    <w:rsid w:val="00370162"/>
    <w:rsid w:val="004174CA"/>
    <w:rsid w:val="0043368D"/>
    <w:rsid w:val="00441FC9"/>
    <w:rsid w:val="00460214"/>
    <w:rsid w:val="004C3AEE"/>
    <w:rsid w:val="004C7256"/>
    <w:rsid w:val="0050079A"/>
    <w:rsid w:val="00517A18"/>
    <w:rsid w:val="005610E5"/>
    <w:rsid w:val="0057681D"/>
    <w:rsid w:val="0059515C"/>
    <w:rsid w:val="0060383B"/>
    <w:rsid w:val="00653178"/>
    <w:rsid w:val="006C76B5"/>
    <w:rsid w:val="00715971"/>
    <w:rsid w:val="00772984"/>
    <w:rsid w:val="007B0917"/>
    <w:rsid w:val="007D56A4"/>
    <w:rsid w:val="007D6A90"/>
    <w:rsid w:val="008240E6"/>
    <w:rsid w:val="0088410F"/>
    <w:rsid w:val="008922AE"/>
    <w:rsid w:val="008A33E3"/>
    <w:rsid w:val="008C471F"/>
    <w:rsid w:val="00913C23"/>
    <w:rsid w:val="009A0BC4"/>
    <w:rsid w:val="009B0FD2"/>
    <w:rsid w:val="00A13B77"/>
    <w:rsid w:val="00A22D7F"/>
    <w:rsid w:val="00AF30D7"/>
    <w:rsid w:val="00B40204"/>
    <w:rsid w:val="00B66787"/>
    <w:rsid w:val="00C86AFC"/>
    <w:rsid w:val="00C913ED"/>
    <w:rsid w:val="00D134FF"/>
    <w:rsid w:val="00D322D1"/>
    <w:rsid w:val="00E006F4"/>
    <w:rsid w:val="00E520D6"/>
    <w:rsid w:val="00E83CD0"/>
    <w:rsid w:val="00E91F45"/>
    <w:rsid w:val="00F1561F"/>
    <w:rsid w:val="00F27EE2"/>
    <w:rsid w:val="00F56587"/>
    <w:rsid w:val="00FA29E3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9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768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3AA8"/>
  </w:style>
  <w:style w:type="character" w:customStyle="1" w:styleId="apple-style-span">
    <w:name w:val="apple-style-span"/>
    <w:basedOn w:val="a0"/>
    <w:rsid w:val="001C3AA8"/>
  </w:style>
  <w:style w:type="paragraph" w:customStyle="1" w:styleId="10">
    <w:name w:val="Знак1"/>
    <w:basedOn w:val="a"/>
    <w:rsid w:val="00433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D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EB7"/>
  </w:style>
  <w:style w:type="paragraph" w:styleId="ac">
    <w:name w:val="footer"/>
    <w:basedOn w:val="a"/>
    <w:link w:val="ad"/>
    <w:uiPriority w:val="99"/>
    <w:unhideWhenUsed/>
    <w:rsid w:val="00FD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9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768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3AA8"/>
  </w:style>
  <w:style w:type="character" w:customStyle="1" w:styleId="apple-style-span">
    <w:name w:val="apple-style-span"/>
    <w:basedOn w:val="a0"/>
    <w:rsid w:val="001C3AA8"/>
  </w:style>
  <w:style w:type="paragraph" w:customStyle="1" w:styleId="10">
    <w:name w:val="Знак1"/>
    <w:basedOn w:val="a"/>
    <w:rsid w:val="00433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D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EB7"/>
  </w:style>
  <w:style w:type="paragraph" w:styleId="ac">
    <w:name w:val="footer"/>
    <w:basedOn w:val="a"/>
    <w:link w:val="ad"/>
    <w:uiPriority w:val="99"/>
    <w:unhideWhenUsed/>
    <w:rsid w:val="00FD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Валентина</cp:lastModifiedBy>
  <cp:revision>17</cp:revision>
  <dcterms:created xsi:type="dcterms:W3CDTF">2011-11-29T21:21:00Z</dcterms:created>
  <dcterms:modified xsi:type="dcterms:W3CDTF">2014-12-21T11:47:00Z</dcterms:modified>
</cp:coreProperties>
</file>