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67" w:rsidRDefault="00F47D67" w:rsidP="00F47D6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32"/>
          <w:szCs w:val="32"/>
        </w:rPr>
        <w:t>З</w:t>
      </w:r>
      <w:r>
        <w:rPr>
          <w:rStyle w:val="c13"/>
          <w:b/>
          <w:bCs/>
          <w:color w:val="000000"/>
          <w:sz w:val="32"/>
          <w:szCs w:val="32"/>
        </w:rPr>
        <w:t>анятие на сплочение и групповое взаимодействие</w:t>
      </w:r>
    </w:p>
    <w:p w:rsidR="00F47D67" w:rsidRDefault="00F47D67" w:rsidP="00F47D6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32"/>
          <w:szCs w:val="32"/>
        </w:rPr>
        <w:t> «Ковер мира»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формирование и развитие навыков группового взаимодействия, сплочение группы.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Задачи: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формирование благоприятного психологического климата в группе;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  - повышение самооценки учащихся;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- развитие творческих способностей.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Продолжительность занятия: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1 час.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Возраст: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9 – 13 лет.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2"/>
          <w:b/>
          <w:bCs/>
          <w:color w:val="000000"/>
          <w:sz w:val="28"/>
          <w:szCs w:val="28"/>
        </w:rPr>
        <w:t>Условия проведения, оборудование: </w:t>
      </w:r>
      <w:r>
        <w:rPr>
          <w:rStyle w:val="c3"/>
          <w:color w:val="000000"/>
          <w:sz w:val="28"/>
          <w:szCs w:val="28"/>
        </w:rPr>
        <w:t>комната для проведения групповых занятий, цветные карандаши или фломастеры, картон, наклейки, картинки из журналов, открытки, ножницы, клубок ниток.</w:t>
      </w:r>
      <w:proofErr w:type="gramEnd"/>
    </w:p>
    <w:p w:rsidR="00F47D67" w:rsidRDefault="00F47D67" w:rsidP="00F47D6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занятия</w:t>
      </w:r>
    </w:p>
    <w:p w:rsidR="00F47D67" w:rsidRDefault="00F47D67" w:rsidP="00F47D6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I. Вступление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Здравствуйте, ребята! Я очень рада видеть вас у себя в гостях. Надеюсь, что мы сегодня с пользой проведем время. Наше занятие называется  «Ковёр мира».  Как вы думаете почему?  (</w:t>
      </w:r>
      <w:r>
        <w:rPr>
          <w:rStyle w:val="c5"/>
          <w:i/>
          <w:iCs/>
          <w:color w:val="000000"/>
          <w:sz w:val="28"/>
          <w:szCs w:val="28"/>
        </w:rPr>
        <w:t>Ответы детей).</w:t>
      </w:r>
    </w:p>
    <w:p w:rsidR="00F47D67" w:rsidRDefault="00F47D67" w:rsidP="00F47D6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F0F0F"/>
          <w:sz w:val="28"/>
          <w:szCs w:val="28"/>
          <w:shd w:val="clear" w:color="auto" w:fill="FDFEFF"/>
        </w:rPr>
        <w:t>Упражнение «Поздоровайся локтями»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F0F0F"/>
          <w:sz w:val="28"/>
          <w:szCs w:val="28"/>
          <w:shd w:val="clear" w:color="auto" w:fill="FDFEFF"/>
        </w:rPr>
        <w:t>Перед тем как начать создавать наш «ковер мира» мы с вами должны поздороваться. Давайте встанем все в круг и рассчитаемся на один-четыре: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F0F0F"/>
          <w:sz w:val="28"/>
          <w:szCs w:val="28"/>
          <w:shd w:val="clear" w:color="auto" w:fill="FDFEFF"/>
        </w:rPr>
        <w:t>- каждый «номер первый» складывает руки за головой, так чтобы локти были направлены в разные стороны;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F0F0F"/>
          <w:sz w:val="28"/>
          <w:szCs w:val="28"/>
          <w:shd w:val="clear" w:color="auto" w:fill="FDFEFF"/>
        </w:rPr>
        <w:t>- каждый «номер второй» упирается руками в бедра так, чтобы локти также были направлены вправо и влево;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F0F0F"/>
          <w:sz w:val="28"/>
          <w:szCs w:val="28"/>
          <w:shd w:val="clear" w:color="auto" w:fill="FDFEFF"/>
        </w:rPr>
        <w:t>- каждый «номер третий» кладет левую руку на левое бедро, правую руку – на правое колено, при этом руки согнуты, локти отведены в стороны;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F0F0F"/>
          <w:sz w:val="28"/>
          <w:szCs w:val="28"/>
          <w:shd w:val="clear" w:color="auto" w:fill="FDFEFF"/>
        </w:rPr>
        <w:t>- каждый «номер четвертый» держит сложенные крест-накрест руки на груди (локти смотрят в стороны).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F0F0F"/>
          <w:sz w:val="28"/>
          <w:szCs w:val="28"/>
        </w:rPr>
        <w:t>Участники здороваются, соприкоснувшись локтями.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F47D67" w:rsidRDefault="00F47D67" w:rsidP="00F47D6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II. Основная часть</w:t>
      </w:r>
    </w:p>
    <w:p w:rsidR="00F47D67" w:rsidRDefault="00F47D67" w:rsidP="00F47D6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Упражнение «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Самопохвала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»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       Ребята,  скажите мне, пожалуйста, вы любите хвалить себя?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(Ответы детей).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Сейчас мы будем называть своё имя, и хвалить себя за какой-то поступок,  за свою внешность, за черту характера и т.д. Я думаю, у каждого из вас найдется, за что себя похвалить.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Молодцы! Однако в жизни очень важно не только уметь похвалить себя, но и важно говорить другим людям добрые слова.</w:t>
      </w:r>
    </w:p>
    <w:p w:rsidR="00F47D67" w:rsidRDefault="00F47D67" w:rsidP="00F47D67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Упражнение «Ты мне нравишься»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Сядьте, пожалуйста, все в один общий круг. Я хочу предложить вам принять участие в одной очень интересной игре. Мы все вместе составим одну большую цветную паутину, связывающую нас между собой. Кроме того, каждый из нас может выразить свои добрые мысли и чувства, которые </w:t>
      </w:r>
      <w:r>
        <w:rPr>
          <w:rStyle w:val="c3"/>
          <w:color w:val="000000"/>
          <w:sz w:val="28"/>
          <w:szCs w:val="28"/>
        </w:rPr>
        <w:lastRenderedPageBreak/>
        <w:t>он испытывает к своим одноклассникам. Сейчас я покажу вам, как должна протекать эта игра.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Пару раз обмотайте свободный конец шерстяной нити вокруг своей ладони и покатите клубок в сторону одного из детей. Постарайтесь выбрать не самого популярного в классе ученика.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 видите, что я сейчас сделала. Я выбрала ученика, который должен быть следующим в "паутине". После того, как мы передали кому-то клубок, мы говорим этому ученику фразу, начинающуюся с одних и тех же слов: "Маша! Ты мне нравишься, потому что..." Например, я говорю: "Маша! Ты мне нравишься, потому что сегодня перед началом уроков ты вежливо открыла передо мной дверь в класс". Выслушав обращенные к ней слова, Маша обматывает нитью свою ладонь так, чтобы "паутина" была более-менее натянута. После этого Маша должна подумать и решить, кому передать клубок дальше. Когда клубок окажется у кого-то из вас, то Маша обращается  с фразой, которая начинается с тех же слов, что и моя. Например: "Яна, ты мне нравишься, потому что вчера ты помогла мне решить трудную задачу по математике". При этом вы можете говорить о том, чем вас обрадовал этот человек, что вам в нем нравится, за что вы хотели бы его поблагодарить. И так продолжается наша игра все дальше и дальше... Постарайтесь хорошо запомнить то, что вам скажут, когда будут передавать клубок.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Постепенно "паутина" будет расти и заполняться. Ребенок, получивший клубок последним, начинает сматывать его в обратном направлении. При этом каждый ребенок наматывает свою часть нити на клубок и произносит сказанные ему слова и имя сказавшего, отдавая ему клубок обратно.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Анализ упражнения: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Легко ли тебе говорить приятные вещи другим детям?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Кто тебе уже говорил что-нибудь приятное до этой игры?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Почему каждый ребенок достоин любви?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Что-нибудь удивило тебя в этой игре?</w:t>
      </w:r>
    </w:p>
    <w:p w:rsidR="00F47D67" w:rsidRPr="00F47D67" w:rsidRDefault="00F47D67" w:rsidP="00F4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«Здравствуй, друг!»</w:t>
      </w:r>
    </w:p>
    <w:p w:rsidR="00F47D67" w:rsidRPr="00F47D67" w:rsidRDefault="00F47D67" w:rsidP="00F47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D67">
        <w:rPr>
          <w:rFonts w:ascii="Times New Roman" w:hAnsi="Times New Roman" w:cs="Times New Roman"/>
          <w:sz w:val="28"/>
          <w:szCs w:val="28"/>
        </w:rPr>
        <w:t>Победить неуверенность и страх ребенка сделать что-то не так может проведение игры «Здравствуй, друг». В ней детям предлагается повторять готовый ритуал приветствия. Для этого </w:t>
      </w:r>
      <w:hyperlink r:id="rId5" w:tgtFrame="_blank" w:history="1">
        <w:r w:rsidRPr="00F47D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класс делится на две группы</w:t>
        </w:r>
      </w:hyperlink>
      <w:r w:rsidRPr="00F47D67">
        <w:rPr>
          <w:rFonts w:ascii="Times New Roman" w:hAnsi="Times New Roman" w:cs="Times New Roman"/>
          <w:sz w:val="28"/>
          <w:szCs w:val="28"/>
        </w:rPr>
        <w:t xml:space="preserve">. Дети первой группы встают в круг, а участники второй группы заходят внутрь его и тоже встают по кругу, повернувшись лицом к своим одноклассникам. Таким </w:t>
      </w:r>
      <w:proofErr w:type="gramStart"/>
      <w:r w:rsidRPr="00F47D6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47D67">
        <w:rPr>
          <w:rFonts w:ascii="Times New Roman" w:hAnsi="Times New Roman" w:cs="Times New Roman"/>
          <w:sz w:val="28"/>
          <w:szCs w:val="28"/>
        </w:rPr>
        <w:t xml:space="preserve"> должны получиться пары, которым нужно поздороваться друг с другом, повторяя за учителем его слова и движения:</w:t>
      </w:r>
    </w:p>
    <w:p w:rsidR="00F47D67" w:rsidRPr="00F47D67" w:rsidRDefault="00F47D67" w:rsidP="00F47D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6" w:tgtFrame="_blank" w:tooltip="Нажмите для просмотра в полном размере..." w:history="1">
        <w:r w:rsidRPr="00F47D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drawing>
            <wp:inline distT="0" distB="0" distL="0" distR="0" wp14:anchorId="6776EAF0" wp14:editId="581FE59C">
              <wp:extent cx="5528945" cy="1382395"/>
              <wp:effectExtent l="0" t="0" r="0" b="8255"/>
              <wp:docPr id="1" name="Рисунок 1" descr="image">
                <a:hlinkClick xmlns:a="http://schemas.openxmlformats.org/drawingml/2006/main" r:id="rId6" tgtFrame="&quot;_blank&quot;" tooltip="&quot;Нажмите для просмотра в полном размере..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mage">
                        <a:hlinkClick r:id="rId6" tgtFrame="&quot;_blank&quot;" tooltip="&quot;Нажмите для просмотра в полном размере..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28945" cy="138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F47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67" w:rsidRPr="00F47D67" w:rsidRDefault="00F47D67" w:rsidP="00F47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tooltip="Нажмите для просмотра в полном размере..." w:history="1">
        <w:r w:rsidRPr="00F47D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После этого ребятам из внутреннего круга нужно сдвинуться вправо, перейдя к другим партнерам, и снова произнести приветствие. Так можно повторять несколько раз. В ситуации, когда все действуют по одинаковому шаблону, ребенок будет чувствовать себя равноправным членом коллектива, сможет раскрепоститься и преодолеть замкнутость.</w:t>
        </w:r>
      </w:hyperlink>
    </w:p>
    <w:p w:rsidR="00F47D67" w:rsidRDefault="00F47D67" w:rsidP="00F47D6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t>Упражнение «Открытка»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Ребята, а сейчас я предлагаю вам сделать на память открытки и написать в них добрые слова или пожелания каждому здесь сидящему.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Каждый учащийся делает открытку своими руками, используя подручный материал: наклейки, картинки, цветной картон. Затем подписывает свою открытку и по кругу передает её всем участникам занятия. Таким образом, каждый ребенок пишет всем учащимся добрые слова или пожелания.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Анализ упражнения: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Легко ли тебе писать приятные слова другим детям?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Приятно ли было получать от других ребят комплименты и добрые слова в свой адрес?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Что было неожиданным?</w:t>
      </w:r>
    </w:p>
    <w:p w:rsidR="00F47D67" w:rsidRDefault="00F47D67" w:rsidP="00F47D6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III. Рефлексия</w:t>
      </w:r>
    </w:p>
    <w:p w:rsidR="00F47D67" w:rsidRDefault="00F47D67" w:rsidP="00F47D6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Упражнение «Аплодисменты»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Сейчас мы выполним последнее упражнение, которое называется «Аплодисменты».</w:t>
      </w:r>
      <w:r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 Вы поаплодируйте себе так, как вы собой довольны, чтобы было слышно.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вы аплодируете громко,  значит,  всё понравилось.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хлопаете тихо, то…</w:t>
      </w:r>
    </w:p>
    <w:p w:rsidR="00F47D67" w:rsidRDefault="00F47D67" w:rsidP="00F47D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Ребята, спасибо вам большое за прекрасно проведённое время! Всего вам хорошего! До свидания!</w:t>
      </w:r>
    </w:p>
    <w:p w:rsidR="00F47D67" w:rsidRDefault="00F47D67"/>
    <w:sectPr w:rsidR="00F4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30"/>
    <w:rsid w:val="00622E30"/>
    <w:rsid w:val="006E47F5"/>
    <w:rsid w:val="00F4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4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47D67"/>
  </w:style>
  <w:style w:type="paragraph" w:customStyle="1" w:styleId="c0">
    <w:name w:val="c0"/>
    <w:basedOn w:val="a"/>
    <w:rsid w:val="00F4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47D67"/>
  </w:style>
  <w:style w:type="character" w:customStyle="1" w:styleId="apple-converted-space">
    <w:name w:val="apple-converted-space"/>
    <w:basedOn w:val="a0"/>
    <w:rsid w:val="00F47D67"/>
  </w:style>
  <w:style w:type="character" w:customStyle="1" w:styleId="c3">
    <w:name w:val="c3"/>
    <w:basedOn w:val="a0"/>
    <w:rsid w:val="00F47D67"/>
  </w:style>
  <w:style w:type="character" w:customStyle="1" w:styleId="c1">
    <w:name w:val="c1"/>
    <w:basedOn w:val="a0"/>
    <w:rsid w:val="00F47D67"/>
  </w:style>
  <w:style w:type="character" w:customStyle="1" w:styleId="c7">
    <w:name w:val="c7"/>
    <w:basedOn w:val="a0"/>
    <w:rsid w:val="00F47D67"/>
  </w:style>
  <w:style w:type="character" w:customStyle="1" w:styleId="c5">
    <w:name w:val="c5"/>
    <w:basedOn w:val="a0"/>
    <w:rsid w:val="00F47D67"/>
  </w:style>
  <w:style w:type="character" w:customStyle="1" w:styleId="c6">
    <w:name w:val="c6"/>
    <w:basedOn w:val="a0"/>
    <w:rsid w:val="00F47D67"/>
  </w:style>
  <w:style w:type="character" w:customStyle="1" w:styleId="c9">
    <w:name w:val="c9"/>
    <w:basedOn w:val="a0"/>
    <w:rsid w:val="00F47D67"/>
  </w:style>
  <w:style w:type="paragraph" w:styleId="a3">
    <w:name w:val="Normal (Web)"/>
    <w:basedOn w:val="a"/>
    <w:uiPriority w:val="99"/>
    <w:semiHidden/>
    <w:unhideWhenUsed/>
    <w:rsid w:val="00F4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D67"/>
    <w:rPr>
      <w:b/>
      <w:bCs/>
    </w:rPr>
  </w:style>
  <w:style w:type="character" w:styleId="a5">
    <w:name w:val="Hyperlink"/>
    <w:basedOn w:val="a0"/>
    <w:uiPriority w:val="99"/>
    <w:unhideWhenUsed/>
    <w:rsid w:val="00F47D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4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47D67"/>
  </w:style>
  <w:style w:type="paragraph" w:customStyle="1" w:styleId="c0">
    <w:name w:val="c0"/>
    <w:basedOn w:val="a"/>
    <w:rsid w:val="00F4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47D67"/>
  </w:style>
  <w:style w:type="character" w:customStyle="1" w:styleId="apple-converted-space">
    <w:name w:val="apple-converted-space"/>
    <w:basedOn w:val="a0"/>
    <w:rsid w:val="00F47D67"/>
  </w:style>
  <w:style w:type="character" w:customStyle="1" w:styleId="c3">
    <w:name w:val="c3"/>
    <w:basedOn w:val="a0"/>
    <w:rsid w:val="00F47D67"/>
  </w:style>
  <w:style w:type="character" w:customStyle="1" w:styleId="c1">
    <w:name w:val="c1"/>
    <w:basedOn w:val="a0"/>
    <w:rsid w:val="00F47D67"/>
  </w:style>
  <w:style w:type="character" w:customStyle="1" w:styleId="c7">
    <w:name w:val="c7"/>
    <w:basedOn w:val="a0"/>
    <w:rsid w:val="00F47D67"/>
  </w:style>
  <w:style w:type="character" w:customStyle="1" w:styleId="c5">
    <w:name w:val="c5"/>
    <w:basedOn w:val="a0"/>
    <w:rsid w:val="00F47D67"/>
  </w:style>
  <w:style w:type="character" w:customStyle="1" w:styleId="c6">
    <w:name w:val="c6"/>
    <w:basedOn w:val="a0"/>
    <w:rsid w:val="00F47D67"/>
  </w:style>
  <w:style w:type="character" w:customStyle="1" w:styleId="c9">
    <w:name w:val="c9"/>
    <w:basedOn w:val="a0"/>
    <w:rsid w:val="00F47D67"/>
  </w:style>
  <w:style w:type="paragraph" w:styleId="a3">
    <w:name w:val="Normal (Web)"/>
    <w:basedOn w:val="a"/>
    <w:uiPriority w:val="99"/>
    <w:semiHidden/>
    <w:unhideWhenUsed/>
    <w:rsid w:val="00F4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D67"/>
    <w:rPr>
      <w:b/>
      <w:bCs/>
    </w:rPr>
  </w:style>
  <w:style w:type="character" w:styleId="a5">
    <w:name w:val="Hyperlink"/>
    <w:basedOn w:val="a0"/>
    <w:uiPriority w:val="99"/>
    <w:unhideWhenUsed/>
    <w:rsid w:val="00F47D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_pu/63/2865912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sovet.su/_pu/63/28659122.png" TargetMode="External"/><Relationship Id="rId5" Type="http://schemas.openxmlformats.org/officeDocument/2006/relationships/hyperlink" Target="http://pedsovet.su/publ/70-1-0-54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5143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2017-03-21T18:18:00Z</dcterms:created>
  <dcterms:modified xsi:type="dcterms:W3CDTF">2017-03-21T18:22:00Z</dcterms:modified>
</cp:coreProperties>
</file>