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A2" w:rsidRDefault="003E30A2" w:rsidP="003E30A2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15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E30A2" w:rsidRPr="00D615A6" w:rsidRDefault="003E30A2" w:rsidP="003E30A2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3E30A2" w:rsidRDefault="003E30A2" w:rsidP="003E30A2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3E30A2" w:rsidRDefault="006E0F28" w:rsidP="003E30A2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102870</wp:posOffset>
                </wp:positionV>
                <wp:extent cx="4779645" cy="762635"/>
                <wp:effectExtent l="9525" t="10160" r="1143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645" cy="762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8pt;margin-top:8.1pt;width:376.35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nleAIAAPs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" filled="f"/>
            </w:pict>
          </mc:Fallback>
        </mc:AlternateContent>
      </w:r>
    </w:p>
    <w:p w:rsidR="003E30A2" w:rsidRDefault="003E30A2" w:rsidP="003E30A2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="00412B9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3E30A2" w:rsidRPr="002F2E92" w:rsidRDefault="003E30A2" w:rsidP="003E30A2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3E30A2" w:rsidRPr="00996DEA" w:rsidRDefault="003E30A2" w:rsidP="003E30A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3E30A2" w:rsidRDefault="003E30A2" w:rsidP="003E30A2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3E30A2" w:rsidRDefault="006E0F28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131445</wp:posOffset>
                </wp:positionV>
                <wp:extent cx="4836795" cy="781050"/>
                <wp:effectExtent l="9525" t="9525" r="1143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79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7pt;margin-top:10.35pt;width:380.8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8NeQIAAPs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" filled="f"/>
            </w:pict>
          </mc:Fallback>
        </mc:AlternateContent>
      </w:r>
    </w:p>
    <w:p w:rsidR="003E30A2" w:rsidRDefault="003E30A2" w:rsidP="003E30A2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  <w:r w:rsidRPr="003E30A2">
        <w:rPr>
          <w:rFonts w:ascii="Times New Roman" w:hAnsi="Times New Roman" w:cs="Times New Roman"/>
          <w:i/>
          <w:sz w:val="20"/>
          <w:szCs w:val="20"/>
        </w:rPr>
        <w:t>(1)В море вокруг вулканического кратера, находящегося на поверхности вулкана или негл</w:t>
      </w:r>
      <w:r>
        <w:rPr>
          <w:rFonts w:ascii="Times New Roman" w:hAnsi="Times New Roman" w:cs="Times New Roman"/>
          <w:i/>
          <w:sz w:val="20"/>
          <w:szCs w:val="20"/>
        </w:rPr>
        <w:t>убоко под водой,  образуется риф –</w:t>
      </w:r>
      <w:r w:rsidRPr="003E30A2">
        <w:rPr>
          <w:rFonts w:ascii="Times New Roman" w:hAnsi="Times New Roman" w:cs="Times New Roman"/>
          <w:i/>
          <w:sz w:val="20"/>
          <w:szCs w:val="20"/>
        </w:rPr>
        <w:t xml:space="preserve"> возвышение в форме кольца. (2)О</w:t>
      </w:r>
      <w:r>
        <w:rPr>
          <w:rFonts w:ascii="Times New Roman" w:hAnsi="Times New Roman" w:cs="Times New Roman"/>
          <w:i/>
          <w:sz w:val="20"/>
          <w:szCs w:val="20"/>
        </w:rPr>
        <w:t>н состоит из скелетов кораллов –</w:t>
      </w:r>
      <w:r w:rsidRPr="003E30A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микроскопических морских существ,</w:t>
      </w:r>
      <w:r w:rsidRPr="003E30A2">
        <w:rPr>
          <w:rFonts w:ascii="Times New Roman" w:hAnsi="Times New Roman" w:cs="Times New Roman"/>
          <w:i/>
          <w:sz w:val="20"/>
          <w:szCs w:val="20"/>
        </w:rPr>
        <w:t xml:space="preserve"> миллионы которых живут в тёплой морской воде на небольшой глубине. </w:t>
      </w:r>
      <w:r>
        <w:rPr>
          <w:rFonts w:ascii="Times New Roman" w:hAnsi="Times New Roman" w:cs="Times New Roman"/>
          <w:i/>
          <w:sz w:val="20"/>
          <w:szCs w:val="20"/>
        </w:rPr>
        <w:t>(3)</w:t>
      </w:r>
      <w:r w:rsidRPr="003E30A2">
        <w:rPr>
          <w:rFonts w:ascii="Times New Roman" w:hAnsi="Times New Roman" w:cs="Times New Roman"/>
          <w:i/>
          <w:sz w:val="20"/>
          <w:szCs w:val="20"/>
        </w:rPr>
        <w:t>&lt;…&gt; вулканический остров разруш</w:t>
      </w:r>
      <w:r w:rsidRPr="003E30A2">
        <w:rPr>
          <w:rFonts w:ascii="Times New Roman" w:hAnsi="Times New Roman" w:cs="Times New Roman"/>
          <w:i/>
          <w:sz w:val="20"/>
          <w:szCs w:val="20"/>
        </w:rPr>
        <w:t>а</w:t>
      </w:r>
      <w:r w:rsidRPr="003E30A2">
        <w:rPr>
          <w:rFonts w:ascii="Times New Roman" w:hAnsi="Times New Roman" w:cs="Times New Roman"/>
          <w:i/>
          <w:sz w:val="20"/>
          <w:szCs w:val="20"/>
        </w:rPr>
        <w:t>ется и опускается под воду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E30A2">
        <w:rPr>
          <w:rFonts w:ascii="Times New Roman" w:hAnsi="Times New Roman" w:cs="Times New Roman"/>
          <w:i/>
          <w:sz w:val="20"/>
          <w:szCs w:val="20"/>
        </w:rPr>
        <w:t xml:space="preserve"> коралловый риф поднимается всё выше.</w:t>
      </w:r>
    </w:p>
    <w:p w:rsidR="003E30A2" w:rsidRDefault="003E30A2" w:rsidP="003E30A2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предложений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3E30A2" w:rsidRP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1) В море вокруг вулканического кратера, находящегося на поверхности вулкана или неглубоко под водой, образуется возвышение в форме кольца.</w:t>
      </w:r>
    </w:p>
    <w:p w:rsidR="003E30A2" w:rsidRP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2) Коралловый ри</w:t>
      </w:r>
      <w:r>
        <w:rPr>
          <w:rFonts w:ascii="Times New Roman" w:hAnsi="Times New Roman" w:cs="Times New Roman"/>
          <w:sz w:val="20"/>
          <w:szCs w:val="20"/>
        </w:rPr>
        <w:t>ф состоит из скелетов кораллов –</w:t>
      </w:r>
      <w:r w:rsidRPr="003E30A2">
        <w:rPr>
          <w:rFonts w:ascii="Times New Roman" w:hAnsi="Times New Roman" w:cs="Times New Roman"/>
          <w:sz w:val="20"/>
          <w:szCs w:val="20"/>
        </w:rPr>
        <w:t xml:space="preserve"> микроскопических морских с</w:t>
      </w:r>
      <w:r w:rsidRPr="003E30A2">
        <w:rPr>
          <w:rFonts w:ascii="Times New Roman" w:hAnsi="Times New Roman" w:cs="Times New Roman"/>
          <w:sz w:val="20"/>
          <w:szCs w:val="20"/>
        </w:rPr>
        <w:t>у</w:t>
      </w:r>
      <w:r w:rsidRPr="003E30A2">
        <w:rPr>
          <w:rFonts w:ascii="Times New Roman" w:hAnsi="Times New Roman" w:cs="Times New Roman"/>
          <w:sz w:val="20"/>
          <w:szCs w:val="20"/>
        </w:rPr>
        <w:t>ществ, миллионы которых живут в тёплой морской воде на небольшой глубине.</w:t>
      </w:r>
    </w:p>
    <w:p w:rsidR="003E30A2" w:rsidRP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3) Состоящий из скелетов кораллов риф, имеющий форму кольца, образуется вокруг кратера подводного вулкана и поднимается по мере разрушения вулканического остр</w:t>
      </w:r>
      <w:r w:rsidRPr="003E30A2">
        <w:rPr>
          <w:rFonts w:ascii="Times New Roman" w:hAnsi="Times New Roman" w:cs="Times New Roman"/>
          <w:sz w:val="20"/>
          <w:szCs w:val="20"/>
        </w:rPr>
        <w:t>о</w:t>
      </w:r>
      <w:r w:rsidRPr="003E30A2">
        <w:rPr>
          <w:rFonts w:ascii="Times New Roman" w:hAnsi="Times New Roman" w:cs="Times New Roman"/>
          <w:sz w:val="20"/>
          <w:szCs w:val="20"/>
        </w:rPr>
        <w:t>ва.</w:t>
      </w:r>
    </w:p>
    <w:p w:rsidR="003E30A2" w:rsidRP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4) Когда коралловый риф опускается под воду, вулканический остров разрушается.</w:t>
      </w:r>
    </w:p>
    <w:p w:rsid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5) Коралловый риф, который имеет форму кольца, состоит из скелетов кораллов и образуется вокруг кратера вулкана; по мере разрушения вулканического острова риф поднимается выше.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Pr="002434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3E30A2" w:rsidRPr="003E30A2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Наоборот,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Поэтому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По мере того как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Вопреки этому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Во-первых,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1340A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Прочитайте фрагмент словарной статьи, в которой приводятся значения слова ФОРМА. Определите значение, в котором это слово употреблено в первом (1) предл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жении текста. Выпишите цифру, соответствующую этому значению в приведённом фрагменте словарной статьи.</w:t>
      </w:r>
    </w:p>
    <w:p w:rsidR="0021340A" w:rsidRDefault="0021340A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1340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ФОРМА,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-ы, ж.</w:t>
      </w:r>
    </w:p>
    <w:p w:rsidR="003E30A2" w:rsidRPr="00D971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cr/>
      </w:r>
      <w:r w:rsidR="0021340A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1) Способ существования содержания (во 2-м знач.), неотделимый от него и служ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щий его выражением. 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Единство формы и содержания.</w:t>
      </w:r>
    </w:p>
    <w:p w:rsidR="003E30A2" w:rsidRPr="00D971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Внешнее очертание, наружный вид предмета. 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Земля имеет форму шара. Ква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д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ратная ф. Предмет изогнутой формы.</w:t>
      </w:r>
    </w:p>
    <w:p w:rsidR="003E30A2" w:rsidRPr="00D971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3) Совокупность приёмов и изобразительных средств художественного произвед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ния. 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Повествовательная ф. стиха.</w:t>
      </w:r>
    </w:p>
    <w:p w:rsidR="00D971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4) В языкознании: материальное выражение грамматического значения. Форма сл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ва. Формы словоизменения. </w:t>
      </w:r>
    </w:p>
    <w:p w:rsidR="003E30A2" w:rsidRPr="00D971FD" w:rsidRDefault="00D971FD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перен.</w:t>
      </w:r>
      <w:r w:rsidR="003E30A2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Внешний вид, видимость (как нечто противоречащее внутреннему соде</w:t>
      </w:r>
      <w:r w:rsidR="003E30A2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р</w:t>
      </w:r>
      <w:r w:rsidR="003E30A2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жанию, действительности). 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Удобная ф. для прикрытия чего-н. По форме только пр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а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вильно.</w:t>
      </w:r>
    </w:p>
    <w:p w:rsidR="003E30A2" w:rsidRPr="00D971FD" w:rsidRDefault="00D971FD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6</w:t>
      </w:r>
      <w:r w:rsidR="003E30A2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 Установленный образец чего-н. 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Дать сведения о форме. Готовые лекарственные формы (готовые лекарства).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971FD" w:rsidRDefault="00D971FD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971FD" w:rsidRPr="002954AE" w:rsidRDefault="00D971FD" w:rsidP="00D971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D971FD" w:rsidRPr="00D971FD" w:rsidRDefault="00D971FD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971FD">
        <w:rPr>
          <w:rFonts w:ascii="Times New Roman" w:hAnsi="Times New Roman" w:cs="Bookman Old Style"/>
          <w:bCs/>
          <w:color w:val="000000"/>
          <w:sz w:val="20"/>
          <w:szCs w:val="20"/>
        </w:rPr>
        <w:t>начАть             Эксперт               зАнял             оптОвый                 кУхонный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971FD" w:rsidRDefault="00D971FD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971FD" w:rsidRPr="002954AE" w:rsidRDefault="00D971FD" w:rsidP="00D971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1) Задача гимнастики –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ВОСПОЛНИТЬ дефицит движения, а вместе с ним и деф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цит питания костей, хрящей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,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связок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,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мышц.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Все без исключения производители различных отраслей стараются ориги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нально ПРЕДСТАВИТЬ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свои новинки.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3) Русский морской офицер Н.Н. Апостоли, известный конструктор фотокамер ко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ца XIX – начала ХХ века, по праву считается ЗАЧИНЩИКОМ корабельной фотогр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фии.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4) Кошек принято считать необычайно ЖИВУЧИМИ, но на самом деле за этими животными требуется серьёзный уход, и прежде всего они нуждаются в наблюдении ветеринара, определяющего правильный рацион питания.</w:t>
      </w:r>
    </w:p>
    <w:p w:rsidR="00D971FD" w:rsidRPr="005E77B6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5) На берегу Чёрного моря расположена знаменитая ЗДРАВНИЦА.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E77B6" w:rsidRPr="002954AE" w:rsidRDefault="005E77B6" w:rsidP="005E77B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рота СОЛДАТОВ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несколько АБРИКОСОВ 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ЛУЧШИЙ ответ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СЕМЬЮДЕСЯТЬЮ процентами </w:t>
      </w:r>
    </w:p>
    <w:p w:rsidR="005E77B6" w:rsidRPr="005E77B6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нет ПОЛОТЕНЕЦ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E77B6" w:rsidRPr="00232112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5E77B6" w:rsidRPr="00232112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796"/>
      </w:tblGrid>
      <w:tr w:rsidR="005E77B6" w:rsidRPr="00232112" w:rsidTr="00995955">
        <w:trPr>
          <w:trHeight w:val="284"/>
        </w:trPr>
        <w:tc>
          <w:tcPr>
            <w:tcW w:w="3859" w:type="dxa"/>
          </w:tcPr>
          <w:p w:rsidR="005E77B6" w:rsidRDefault="005E77B6" w:rsidP="0099595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5E77B6" w:rsidRPr="005E77B6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Оплатив счёт, заказанные книги хр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нятся в течение месяца.</w:t>
            </w:r>
          </w:p>
          <w:p w:rsidR="005E77B6" w:rsidRPr="005E77B6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Б) В журнале «Новом мире» была опу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ликована рецензия на новый сборник ст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хов молодых поэтов.</w:t>
            </w:r>
          </w:p>
          <w:p w:rsidR="005E77B6" w:rsidRPr="005E77B6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В) Одно из чудес на Курильской гряде, привлекающим туристов со всего света, связано с вулканами.</w:t>
            </w:r>
          </w:p>
          <w:p w:rsidR="005E77B6" w:rsidRPr="005E77B6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Благодаря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хорошего образования наши выпускники могут рассчитывать на трудоустройство в профильных компан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ях.</w:t>
            </w:r>
          </w:p>
          <w:p w:rsidR="005E77B6" w:rsidRPr="00232112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Те, кто играл в спектакле, произвёл на зрителей огромное впечатление.</w:t>
            </w:r>
          </w:p>
        </w:tc>
        <w:tc>
          <w:tcPr>
            <w:tcW w:w="3796" w:type="dxa"/>
            <w:hideMark/>
          </w:tcPr>
          <w:p w:rsidR="005E77B6" w:rsidRPr="00232112" w:rsidRDefault="005E77B6" w:rsidP="00995955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2) нарушение связи между подлежащим и сказуемым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5E77B6" w:rsidRPr="00232112" w:rsidRDefault="005E77B6" w:rsidP="005E77B6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5E77B6" w:rsidRPr="00232112" w:rsidTr="00995955"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5E77B6" w:rsidRPr="00232112" w:rsidTr="00995955"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5E77B6" w:rsidRPr="00A91170" w:rsidRDefault="005E77B6" w:rsidP="005E77B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р..стительность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р..гламент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щ..бет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ать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заб..раясь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водор..сли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E77B6" w:rsidRPr="00D831D7" w:rsidRDefault="005E77B6" w:rsidP="005E77B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в..думав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не..гибаемый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пр..следуя, пр..града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нед..варил, пр..бабушка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пред..стория, контр..гра</w:t>
      </w:r>
    </w:p>
    <w:p w:rsidR="005E77B6" w:rsidRPr="005E77B6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(камень) пр..ткновения, пр..смотревшись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D831D7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5E77B6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узорч..тый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повес..вший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вытерп..в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разборч..вый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улыбч..вый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7245F" w:rsidRDefault="00D7245F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F464C2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помож..шь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заслуж..нный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провод..шь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узнава..мый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шепч..шь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7245F" w:rsidRDefault="00D7245F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F464C2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7245F">
        <w:rPr>
          <w:rFonts w:ascii="Times New Roman" w:hAnsi="Times New Roman" w:cs="Times New Roman"/>
          <w:sz w:val="20"/>
          <w:szCs w:val="20"/>
        </w:rPr>
        <w:t>Причины миграции этих редких птиц ещё (НЕ)ИЗУЧЕНЫ.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7245F">
        <w:rPr>
          <w:rFonts w:ascii="Times New Roman" w:hAnsi="Times New Roman" w:cs="Times New Roman"/>
          <w:sz w:val="20"/>
          <w:szCs w:val="20"/>
        </w:rPr>
        <w:t>Вдоль улиц громоздятся горы ещё (НЕ)РАСТАЯВШЕГО снега.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Лизу поселили в (НЕ)БОЛЬШОЙ, </w:t>
      </w:r>
      <w:r w:rsidRPr="00D7245F">
        <w:rPr>
          <w:rFonts w:ascii="Times New Roman" w:hAnsi="Times New Roman" w:cs="Times New Roman"/>
          <w:sz w:val="20"/>
          <w:szCs w:val="20"/>
        </w:rPr>
        <w:t>но очень светлой комнате с красивым окном.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7245F">
        <w:rPr>
          <w:rFonts w:ascii="Times New Roman" w:hAnsi="Times New Roman" w:cs="Times New Roman"/>
          <w:sz w:val="20"/>
          <w:szCs w:val="20"/>
        </w:rPr>
        <w:t>Петю манили вовсе (НЕ)ИЗВЕДАННЫЕ уголки Земли.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Times New Roman"/>
          <w:sz w:val="20"/>
          <w:szCs w:val="20"/>
        </w:rPr>
        <w:t>Прохожий шёл по улице (НЕ)СПЕША.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F464C2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(В)ТЕЧЕНИЕ всего июля шли дожди, (ПО)ЭТОМУ дорожка, ведущая к беседке, превратилась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маленький ручей.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(И)ТАК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, подытожим всё сказанное: лес – наш целитель, наше богатство и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, (НА)КО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НЕЦ, лучший наряд Земли.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Призвание поэта –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творить для вечности, (ПО)ЭТОМУ он «сам свой высший суд», (ТАК)КАК лишь немногим дано оценить его творения.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ЧТО(БЫ) ни утверждали критики, стихи Фета необычайно мелодичны, (ПО)ЭТОМУ звучанию стиха всегда можно узнать творения поэта.</w:t>
      </w:r>
    </w:p>
    <w:p w:rsidR="00D7245F" w:rsidRP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КОЕ(ГДЕ) (В)НИЗУ можно было увидеть небольшие островки воды.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D7245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Н.</w:t>
      </w:r>
    </w:p>
    <w:p w:rsid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Когда художники увидели присла(1)ую в Ялту картину Федора Васильева «Мокрый луг», они были потрясе(2)ы: чистая зелень травы, невида(3)ый свет, л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ёгкий ветерок говорили о необыкнове</w:t>
      </w:r>
      <w:r w:rsidRPr="00D7245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(4)ом таланте автора.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F464C2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1) После обеда бабушка выходила на балкон с вязанием или шитьём.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2) Солнце поднимается из-за облаков и заливает лес и поле греющим светом.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3) Видны были только силуэты деревьев да тёмные крыши сараев.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4) Способность ориентироваться во времени есть как у животных так и у растений.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5) На улице было и тепло и сухо.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цифр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у(-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ой(-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ых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предложении должн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а(-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стоять запят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ая(-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ые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497C32" w:rsidRPr="00497C32" w:rsidRDefault="00497C32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 картине будут лишь (1) омытый дождём (2) мокрый луг под огромным н</w:t>
      </w: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бом,  несколько деревьев да (3) бегущие по влажной траве (4) тени сизых туч (5) гонимых ветром.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Pr="008A0B2E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497C32" w:rsidRPr="00497C32" w:rsidRDefault="00497C32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Я (1) признаться (2) не слишком люблю осину с её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бледно-лиловым стволом и серо-</w:t>
      </w: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зелёной  мет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аллической листвой. Осина бывает </w:t>
      </w: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хороша только в ветреный летний день, когда каждый лист её (3) как будто (4) хочет сорваться и умчаться вдаль.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Default="00497C32" w:rsidP="00497C3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цифру(-ы), на месте которой(-ых) в предложении должна(-ы) стоять запятая(-ые).</w:t>
      </w:r>
    </w:p>
    <w:p w:rsidR="00497C32" w:rsidRPr="00497C32" w:rsidRDefault="00497C32" w:rsidP="00497C32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97C32">
        <w:rPr>
          <w:rFonts w:ascii="Times New Roman" w:hAnsi="Times New Roman" w:cs="Times New Roman"/>
          <w:b/>
          <w:sz w:val="20"/>
          <w:szCs w:val="20"/>
        </w:rPr>
        <w:lastRenderedPageBreak/>
        <w:t>В настоящее время рассматривается возможность использования айсбергов Антарктики для получения пресной воды (1) дефицит (2) которой (3) вскоре может охватить две трети жителей Земли.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Default="00497C32" w:rsidP="00497C3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497C32" w:rsidRPr="00497C32" w:rsidRDefault="00497C32" w:rsidP="00497C32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97C32">
        <w:rPr>
          <w:rFonts w:ascii="Times New Roman" w:hAnsi="Times New Roman" w:cs="Times New Roman"/>
          <w:b/>
          <w:sz w:val="20"/>
          <w:szCs w:val="20"/>
        </w:rPr>
        <w:t>Стая диких уток с пронзительным криком промчалась над нашими головами (1) и (2) когда мы услышали (3) с каким шумом они опустились на реку (4) нам стало немного не по себе.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Pr="00232112" w:rsidRDefault="006E0F28" w:rsidP="00497C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-36195</wp:posOffset>
                </wp:positionV>
                <wp:extent cx="4082415" cy="233680"/>
                <wp:effectExtent l="9525" t="13970" r="1333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05pt;margin-top:-2.85pt;width:321.4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lh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" filled="f"/>
            </w:pict>
          </mc:Fallback>
        </mc:AlternateContent>
      </w:r>
      <w:r w:rsidR="00497C32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497C32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497C32" w:rsidRPr="00232112">
        <w:rPr>
          <w:rFonts w:ascii="Times New Roman" w:hAnsi="Times New Roman"/>
          <w:b/>
          <w:sz w:val="20"/>
          <w:szCs w:val="20"/>
        </w:rPr>
        <w:t>– 25.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(1)Геологу, вышедшему из леса, посёлок показался большим городом: глаза его за три месяца отвыкли от ярких огней, а ноги от асфальта и булыжника...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(2)Он остановился возле одноэтажного домика и прочитал слова над дверью, кот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рые показались ему словами долгожданной телеграммы, написанной слегка фосфоре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с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цирующими буквами на синей стеклянной табличке: «Почта, телеграф, телефон». (3)В этот поздний час маленькие полукруглые оконца почты были уже заставлены карто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ными щитками с категоричным словом «Закрыто», а телеграф и переговорный пункт, как всегда, бодрствовали. (4)Над столом с бугорками засохшего клея и чернильными кляксами, на котором днём писа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ли письма, заклеивали конверты и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бандероли, сейчас склонились люди, ожидав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шие вызова телефонистки.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(5)Иногда, подышав в микрофон и словно бы сочувственно вздохнув, телефонистка, вместо того чтобы назвать номер кабины и город, приглаша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ла ожидавших к своему окошку. (6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)Это означало, что где-то далеко-далеко, за тридевять земель, телефон звонит особыми долгими гудками понапрасну: там никто не снимает трубку, дорогой человек, которого здесь называли абонентом, не ждёт…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(7)Но геолог знал, что его звонка ждут с нетерпением. (8)Присев к столу, он, как и все другие, начал медленно редактировать текст много раз обдуманного разговор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а. (9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)Худенькая девушка-телефонистка всё делала так деловито, по-взрослому, что н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трудно было догадаться: ещё совсем недавно она была школьницей. (10)Однако геолог, как и все ожидавшие вызова, благоговел перед этой девушкой: она могла сокращать расстояния, прекращать разлуки, соединять человеческие сердца…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(11)И вдруг она серьёзным, деловитым голосом назвала фамилию геолога. (12)Он бросился к кабинам, но ни в одной из них не вспыхнул свет, как это случалось всякий раз, когда на проводе был другой город.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(13)И тогда он понял (именно понял, а не расслышал), что телефонистка приглашала его к своему окошку.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(14)Ваш абонент не отвечает,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сказала она.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(15)Этого не может быть!..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возразил он.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(16)У меня сегодня день рождения, и мы договорились...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(17)Телефонистка, твёрдо решив, что такой праздник не может быть омрачён, сразу засуетилась, вызвала по телефону «старшую».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(18)Тут у товарища день рождения, не может быть, чтобы не отвечали, проверьте, пожалуйста, там должны ответить!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(19)А потом она вдруг совсем неожиданно сказала: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А я вас уже видела... (20)Много раз! (21)Вы в соседнем окошке письма до востр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бования получаете.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(22)Она не утешала: он действительно получал письма до востребования в соседнем окошке.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(23)Я давно уже не заходил за письмами,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сказал он,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мы были в тайге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…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далеко.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(24)Не заходили?!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почему-то радостно воскликнула она.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(25)Девушка шустро вскочила со своего стула, отыскала какие-то ключи и побежала к соседнему окошку. (26)Там она, чутко прислушиваясь, не верещит ли, не вызывает ли её оставшаяся на столе трубка, отперла невысокий шкафчик, достала длинный ящик, в котором письма лежали, как карточки в библиотечной картотеке, и стала быстро-быстро перебирать их, поглядывая то и дело на переговорный талон, где была написана фам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лия геолога.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(27)Есть!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торжествующе воскликнула она.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(28)Она протянула геологу телеграмму. (29)Он распечатал и прочёл: «Срочно пос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лают командировку Березники поздравляю днём рождения целую люблю».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(30)Жена тоже была геологом и тоже часто уезжала из дома. (31)Как же он не под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у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мал об этом? (32)А эта девчушка, отгороженная от него стеклом, ничего не зная, обо всём догадалась</w:t>
      </w:r>
      <w:r w:rsidR="00F61CA7">
        <w:rPr>
          <w:rFonts w:ascii="Times New Roman" w:hAnsi="Times New Roman" w:cs="Bookman Old Style"/>
          <w:bCs/>
          <w:color w:val="000000"/>
          <w:sz w:val="20"/>
          <w:szCs w:val="20"/>
        </w:rPr>
        <w:t>…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(33)Он нагнулся и заглянул в окошко, чтобы поблагодарить её.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(34)Но она уже была далеко.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 (3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5)Красноярск! (36)Иванов! (37)Третья кабина!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Возвещала она в микрофон.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(38)Взглянув на геолога, телефонистка удивлённо пожала плечами: за что же благ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дарить?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(39)И правда, что она такого особенного сделала? (40)Она просто вернула человеку покой и радость, рассеяла сомнения...</w:t>
      </w:r>
    </w:p>
    <w:p w:rsidR="00497C32" w:rsidRPr="00497C32" w:rsidRDefault="00497C32" w:rsidP="00F61CA7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(По А. Г. Алексину*)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* </w:t>
      </w:r>
      <w:r w:rsidRPr="00F61CA7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>Анатолий Георгиевич Алексин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(род. в 1924 г.)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F61CA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советский писатель, драматург.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F61CA7"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="00F61CA7"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="00F61CA7"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="00F61CA7"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1) Работа геолога предполагает частые командировки.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2) Геолог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F61CA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персонаж текста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F61CA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с благодарностью вспоминает поступок телефонистки.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3) Сегодня письменное общение между людьми осуществляется в основном с пом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щью электронной почты.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4) Девушка-телефонистка догадалась о том, что геологу должно было адресовано сообщение, в котором объяснялось, почему абонент не вышел на связь.</w:t>
      </w:r>
    </w:p>
    <w:p w:rsidR="00497C32" w:rsidRP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5) Геолог не получил на почте долгожданного письма.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F61CA7" w:rsidRP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61CA7">
        <w:rPr>
          <w:rFonts w:ascii="Times New Roman" w:hAnsi="Times New Roman" w:cs="Times New Roman"/>
          <w:sz w:val="20"/>
          <w:szCs w:val="20"/>
        </w:rPr>
        <w:t>1) В предложении 2 содержится рассуждение.</w:t>
      </w:r>
    </w:p>
    <w:p w:rsidR="00F61CA7" w:rsidRP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61CA7">
        <w:rPr>
          <w:rFonts w:ascii="Times New Roman" w:hAnsi="Times New Roman" w:cs="Times New Roman"/>
          <w:sz w:val="20"/>
          <w:szCs w:val="20"/>
        </w:rPr>
        <w:t>2) Предложение 6 объясняет содержание предложения 5.</w:t>
      </w:r>
    </w:p>
    <w:p w:rsidR="00F61CA7" w:rsidRP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61CA7">
        <w:rPr>
          <w:rFonts w:ascii="Times New Roman" w:hAnsi="Times New Roman" w:cs="Times New Roman"/>
          <w:sz w:val="20"/>
          <w:szCs w:val="20"/>
        </w:rPr>
        <w:t>3) В предложениях 25-26 представлено повествование.</w:t>
      </w:r>
    </w:p>
    <w:p w:rsidR="00F61CA7" w:rsidRP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В предложениях 3</w:t>
      </w:r>
      <w:r w:rsidRPr="00F61CA7">
        <w:rPr>
          <w:rFonts w:ascii="Times New Roman" w:hAnsi="Times New Roman" w:cs="Times New Roman"/>
          <w:sz w:val="20"/>
          <w:szCs w:val="20"/>
        </w:rPr>
        <w:t>1-32 содержится повествование.</w:t>
      </w: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61CA7">
        <w:rPr>
          <w:rFonts w:ascii="Times New Roman" w:hAnsi="Times New Roman" w:cs="Times New Roman"/>
          <w:sz w:val="20"/>
          <w:szCs w:val="20"/>
        </w:rPr>
        <w:lastRenderedPageBreak/>
        <w:t>5) В предложениях 39-40 представлено описание.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 xml:space="preserve"> Из предложения 26</w:t>
      </w:r>
      <w:r w:rsidRPr="00E87128">
        <w:rPr>
          <w:rFonts w:ascii="Times New Roman" w:hAnsi="Times New Roman" w:cs="Times New Roman"/>
          <w:sz w:val="20"/>
          <w:szCs w:val="20"/>
        </w:rPr>
        <w:t xml:space="preserve"> выпишите </w:t>
      </w:r>
      <w:r>
        <w:rPr>
          <w:rFonts w:ascii="Times New Roman" w:hAnsi="Times New Roman" w:cs="Times New Roman"/>
          <w:sz w:val="20"/>
          <w:szCs w:val="20"/>
        </w:rPr>
        <w:t>фразеологизм.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23.</w:t>
      </w:r>
      <w:r w:rsidRPr="00E87128">
        <w:rPr>
          <w:rFonts w:ascii="Times New Roman" w:hAnsi="Times New Roman" w:cs="Times New Roman"/>
          <w:sz w:val="20"/>
          <w:szCs w:val="20"/>
        </w:rPr>
        <w:t xml:space="preserve"> Среди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1-</w:t>
      </w:r>
      <w:r w:rsidRPr="00E87128">
        <w:rPr>
          <w:rFonts w:ascii="Times New Roman" w:hAnsi="Times New Roman" w:cs="Times New Roman"/>
          <w:sz w:val="20"/>
          <w:szCs w:val="20"/>
        </w:rPr>
        <w:t>6 найдите такое, которое связано с предыдущим при п</w:t>
      </w:r>
      <w:r w:rsidRPr="00E87128">
        <w:rPr>
          <w:rFonts w:ascii="Times New Roman" w:hAnsi="Times New Roman" w:cs="Times New Roman"/>
          <w:sz w:val="20"/>
          <w:szCs w:val="20"/>
        </w:rPr>
        <w:t>о</w:t>
      </w:r>
      <w:r w:rsidRPr="00E87128">
        <w:rPr>
          <w:rFonts w:ascii="Times New Roman" w:hAnsi="Times New Roman" w:cs="Times New Roman"/>
          <w:sz w:val="20"/>
          <w:szCs w:val="20"/>
        </w:rPr>
        <w:t>мощи личного местоимения. Напишите номер этого предложения.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61CA7" w:rsidRDefault="006E0F28" w:rsidP="00F61CA7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4819650" cy="1171575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pt;margin-top:.2pt;width:379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" filled="f"/>
            </w:pict>
          </mc:Fallback>
        </mc:AlternateContent>
      </w:r>
      <w:r w:rsidR="00F61CA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F61CA7">
        <w:rPr>
          <w:rFonts w:ascii="Times New Roman" w:hAnsi="Times New Roman"/>
          <w:b/>
          <w:sz w:val="17"/>
          <w:szCs w:val="17"/>
        </w:rPr>
        <w:t xml:space="preserve">– </w:t>
      </w:r>
      <w:r w:rsidR="00F61CA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F61CA7" w:rsidRDefault="00F61CA7" w:rsidP="00F61CA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F61CA7" w:rsidRDefault="00F61CA7" w:rsidP="00F61CA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F61CA7" w:rsidRDefault="00F61CA7" w:rsidP="00F61CA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9650E6" w:rsidRPr="009650E6" w:rsidRDefault="00F61CA7" w:rsidP="009650E6">
      <w:pPr>
        <w:pStyle w:val="Style32"/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24.</w:t>
      </w:r>
      <w:r w:rsidR="009650E6">
        <w:rPr>
          <w:rFonts w:ascii="Times New Roman" w:hAnsi="Times New Roman"/>
          <w:b/>
          <w:sz w:val="20"/>
          <w:szCs w:val="20"/>
        </w:rPr>
        <w:t xml:space="preserve"> </w:t>
      </w:r>
      <w:r w:rsidR="009650E6" w:rsidRPr="009650E6">
        <w:rPr>
          <w:rFonts w:ascii="Times New Roman" w:hAnsi="Times New Roman"/>
          <w:b/>
          <w:sz w:val="20"/>
          <w:szCs w:val="20"/>
        </w:rPr>
        <w:t>«Размышляя о поступке девушки-телефонистки, автор использует синта</w:t>
      </w:r>
      <w:r w:rsidR="009650E6" w:rsidRPr="009650E6">
        <w:rPr>
          <w:rFonts w:ascii="Times New Roman" w:hAnsi="Times New Roman"/>
          <w:b/>
          <w:sz w:val="20"/>
          <w:szCs w:val="20"/>
        </w:rPr>
        <w:t>к</w:t>
      </w:r>
      <w:r w:rsidR="009650E6">
        <w:rPr>
          <w:rFonts w:ascii="Times New Roman" w:hAnsi="Times New Roman"/>
          <w:b/>
          <w:sz w:val="20"/>
          <w:szCs w:val="20"/>
        </w:rPr>
        <w:t>сическое – средство –</w:t>
      </w:r>
      <w:r w:rsidR="009650E6" w:rsidRPr="009650E6">
        <w:rPr>
          <w:rFonts w:ascii="Times New Roman" w:hAnsi="Times New Roman"/>
          <w:b/>
          <w:sz w:val="20"/>
          <w:szCs w:val="20"/>
        </w:rPr>
        <w:t xml:space="preserve"> (А)_____</w:t>
      </w:r>
      <w:r w:rsidR="009650E6">
        <w:rPr>
          <w:rFonts w:ascii="Times New Roman" w:hAnsi="Times New Roman"/>
          <w:b/>
          <w:sz w:val="20"/>
          <w:szCs w:val="20"/>
        </w:rPr>
        <w:t>_____ (предложения 25</w:t>
      </w:r>
      <w:r w:rsidR="009650E6" w:rsidRPr="009650E6">
        <w:rPr>
          <w:rFonts w:ascii="Times New Roman" w:hAnsi="Times New Roman"/>
          <w:b/>
          <w:sz w:val="20"/>
          <w:szCs w:val="20"/>
        </w:rPr>
        <w:t>, 40). Представление о хара</w:t>
      </w:r>
      <w:r w:rsidR="009650E6" w:rsidRPr="009650E6">
        <w:rPr>
          <w:rFonts w:ascii="Times New Roman" w:hAnsi="Times New Roman"/>
          <w:b/>
          <w:sz w:val="20"/>
          <w:szCs w:val="20"/>
        </w:rPr>
        <w:t>к</w:t>
      </w:r>
      <w:r w:rsidR="009650E6" w:rsidRPr="009650E6">
        <w:rPr>
          <w:rFonts w:ascii="Times New Roman" w:hAnsi="Times New Roman"/>
          <w:b/>
          <w:sz w:val="20"/>
          <w:szCs w:val="20"/>
        </w:rPr>
        <w:t>те</w:t>
      </w:r>
      <w:r w:rsidR="009650E6">
        <w:rPr>
          <w:rFonts w:ascii="Times New Roman" w:hAnsi="Times New Roman"/>
          <w:b/>
          <w:sz w:val="20"/>
          <w:szCs w:val="20"/>
        </w:rPr>
        <w:t>ре девушки –</w:t>
      </w:r>
      <w:r w:rsidR="009650E6" w:rsidRPr="009650E6">
        <w:rPr>
          <w:rFonts w:ascii="Times New Roman" w:hAnsi="Times New Roman"/>
          <w:b/>
          <w:sz w:val="20"/>
          <w:szCs w:val="20"/>
        </w:rPr>
        <w:t xml:space="preserve"> персонажа текста </w:t>
      </w:r>
      <w:r w:rsidR="009650E6">
        <w:rPr>
          <w:rFonts w:ascii="Times New Roman" w:hAnsi="Times New Roman"/>
          <w:b/>
          <w:sz w:val="20"/>
          <w:szCs w:val="20"/>
        </w:rPr>
        <w:t>–</w:t>
      </w:r>
      <w:r w:rsidR="009650E6" w:rsidRPr="009650E6">
        <w:rPr>
          <w:rFonts w:ascii="Times New Roman" w:hAnsi="Times New Roman"/>
          <w:b/>
          <w:sz w:val="20"/>
          <w:szCs w:val="20"/>
        </w:rPr>
        <w:t xml:space="preserve"> создаёт такая форма речи, как (Б) __</w:t>
      </w:r>
      <w:r w:rsidR="009650E6">
        <w:rPr>
          <w:rFonts w:ascii="Times New Roman" w:hAnsi="Times New Roman"/>
          <w:b/>
          <w:sz w:val="20"/>
          <w:szCs w:val="20"/>
        </w:rPr>
        <w:t>________ (предложения 14-16, 18-</w:t>
      </w:r>
      <w:r w:rsidR="009650E6" w:rsidRPr="009650E6">
        <w:rPr>
          <w:rFonts w:ascii="Times New Roman" w:hAnsi="Times New Roman"/>
          <w:b/>
          <w:sz w:val="20"/>
          <w:szCs w:val="20"/>
        </w:rPr>
        <w:t>21, 23-24), а важност</w:t>
      </w:r>
      <w:r w:rsidR="009650E6">
        <w:rPr>
          <w:rFonts w:ascii="Times New Roman" w:hAnsi="Times New Roman"/>
          <w:b/>
          <w:sz w:val="20"/>
          <w:szCs w:val="20"/>
        </w:rPr>
        <w:t>ь её работы подчёркивают тропы –</w:t>
      </w:r>
      <w:r w:rsidR="009650E6" w:rsidRPr="009650E6">
        <w:rPr>
          <w:rFonts w:ascii="Times New Roman" w:hAnsi="Times New Roman"/>
          <w:b/>
          <w:sz w:val="20"/>
          <w:szCs w:val="20"/>
        </w:rPr>
        <w:t xml:space="preserve"> (В) __________ («те</w:t>
      </w:r>
      <w:r w:rsidR="009650E6">
        <w:rPr>
          <w:rFonts w:ascii="Times New Roman" w:hAnsi="Times New Roman"/>
          <w:b/>
          <w:sz w:val="20"/>
          <w:szCs w:val="20"/>
        </w:rPr>
        <w:t xml:space="preserve">леграф и переговорный </w:t>
      </w:r>
      <w:r w:rsidR="009650E6" w:rsidRPr="009650E6">
        <w:rPr>
          <w:rFonts w:ascii="Times New Roman" w:hAnsi="Times New Roman"/>
          <w:b/>
          <w:sz w:val="20"/>
          <w:szCs w:val="20"/>
        </w:rPr>
        <w:t>пункт… бодрствовали» в предложении 3)», (Г) __________ («серьёзным, деловитым голосом» в предложении 11)».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Список терминов: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1) эпитеты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2) сравнение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3) диалектизмы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4) ряды однородных членов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5) диалог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6) противопоставление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7) метонимия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8) контекстные антонимы</w:t>
      </w:r>
    </w:p>
    <w:p w:rsidR="00F61CA7" w:rsidRDefault="009650E6" w:rsidP="009650E6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9) разговорная лексика</w:t>
      </w:r>
    </w:p>
    <w:p w:rsidR="00A72D0E" w:rsidRPr="00232112" w:rsidRDefault="00A72D0E" w:rsidP="00A72D0E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A72D0E" w:rsidRPr="00232112" w:rsidTr="006D1CFF"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72D0E" w:rsidRPr="00232112" w:rsidTr="006D1CFF"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50E6" w:rsidRDefault="009650E6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650E6" w:rsidRPr="009650E6" w:rsidRDefault="009650E6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650E6" w:rsidRDefault="009650E6" w:rsidP="009650E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Часть 2</w:t>
      </w:r>
    </w:p>
    <w:p w:rsidR="009650E6" w:rsidRDefault="009650E6" w:rsidP="009650E6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санный исходный текст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Pr="007E6BE4" w:rsidRDefault="009650E6" w:rsidP="009650E6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9650E6" w:rsidRPr="007E6BE4" w:rsidRDefault="009650E6" w:rsidP="009650E6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5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9650E6" w:rsidRPr="007E6BE4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Pr="007E6BE4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9650E6" w:rsidRPr="007E6BE4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214"/>
      </w:tblGrid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35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53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померетогокак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эксперт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зачинателем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зачинатель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солдат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53612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щебетать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D12A5E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преследуя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преграда 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преградапре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следуя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вытерпев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проводишь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небольшой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итакнаконец</w:t>
            </w:r>
            <w:r w:rsidR="009650E6"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0E6"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наконецитак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9650E6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4</w:t>
            </w:r>
            <w:r w:rsidR="00D12A5E"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5</w:t>
            </w:r>
            <w:r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="00D12A5E"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D12A5E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D12A5E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D12A5E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21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1234</w:t>
            </w:r>
            <w:r w:rsidR="009650E6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124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D12A5E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23</w:t>
            </w:r>
            <w:r w:rsidR="009650E6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тоидело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50E6" w:rsidRPr="003C077D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F02CD6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4571</w:t>
            </w:r>
          </w:p>
        </w:tc>
      </w:tr>
    </w:tbl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D12A5E" w:rsidRDefault="00D12A5E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D12A5E" w:rsidRDefault="00D12A5E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D12A5E" w:rsidRPr="003C077D" w:rsidRDefault="00D12A5E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9650E6" w:rsidRPr="00FD32E2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9650E6" w:rsidRPr="003C077D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9650E6" w:rsidRPr="003C077D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08"/>
      </w:tblGrid>
      <w:tr w:rsidR="009650E6" w:rsidRPr="009650E6" w:rsidTr="00995955">
        <w:tc>
          <w:tcPr>
            <w:tcW w:w="3663" w:type="dxa"/>
          </w:tcPr>
          <w:p w:rsidR="009650E6" w:rsidRPr="00D12A5E" w:rsidRDefault="009650E6" w:rsidP="0099595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9650E6" w:rsidRPr="00D12A5E" w:rsidRDefault="009650E6" w:rsidP="0099595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9650E6" w:rsidRPr="009650E6" w:rsidTr="00995955">
        <w:tc>
          <w:tcPr>
            <w:tcW w:w="3663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потребности любящих л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ю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дей друг в друге. (В чём проявляется потребность любящих людей друг в друге?)</w:t>
            </w:r>
          </w:p>
        </w:tc>
        <w:tc>
          <w:tcPr>
            <w:tcW w:w="3708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Несмотря на все трудности, сопр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вождающие любящих людей в жизни, они всегда будут стремиться увидеть, услышать  друг друга или хотя бы пер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дать любимому тёплые слова.</w:t>
            </w:r>
          </w:p>
        </w:tc>
      </w:tr>
      <w:tr w:rsidR="009650E6" w:rsidRPr="009650E6" w:rsidTr="00995955">
        <w:tc>
          <w:tcPr>
            <w:tcW w:w="3663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необходимости нефо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мального отношения человека к своим служебным обязанностям. (Как должны относиться люди к своим служебным обязанностям?)</w:t>
            </w:r>
          </w:p>
        </w:tc>
        <w:tc>
          <w:tcPr>
            <w:tcW w:w="3708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Очень важно, чтобы каждый человек, выполняя свои служебные обязанности, не забывал о существовании не только официальных, но и человеческих отн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шений.</w:t>
            </w:r>
          </w:p>
        </w:tc>
      </w:tr>
      <w:tr w:rsidR="009650E6" w:rsidRPr="00232112" w:rsidTr="00995955">
        <w:tc>
          <w:tcPr>
            <w:tcW w:w="3663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неравнодушного отнош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ния к окружающим. (Как должны люди относиться друг к другу?)</w:t>
            </w:r>
          </w:p>
        </w:tc>
        <w:tc>
          <w:tcPr>
            <w:tcW w:w="3708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Каждый человек должен внимател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но, неравнодушно относиться к окр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жающим, стремиться помочь, не пройти мимо чужого горя.</w:t>
            </w:r>
          </w:p>
        </w:tc>
      </w:tr>
    </w:tbl>
    <w:p w:rsidR="009650E6" w:rsidRDefault="009650E6" w:rsidP="009650E6">
      <w:pPr>
        <w:spacing w:after="0"/>
        <w:ind w:left="57" w:right="57"/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Pr="00897CFD" w:rsidRDefault="009650E6" w:rsidP="009650E6">
      <w:pPr>
        <w:spacing w:after="0"/>
        <w:ind w:left="57" w:right="57" w:firstLine="227"/>
        <w:rPr>
          <w:rFonts w:ascii="Times New Roman" w:hAnsi="Times New Roman" w:cs="Times New Roman"/>
          <w:sz w:val="20"/>
          <w:szCs w:val="20"/>
        </w:rPr>
      </w:pPr>
    </w:p>
    <w:p w:rsidR="00D7245F" w:rsidRPr="00497C32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D7245F" w:rsidRDefault="00D7245F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0F6140" w:rsidRDefault="000F6140" w:rsidP="003E30A2">
      <w:pPr>
        <w:spacing w:after="0"/>
      </w:pPr>
    </w:p>
    <w:sectPr w:rsidR="000F6140" w:rsidSect="003E30A2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50000" w:hash="b90Qp7HUEv2VIVPlmKJUp6M2k40=" w:salt="O66dIF/9eZdEcCGDr9JP+g==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A2"/>
    <w:rsid w:val="00004A51"/>
    <w:rsid w:val="000F6140"/>
    <w:rsid w:val="001A1989"/>
    <w:rsid w:val="0021340A"/>
    <w:rsid w:val="002B3236"/>
    <w:rsid w:val="00336363"/>
    <w:rsid w:val="003E30A2"/>
    <w:rsid w:val="003F0585"/>
    <w:rsid w:val="0040548A"/>
    <w:rsid w:val="00406EF5"/>
    <w:rsid w:val="00412B9D"/>
    <w:rsid w:val="00497C32"/>
    <w:rsid w:val="004D6B89"/>
    <w:rsid w:val="005E77B6"/>
    <w:rsid w:val="006E0F28"/>
    <w:rsid w:val="008C244A"/>
    <w:rsid w:val="00955617"/>
    <w:rsid w:val="009650E6"/>
    <w:rsid w:val="009E5F85"/>
    <w:rsid w:val="00A72D0E"/>
    <w:rsid w:val="00AB5E4F"/>
    <w:rsid w:val="00B64180"/>
    <w:rsid w:val="00C36BE2"/>
    <w:rsid w:val="00CE20C1"/>
    <w:rsid w:val="00D12A5E"/>
    <w:rsid w:val="00D7245F"/>
    <w:rsid w:val="00D971FD"/>
    <w:rsid w:val="00E826A3"/>
    <w:rsid w:val="00F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E30A2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E30A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E30A2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E30A2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9650E6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9650E6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9650E6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9650E6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E30A2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E30A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E30A2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E30A2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9650E6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9650E6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9650E6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9650E6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2824</Words>
  <Characters>16102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user-17</cp:lastModifiedBy>
  <cp:revision>2</cp:revision>
  <dcterms:created xsi:type="dcterms:W3CDTF">2015-01-23T05:02:00Z</dcterms:created>
  <dcterms:modified xsi:type="dcterms:W3CDTF">2015-01-23T05:02:00Z</dcterms:modified>
</cp:coreProperties>
</file>