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shd w:val="clear" w:color="auto" w:fill="FFFFFF" w:themeFill="background1"/>
        <w:tblCellMar>
          <w:left w:w="0" w:type="dxa"/>
          <w:right w:w="0" w:type="dxa"/>
        </w:tblCellMar>
        <w:tblLook w:val="04A0" w:firstRow="1" w:lastRow="0" w:firstColumn="1" w:lastColumn="0" w:noHBand="0" w:noVBand="1"/>
      </w:tblPr>
      <w:tblGrid>
        <w:gridCol w:w="8973"/>
      </w:tblGrid>
      <w:tr w:rsidR="00575BC0" w:rsidRPr="00575BC0" w:rsidTr="00575BC0">
        <w:trPr>
          <w:jc w:val="center"/>
        </w:trPr>
        <w:tc>
          <w:tcPr>
            <w:tcW w:w="0" w:type="auto"/>
            <w:shd w:val="clear" w:color="auto" w:fill="FFFFFF" w:themeFill="background1"/>
            <w:tcMar>
              <w:top w:w="45" w:type="dxa"/>
              <w:left w:w="45" w:type="dxa"/>
              <w:bottom w:w="45" w:type="dxa"/>
              <w:right w:w="45" w:type="dxa"/>
            </w:tcMar>
            <w:vAlign w:val="center"/>
            <w:hideMark/>
          </w:tcPr>
          <w:p w:rsidR="00575BC0" w:rsidRPr="00575BC0" w:rsidRDefault="00575BC0" w:rsidP="00575BC0">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Лабораторная работа № 6 Определение качества лакокрасочных материалов</w:t>
            </w:r>
          </w:p>
        </w:tc>
      </w:tr>
      <w:tr w:rsidR="00575BC0" w:rsidRPr="00575BC0" w:rsidTr="00575BC0">
        <w:trPr>
          <w:jc w:val="center"/>
        </w:trPr>
        <w:tc>
          <w:tcPr>
            <w:tcW w:w="0" w:type="auto"/>
            <w:shd w:val="clear" w:color="auto" w:fill="FFFFFF" w:themeFill="background1"/>
            <w:tcMar>
              <w:top w:w="45" w:type="dxa"/>
              <w:left w:w="45" w:type="dxa"/>
              <w:bottom w:w="45" w:type="dxa"/>
              <w:right w:w="45" w:type="dxa"/>
            </w:tcMar>
            <w:vAlign w:val="center"/>
            <w:hideMark/>
          </w:tcPr>
          <w:p w:rsidR="00575BC0" w:rsidRPr="00575BC0" w:rsidRDefault="00575BC0" w:rsidP="00575BC0">
            <w:pPr>
              <w:spacing w:after="0"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Раздел: </w:t>
            </w:r>
            <w:hyperlink r:id="rId5" w:history="1">
              <w:r w:rsidRPr="00575BC0">
                <w:rPr>
                  <w:rFonts w:ascii="Times New Roman" w:eastAsia="Times New Roman" w:hAnsi="Times New Roman" w:cs="Times New Roman"/>
                  <w:b/>
                  <w:bCs/>
                  <w:sz w:val="28"/>
                  <w:szCs w:val="28"/>
                  <w:lang w:eastAsia="ru-RU"/>
                </w:rPr>
                <w:t>Автомобильные эксплуатационные материалы</w:t>
              </w:r>
            </w:hyperlink>
            <w:r>
              <w:rPr>
                <w:rFonts w:ascii="Times New Roman" w:eastAsia="Times New Roman" w:hAnsi="Times New Roman" w:cs="Times New Roman"/>
                <w:sz w:val="28"/>
                <w:szCs w:val="28"/>
                <w:lang w:eastAsia="ru-RU"/>
              </w:rPr>
              <w:t xml:space="preserve"> </w:t>
            </w:r>
          </w:p>
        </w:tc>
      </w:tr>
      <w:tr w:rsidR="00575BC0" w:rsidRPr="00575BC0" w:rsidTr="00575BC0">
        <w:trPr>
          <w:jc w:val="center"/>
        </w:trPr>
        <w:tc>
          <w:tcPr>
            <w:tcW w:w="0" w:type="auto"/>
            <w:shd w:val="clear" w:color="auto" w:fill="FFFFFF" w:themeFill="background1"/>
            <w:tcMar>
              <w:top w:w="45" w:type="dxa"/>
              <w:left w:w="45" w:type="dxa"/>
              <w:bottom w:w="45" w:type="dxa"/>
              <w:right w:w="45" w:type="dxa"/>
            </w:tcMar>
            <w:vAlign w:val="center"/>
            <w:hideMark/>
          </w:tcPr>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bookmarkStart w:id="0" w:name="_GoBack"/>
            <w:bookmarkEnd w:id="0"/>
            <w:r w:rsidRPr="00575BC0">
              <w:rPr>
                <w:rFonts w:ascii="Times New Roman" w:eastAsia="Times New Roman" w:hAnsi="Times New Roman" w:cs="Times New Roman"/>
                <w:b/>
                <w:bCs/>
                <w:sz w:val="28"/>
                <w:szCs w:val="28"/>
                <w:lang w:eastAsia="ru-RU"/>
              </w:rPr>
              <w:t>6.1. Цель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Закрепление знаний основных лакокрасочных материалов.</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Знакомство с методами определения контроля качества лакокрасочных материалов и покрытий.</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3. Приобретение навыков по подготовке поверхности к окраске и нанесению на нее ЛКМ.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4. Приобретение навыков по контролю и оценке качества лакокрасочных материалов и покрытий.</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Время на проведение работы — 4 часа.</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6.2. Задание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Подготовить металлическую поверхность к окраске и нанести слой грунта.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Произвести шпатлевание.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3. Оценить малярные свойства краски.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4. Произвести окраску и оценить адгезию лакокрасочного покрытия и его эластичность.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5. Оценить твердость лакокрасочного покрытия и его прочность при ударе.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6. Составить отчет о работе.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7. Ответить на контрольные вопросы.</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 Теоретическая часть</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6.3.1. Подготовка металлической поверхности к окраске и нанесение слоя грунта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Лакокрасочные материалы (ЛКМ) наносятся только на предварительно подготовленную поверхность, с которой удаляются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пыль, грязь, следы нефтепродуктов, ржавчина, окалина, остатки </w:t>
            </w:r>
            <w:r w:rsidRPr="00575BC0">
              <w:rPr>
                <w:rFonts w:ascii="Times New Roman" w:eastAsia="Times New Roman" w:hAnsi="Times New Roman" w:cs="Times New Roman"/>
                <w:sz w:val="28"/>
                <w:szCs w:val="28"/>
                <w:lang w:eastAsia="ru-RU"/>
              </w:rPr>
              <w:lastRenderedPageBreak/>
              <w:t>негодного старого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Сцепление первого слоя покрытия с плохо подготовленной поверхностью получается очень слабое. При плохой адгезии коррозия развивается невидимо под слоем ЛКМ. Наиболее опасной в этом отношении является окалина, которую следует особенно тщательно удалять. Окалина — это продукт окисления поверхности металла при взаимодействии с внешней средой.</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Металлические детали, очищенные от загрязнения, как правило, подвергаются пассивированию. Под пассивированием, или пассивацией, понимают повышение коррозионной устойчивости поверхности металла с помощью создания на ней защитной пленки.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Если </w:t>
            </w:r>
            <w:proofErr w:type="spellStart"/>
            <w:r w:rsidRPr="00575BC0">
              <w:rPr>
                <w:rFonts w:ascii="Times New Roman" w:eastAsia="Times New Roman" w:hAnsi="Times New Roman" w:cs="Times New Roman"/>
                <w:sz w:val="28"/>
                <w:szCs w:val="28"/>
                <w:lang w:eastAsia="ru-RU"/>
              </w:rPr>
              <w:t>пассиватор</w:t>
            </w:r>
            <w:proofErr w:type="spellEnd"/>
            <w:r w:rsidRPr="00575BC0">
              <w:rPr>
                <w:rFonts w:ascii="Times New Roman" w:eastAsia="Times New Roman" w:hAnsi="Times New Roman" w:cs="Times New Roman"/>
                <w:sz w:val="28"/>
                <w:szCs w:val="28"/>
                <w:lang w:eastAsia="ru-RU"/>
              </w:rPr>
              <w:t xml:space="preserve"> вводится в состав первого слоя ЛКМ (грунтовки), то процесс пассивирования не предшествует окраске, а совмещается с ней. Таким </w:t>
            </w:r>
            <w:proofErr w:type="spellStart"/>
            <w:r w:rsidRPr="00575BC0">
              <w:rPr>
                <w:rFonts w:ascii="Times New Roman" w:eastAsia="Times New Roman" w:hAnsi="Times New Roman" w:cs="Times New Roman"/>
                <w:sz w:val="28"/>
                <w:szCs w:val="28"/>
                <w:lang w:eastAsia="ru-RU"/>
              </w:rPr>
              <w:t>пассиватором</w:t>
            </w:r>
            <w:proofErr w:type="spellEnd"/>
            <w:r w:rsidRPr="00575BC0">
              <w:rPr>
                <w:rFonts w:ascii="Times New Roman" w:eastAsia="Times New Roman" w:hAnsi="Times New Roman" w:cs="Times New Roman"/>
                <w:sz w:val="28"/>
                <w:szCs w:val="28"/>
                <w:lang w:eastAsia="ru-RU"/>
              </w:rPr>
              <w:t xml:space="preserve"> обычно бывают соли хромовой кислоты (РbCrO</w:t>
            </w:r>
            <w:r w:rsidRPr="00575BC0">
              <w:rPr>
                <w:rFonts w:ascii="Times New Roman" w:eastAsia="Times New Roman" w:hAnsi="Times New Roman" w:cs="Times New Roman"/>
                <w:sz w:val="28"/>
                <w:szCs w:val="28"/>
                <w:vertAlign w:val="subscript"/>
                <w:lang w:eastAsia="ru-RU"/>
              </w:rPr>
              <w:t>4</w:t>
            </w:r>
            <w:r w:rsidRPr="00575BC0">
              <w:rPr>
                <w:rFonts w:ascii="Times New Roman" w:eastAsia="Times New Roman" w:hAnsi="Times New Roman" w:cs="Times New Roman"/>
                <w:sz w:val="28"/>
                <w:szCs w:val="28"/>
                <w:lang w:eastAsia="ru-RU"/>
              </w:rPr>
              <w:t>, ZnCrO</w:t>
            </w:r>
            <w:r w:rsidRPr="00575BC0">
              <w:rPr>
                <w:rFonts w:ascii="Times New Roman" w:eastAsia="Times New Roman" w:hAnsi="Times New Roman" w:cs="Times New Roman"/>
                <w:sz w:val="28"/>
                <w:szCs w:val="28"/>
                <w:vertAlign w:val="subscript"/>
                <w:lang w:eastAsia="ru-RU"/>
              </w:rPr>
              <w:t>4</w:t>
            </w:r>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Ответственные изделия, работающие в условиях повышенного коррозионного воздействия, подвергаются предварительной пассивации (</w:t>
            </w:r>
            <w:proofErr w:type="spellStart"/>
            <w:r w:rsidRPr="00575BC0">
              <w:rPr>
                <w:rFonts w:ascii="Times New Roman" w:eastAsia="Times New Roman" w:hAnsi="Times New Roman" w:cs="Times New Roman"/>
                <w:sz w:val="28"/>
                <w:szCs w:val="28"/>
                <w:lang w:eastAsia="ru-RU"/>
              </w:rPr>
              <w:t>фосфатированию</w:t>
            </w:r>
            <w:proofErr w:type="spellEnd"/>
            <w:r w:rsidRPr="00575BC0">
              <w:rPr>
                <w:rFonts w:ascii="Times New Roman" w:eastAsia="Times New Roman" w:hAnsi="Times New Roman" w:cs="Times New Roman"/>
                <w:sz w:val="28"/>
                <w:szCs w:val="28"/>
                <w:lang w:eastAsia="ru-RU"/>
              </w:rPr>
              <w:t xml:space="preserve">). Для этого используется </w:t>
            </w:r>
            <w:proofErr w:type="spellStart"/>
            <w:r w:rsidRPr="00575BC0">
              <w:rPr>
                <w:rFonts w:ascii="Times New Roman" w:eastAsia="Times New Roman" w:hAnsi="Times New Roman" w:cs="Times New Roman"/>
                <w:sz w:val="28"/>
                <w:szCs w:val="28"/>
                <w:lang w:eastAsia="ru-RU"/>
              </w:rPr>
              <w:t>орт</w:t>
            </w:r>
            <w:proofErr w:type="gramStart"/>
            <w:r w:rsidRPr="00575BC0">
              <w:rPr>
                <w:rFonts w:ascii="Times New Roman" w:eastAsia="Times New Roman" w:hAnsi="Times New Roman" w:cs="Times New Roman"/>
                <w:sz w:val="28"/>
                <w:szCs w:val="28"/>
                <w:lang w:eastAsia="ru-RU"/>
              </w:rPr>
              <w:t>о</w:t>
            </w:r>
            <w:proofErr w:type="spellEnd"/>
            <w:r w:rsidRPr="00575BC0">
              <w:rPr>
                <w:rFonts w:ascii="Times New Roman" w:eastAsia="Times New Roman" w:hAnsi="Times New Roman" w:cs="Times New Roman"/>
                <w:sz w:val="28"/>
                <w:szCs w:val="28"/>
                <w:lang w:eastAsia="ru-RU"/>
              </w:rPr>
              <w:t>-</w:t>
            </w:r>
            <w:proofErr w:type="gramEnd"/>
            <w:r w:rsidRPr="00575BC0">
              <w:rPr>
                <w:rFonts w:ascii="Times New Roman" w:eastAsia="Times New Roman" w:hAnsi="Times New Roman" w:cs="Times New Roman"/>
                <w:sz w:val="28"/>
                <w:szCs w:val="28"/>
                <w:lang w:eastAsia="ru-RU"/>
              </w:rPr>
              <w:t xml:space="preserve"> фосфорная кислота или препараты на ее основе. Создаваемая при этом на поверхности металла фосфатная пленка кроме защитных свойств обладает пористым строением, что значительно улучшает адгезию и препятствует распространению коррозии при местном разрушении.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На подготовленную поверхность наносится первый слой покрытия — грунт.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Он служит для обеспечения высокой адгезии между металлом и последующими слоями покрытия. Грунтовка — материал, из которого образуется грунт, наносится кистью, распылением или окунанием. Важно, чтобы разрыв во времени между окончанием подготовки поверхности под покраску и нанесением грунтовки был как можно меньше.</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6.3.2. Шпатлевание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Высушенный грунт имеет толщину слоя порядка 15—20 мкм, поэтому видимые дефекты на поверхности металла сохраняются. Чтобы их устранить прибегают к местному и общему шпатлеванию. </w:t>
            </w:r>
            <w:proofErr w:type="gramStart"/>
            <w:r w:rsidRPr="00575BC0">
              <w:rPr>
                <w:rFonts w:ascii="Times New Roman" w:eastAsia="Times New Roman" w:hAnsi="Times New Roman" w:cs="Times New Roman"/>
                <w:sz w:val="28"/>
                <w:szCs w:val="28"/>
                <w:lang w:eastAsia="ru-RU"/>
              </w:rPr>
              <w:t>Местное</w:t>
            </w:r>
            <w:proofErr w:type="gramEnd"/>
            <w:r w:rsidRPr="00575BC0">
              <w:rPr>
                <w:rFonts w:ascii="Times New Roman" w:eastAsia="Times New Roman" w:hAnsi="Times New Roman" w:cs="Times New Roman"/>
                <w:sz w:val="28"/>
                <w:szCs w:val="28"/>
                <w:lang w:eastAsia="ru-RU"/>
              </w:rPr>
              <w:t xml:space="preserve"> шпатлевание выравнивает крупные дефекты. Общее позволяет получить гладкое покрытие по всей поверхности окрашиваемой площади.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При местном шпатлевании шпателем или куском листовой резины </w:t>
            </w:r>
            <w:r w:rsidRPr="00575BC0">
              <w:rPr>
                <w:rFonts w:ascii="Times New Roman" w:eastAsia="Times New Roman" w:hAnsi="Times New Roman" w:cs="Times New Roman"/>
                <w:sz w:val="28"/>
                <w:szCs w:val="28"/>
                <w:lang w:eastAsia="ru-RU"/>
              </w:rPr>
              <w:lastRenderedPageBreak/>
              <w:t xml:space="preserve">наносится слой шпатлевки на дефектные участки, при этом его толщина не должна превышать 0,5 мм, в противном случае слой получится недостаточно эластичный, будет растрескиваться и крошиться. Каждый слой просушивается и шлифуется грубой абразивной шкуркой № 80—120, затем очищается от пыли и зерен абразива. Общее число слоев шпатлевки должно быть не более двух. При необходимости окончательное выравнивание достигается нанесением на всю поверхность </w:t>
            </w:r>
            <w:proofErr w:type="spellStart"/>
            <w:r w:rsidRPr="00575BC0">
              <w:rPr>
                <w:rFonts w:ascii="Times New Roman" w:eastAsia="Times New Roman" w:hAnsi="Times New Roman" w:cs="Times New Roman"/>
                <w:sz w:val="28"/>
                <w:szCs w:val="28"/>
                <w:lang w:eastAsia="ru-RU"/>
              </w:rPr>
              <w:t>шпатлевочного</w:t>
            </w:r>
            <w:proofErr w:type="spellEnd"/>
            <w:r w:rsidRPr="00575BC0">
              <w:rPr>
                <w:rFonts w:ascii="Times New Roman" w:eastAsia="Times New Roman" w:hAnsi="Times New Roman" w:cs="Times New Roman"/>
                <w:sz w:val="28"/>
                <w:szCs w:val="28"/>
                <w:lang w:eastAsia="ru-RU"/>
              </w:rPr>
              <w:t xml:space="preserve"> слоя толщиной 50—100 мкм. После этого проводится сушка и шлифование мелкозернистыми шкурками № 150—220. При этом шпатлевка разбавляется растворителем до необходимой вязкости и наносится обычно при помощи краскораспылителя.</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6.3.3. Оценка малярных свой</w:t>
            </w:r>
            <w:proofErr w:type="gramStart"/>
            <w:r w:rsidRPr="00575BC0">
              <w:rPr>
                <w:rFonts w:ascii="Times New Roman" w:eastAsia="Times New Roman" w:hAnsi="Times New Roman" w:cs="Times New Roman"/>
                <w:b/>
                <w:bCs/>
                <w:sz w:val="28"/>
                <w:szCs w:val="28"/>
                <w:lang w:eastAsia="ru-RU"/>
              </w:rPr>
              <w:t>ств кр</w:t>
            </w:r>
            <w:proofErr w:type="gramEnd"/>
            <w:r w:rsidRPr="00575BC0">
              <w:rPr>
                <w:rFonts w:ascii="Times New Roman" w:eastAsia="Times New Roman" w:hAnsi="Times New Roman" w:cs="Times New Roman"/>
                <w:b/>
                <w:bCs/>
                <w:sz w:val="28"/>
                <w:szCs w:val="28"/>
                <w:lang w:eastAsia="ru-RU"/>
              </w:rPr>
              <w:t>аски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Готовая к применению краска должна обладать оптимальной вязкостью. При повышенной вязкости возрастает толщина пленки одного слоя и снижается ее прочность, при пониженной — уменьшается толщина слоя и увеличивается расход растворителя.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Вязкость ЛКМ измеряется в секундах, потребных для вытекания 100 мл его из вискозиметра ВЗ-4 (рис. 6.1) через отверстие в дне диаметром 4 мм при температуре 18—20 °С. Это время должно находиться в пределах от 15 до 45 секунд. Если же окраска будет производиться при помощи кисти, то ее вязкость должна составлять от 30 до 60 секунд.</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drawing>
                <wp:inline distT="0" distB="0" distL="0" distR="0" wp14:anchorId="29352810" wp14:editId="774EB72A">
                  <wp:extent cx="2381250" cy="2390775"/>
                  <wp:effectExtent l="0" t="0" r="0" b="9525"/>
                  <wp:docPr id="6" name="Рисунок 6" descr="http://carlines.ru/images/library/0/1/avtoexp/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ines.ru/images/library/0/1/avtoexp/image1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Рис. 6.1. Вискозиметр B3-4: 1 — стакан; 2 — шарик; 3 — штатив</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Для этого вискозиметр заполняется испытуемой краской в количестве 100 мл (стандартный вискозиметр ВЗ-4 имеет емкость при заполнении до краев 100 мл), а затем по секундомеру определяется время его опорожнения. Секундомер пускается в тот момент, когда проволочка вместе с припаянным к ней шариком быстрым движением вынимается из емкости. Для точности определения вязкости замеры повторяют три-</w:t>
            </w:r>
            <w:r w:rsidRPr="00575BC0">
              <w:rPr>
                <w:rFonts w:ascii="Times New Roman" w:eastAsia="Times New Roman" w:hAnsi="Times New Roman" w:cs="Times New Roman"/>
                <w:sz w:val="28"/>
                <w:szCs w:val="28"/>
                <w:lang w:eastAsia="ru-RU"/>
              </w:rPr>
              <w:lastRenderedPageBreak/>
              <w:t>четыре раза и затем выводят среднее арифметическое.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Кроме того, при приготовлении краски необходимо определить тип растворителя, с которым она совместима. Это испытание связано с тем, что краски на основе, например, нитроцеллюлозы с бензином не совместимы и при смешивании с ним свертываются и выпадают в осадок, в то время как другие являются совместимыми с бензином. Краски же на основе нитроцеллюлозы хорошо совмещаются с растворителем № 646, который наиболее распространен и применяется в </w:t>
            </w:r>
            <w:proofErr w:type="spellStart"/>
            <w:r w:rsidRPr="00575BC0">
              <w:rPr>
                <w:rFonts w:ascii="Times New Roman" w:eastAsia="Times New Roman" w:hAnsi="Times New Roman" w:cs="Times New Roman"/>
                <w:sz w:val="28"/>
                <w:szCs w:val="28"/>
                <w:lang w:eastAsia="ru-RU"/>
              </w:rPr>
              <w:t>автомалярном</w:t>
            </w:r>
            <w:proofErr w:type="spellEnd"/>
            <w:r w:rsidRPr="00575BC0">
              <w:rPr>
                <w:rFonts w:ascii="Times New Roman" w:eastAsia="Times New Roman" w:hAnsi="Times New Roman" w:cs="Times New Roman"/>
                <w:sz w:val="28"/>
                <w:szCs w:val="28"/>
                <w:lang w:eastAsia="ru-RU"/>
              </w:rPr>
              <w:t xml:space="preserve"> производстве.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Одним из показателей красок является их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xml:space="preserve">. </w:t>
            </w:r>
            <w:proofErr w:type="spellStart"/>
            <w:r w:rsidRPr="00575BC0">
              <w:rPr>
                <w:rFonts w:ascii="Times New Roman" w:eastAsia="Times New Roman" w:hAnsi="Times New Roman" w:cs="Times New Roman"/>
                <w:sz w:val="28"/>
                <w:szCs w:val="28"/>
                <w:lang w:eastAsia="ru-RU"/>
              </w:rPr>
              <w:t>Укрывистостъ</w:t>
            </w:r>
            <w:proofErr w:type="spellEnd"/>
            <w:r w:rsidRPr="00575BC0">
              <w:rPr>
                <w:rFonts w:ascii="Times New Roman" w:eastAsia="Times New Roman" w:hAnsi="Times New Roman" w:cs="Times New Roman"/>
                <w:sz w:val="28"/>
                <w:szCs w:val="28"/>
                <w:lang w:eastAsia="ru-RU"/>
              </w:rPr>
              <w:t xml:space="preserve"> — это способность краски полностью скрывать цвет окрашиваемой поверхности.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xml:space="preserve"> измеряется количеством ЛКМ в г/м</w:t>
            </w:r>
            <w:proofErr w:type="gramStart"/>
            <w:r w:rsidRPr="00575BC0">
              <w:rPr>
                <w:rFonts w:ascii="Times New Roman" w:eastAsia="Times New Roman" w:hAnsi="Times New Roman" w:cs="Times New Roman"/>
                <w:sz w:val="28"/>
                <w:szCs w:val="28"/>
                <w:vertAlign w:val="superscript"/>
                <w:lang w:eastAsia="ru-RU"/>
              </w:rPr>
              <w:t>2</w:t>
            </w:r>
            <w:proofErr w:type="gramEnd"/>
            <w:r w:rsidRPr="00575BC0">
              <w:rPr>
                <w:rFonts w:ascii="Times New Roman" w:eastAsia="Times New Roman" w:hAnsi="Times New Roman" w:cs="Times New Roman"/>
                <w:sz w:val="28"/>
                <w:szCs w:val="28"/>
                <w:lang w:eastAsia="ru-RU"/>
              </w:rPr>
              <w:t>, потребным для закрашивания пластинки из бесцветного стекла таким количеством слоев, при котором не просматриваются черные и белые квадраты у подложенной под пластинку шахматной доски.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От </w:t>
            </w:r>
            <w:proofErr w:type="spellStart"/>
            <w:r w:rsidRPr="00575BC0">
              <w:rPr>
                <w:rFonts w:ascii="Times New Roman" w:eastAsia="Times New Roman" w:hAnsi="Times New Roman" w:cs="Times New Roman"/>
                <w:sz w:val="28"/>
                <w:szCs w:val="28"/>
                <w:lang w:eastAsia="ru-RU"/>
              </w:rPr>
              <w:t>укрывистости</w:t>
            </w:r>
            <w:proofErr w:type="spellEnd"/>
            <w:r w:rsidRPr="00575BC0">
              <w:rPr>
                <w:rFonts w:ascii="Times New Roman" w:eastAsia="Times New Roman" w:hAnsi="Times New Roman" w:cs="Times New Roman"/>
                <w:sz w:val="28"/>
                <w:szCs w:val="28"/>
                <w:lang w:eastAsia="ru-RU"/>
              </w:rPr>
              <w:t xml:space="preserve"> зависят расход ЛКМ и число слоев краски в покрытии.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xml:space="preserve"> автоэмалей находится в пределах от 30 до 70 г сухой пленки на 1 м</w:t>
            </w:r>
            <w:proofErr w:type="gramStart"/>
            <w:r w:rsidRPr="00575BC0">
              <w:rPr>
                <w:rFonts w:ascii="Times New Roman" w:eastAsia="Times New Roman" w:hAnsi="Times New Roman" w:cs="Times New Roman"/>
                <w:sz w:val="28"/>
                <w:szCs w:val="28"/>
                <w:vertAlign w:val="superscript"/>
                <w:lang w:eastAsia="ru-RU"/>
              </w:rPr>
              <w:t>2</w:t>
            </w:r>
            <w:proofErr w:type="gramEnd"/>
            <w:r w:rsidRPr="00575BC0">
              <w:rPr>
                <w:rFonts w:ascii="Times New Roman" w:eastAsia="Times New Roman" w:hAnsi="Times New Roman" w:cs="Times New Roman"/>
                <w:sz w:val="28"/>
                <w:szCs w:val="28"/>
                <w:lang w:eastAsia="ru-RU"/>
              </w:rPr>
              <w:t xml:space="preserve"> окрашиваемой поверхности.</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6.3.4. Окраска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Обработанный </w:t>
            </w:r>
            <w:proofErr w:type="spellStart"/>
            <w:r w:rsidRPr="00575BC0">
              <w:rPr>
                <w:rFonts w:ascii="Times New Roman" w:eastAsia="Times New Roman" w:hAnsi="Times New Roman" w:cs="Times New Roman"/>
                <w:sz w:val="28"/>
                <w:szCs w:val="28"/>
                <w:lang w:eastAsia="ru-RU"/>
              </w:rPr>
              <w:t>шпатлевочный</w:t>
            </w:r>
            <w:proofErr w:type="spellEnd"/>
            <w:r w:rsidRPr="00575BC0">
              <w:rPr>
                <w:rFonts w:ascii="Times New Roman" w:eastAsia="Times New Roman" w:hAnsi="Times New Roman" w:cs="Times New Roman"/>
                <w:sz w:val="28"/>
                <w:szCs w:val="28"/>
                <w:lang w:eastAsia="ru-RU"/>
              </w:rPr>
              <w:t xml:space="preserve"> слой, а при его отсутствии грунтовочный покрывается несколькими слоями краски. Краски наносят теми же способами, что и грунты. Самый распространенный способ — </w:t>
            </w:r>
            <w:proofErr w:type="spellStart"/>
            <w:r w:rsidRPr="00575BC0">
              <w:rPr>
                <w:rFonts w:ascii="Times New Roman" w:eastAsia="Times New Roman" w:hAnsi="Times New Roman" w:cs="Times New Roman"/>
                <w:sz w:val="28"/>
                <w:szCs w:val="28"/>
                <w:lang w:eastAsia="ru-RU"/>
              </w:rPr>
              <w:t>пневмораспыление</w:t>
            </w:r>
            <w:proofErr w:type="spell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Краску разводят до вязкости 17—30 </w:t>
            </w:r>
            <w:proofErr w:type="gramStart"/>
            <w:r w:rsidRPr="00575BC0">
              <w:rPr>
                <w:rFonts w:ascii="Times New Roman" w:eastAsia="Times New Roman" w:hAnsi="Times New Roman" w:cs="Times New Roman"/>
                <w:sz w:val="28"/>
                <w:szCs w:val="28"/>
                <w:lang w:eastAsia="ru-RU"/>
              </w:rPr>
              <w:t>с</w:t>
            </w:r>
            <w:proofErr w:type="gramEnd"/>
            <w:r w:rsidRPr="00575BC0">
              <w:rPr>
                <w:rFonts w:ascii="Times New Roman" w:eastAsia="Times New Roman" w:hAnsi="Times New Roman" w:cs="Times New Roman"/>
                <w:sz w:val="28"/>
                <w:szCs w:val="28"/>
                <w:lang w:eastAsia="ru-RU"/>
              </w:rPr>
              <w:t xml:space="preserve"> по ВЗ-4 и распыляют </w:t>
            </w:r>
            <w:proofErr w:type="gramStart"/>
            <w:r w:rsidRPr="00575BC0">
              <w:rPr>
                <w:rFonts w:ascii="Times New Roman" w:eastAsia="Times New Roman" w:hAnsi="Times New Roman" w:cs="Times New Roman"/>
                <w:sz w:val="28"/>
                <w:szCs w:val="28"/>
                <w:lang w:eastAsia="ru-RU"/>
              </w:rPr>
              <w:t>под</w:t>
            </w:r>
            <w:proofErr w:type="gramEnd"/>
            <w:r w:rsidRPr="00575BC0">
              <w:rPr>
                <w:rFonts w:ascii="Times New Roman" w:eastAsia="Times New Roman" w:hAnsi="Times New Roman" w:cs="Times New Roman"/>
                <w:sz w:val="28"/>
                <w:szCs w:val="28"/>
                <w:lang w:eastAsia="ru-RU"/>
              </w:rPr>
              <w:t xml:space="preserve"> давлением сжатого воздуха 200—600 кПа. Предварительный подогрев ЛКМ снижает их вязкость, что позволяет выполнять работу при пониженном давлении, используя меньшее количество растворителя. При этом расход растворителя уменьшается на 30—40 %, а толщина слоя покрытия увеличивается в 1,5—2 раза и сокращаются потери на </w:t>
            </w:r>
            <w:proofErr w:type="spellStart"/>
            <w:r w:rsidRPr="00575BC0">
              <w:rPr>
                <w:rFonts w:ascii="Times New Roman" w:eastAsia="Times New Roman" w:hAnsi="Times New Roman" w:cs="Times New Roman"/>
                <w:sz w:val="28"/>
                <w:szCs w:val="28"/>
                <w:lang w:eastAsia="ru-RU"/>
              </w:rPr>
              <w:t>туманообразование</w:t>
            </w:r>
            <w:proofErr w:type="spell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Ручные краскораспылители обеспечивают производительность 100—200 м</w:t>
            </w:r>
            <w:proofErr w:type="gramStart"/>
            <w:r w:rsidRPr="00575BC0">
              <w:rPr>
                <w:rFonts w:ascii="Times New Roman" w:eastAsia="Times New Roman" w:hAnsi="Times New Roman" w:cs="Times New Roman"/>
                <w:sz w:val="28"/>
                <w:szCs w:val="28"/>
                <w:vertAlign w:val="superscript"/>
                <w:lang w:eastAsia="ru-RU"/>
              </w:rPr>
              <w:t>2</w:t>
            </w:r>
            <w:proofErr w:type="gramEnd"/>
            <w:r w:rsidRPr="00575BC0">
              <w:rPr>
                <w:rFonts w:ascii="Times New Roman" w:eastAsia="Times New Roman" w:hAnsi="Times New Roman" w:cs="Times New Roman"/>
                <w:sz w:val="28"/>
                <w:szCs w:val="28"/>
                <w:lang w:eastAsia="ru-RU"/>
              </w:rPr>
              <w:t xml:space="preserve">/ч. Сжатый воздух перед распылением рекомендуется очищать от влаги и масла, принципиальная схема установки для </w:t>
            </w:r>
            <w:proofErr w:type="spellStart"/>
            <w:r w:rsidRPr="00575BC0">
              <w:rPr>
                <w:rFonts w:ascii="Times New Roman" w:eastAsia="Times New Roman" w:hAnsi="Times New Roman" w:cs="Times New Roman"/>
                <w:sz w:val="28"/>
                <w:szCs w:val="28"/>
                <w:lang w:eastAsia="ru-RU"/>
              </w:rPr>
              <w:t>пневмораспыления</w:t>
            </w:r>
            <w:proofErr w:type="spellEnd"/>
            <w:r w:rsidRPr="00575BC0">
              <w:rPr>
                <w:rFonts w:ascii="Times New Roman" w:eastAsia="Times New Roman" w:hAnsi="Times New Roman" w:cs="Times New Roman"/>
                <w:sz w:val="28"/>
                <w:szCs w:val="28"/>
                <w:lang w:eastAsia="ru-RU"/>
              </w:rPr>
              <w:t xml:space="preserve"> приведена на рис. 6.2. Для уменьшения колебаний давления сжатого воздуха устанавливают дополнительную емкость большого объема — ресивер. На рис. 6.3 показана схема пневматического краскораспылителя. При воздействии на спусковой крючок 7 оттягивается со своего седла </w:t>
            </w:r>
            <w:r w:rsidRPr="00575BC0">
              <w:rPr>
                <w:rFonts w:ascii="Times New Roman" w:eastAsia="Times New Roman" w:hAnsi="Times New Roman" w:cs="Times New Roman"/>
                <w:sz w:val="28"/>
                <w:szCs w:val="28"/>
                <w:lang w:eastAsia="ru-RU"/>
              </w:rPr>
              <w:lastRenderedPageBreak/>
              <w:t>запорная игла 8, при этом поступающий через канал в рукоятке сжатый воздух будет вырываться с большой скоростью из сопел распылительной головки 1, образуя разряжение в зоне центрального отверстия, освобожденного иглой 8. Краска, подаваемая из бачка 2, будет вытекать из этого отверстия, подхватываться, дробиться и увлекаться воздушным потоком.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Сжатый воздух для краскораспылителей обеспечивает любой компрессор, создающий давление 300—600 кПа.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Каждый слой краски проходит этап сушки, а наружные слои могут подвергаться шлифованию, полированию и покрытию лаком.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В процессе сушки определяют время высыхания от пыли. Это время от начала высыхания до появления матового пятна от «дыхания». Спустя некоторое время после окраски на покрытии образуется тончайшая полутвердая пленка, на которой при выдыхании на нее на расстоянии 10 см </w:t>
            </w:r>
            <w:proofErr w:type="gramStart"/>
            <w:r w:rsidRPr="00575BC0">
              <w:rPr>
                <w:rFonts w:ascii="Times New Roman" w:eastAsia="Times New Roman" w:hAnsi="Times New Roman" w:cs="Times New Roman"/>
                <w:sz w:val="28"/>
                <w:szCs w:val="28"/>
                <w:lang w:eastAsia="ru-RU"/>
              </w:rPr>
              <w:t>от</w:t>
            </w:r>
            <w:proofErr w:type="gramEnd"/>
            <w:r w:rsidRPr="00575BC0">
              <w:rPr>
                <w:rFonts w:ascii="Times New Roman" w:eastAsia="Times New Roman" w:hAnsi="Times New Roman" w:cs="Times New Roman"/>
                <w:sz w:val="28"/>
                <w:szCs w:val="28"/>
                <w:lang w:eastAsia="ru-RU"/>
              </w:rPr>
              <w:t xml:space="preserve"> рта немедленно начнут конденсироваться выдыхаемые вместе с воздухом пары воды. Начало их конденсации, которое обнаруживается по возникновении на поверхности матового пятна, принимается за момент завершения высыхания от пыли.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Повышение температуры воздуха, при которой происходит сушка, сокращает время, отводимое на нее. Некоторые виды эмалей предполагают только горячую сушку. Сушку покрытий в естественных условиях используют при окрашивании </w:t>
            </w:r>
            <w:proofErr w:type="gramStart"/>
            <w:r w:rsidRPr="00575BC0">
              <w:rPr>
                <w:rFonts w:ascii="Times New Roman" w:eastAsia="Times New Roman" w:hAnsi="Times New Roman" w:cs="Times New Roman"/>
                <w:sz w:val="28"/>
                <w:szCs w:val="28"/>
                <w:lang w:eastAsia="ru-RU"/>
              </w:rPr>
              <w:t>быстровысыхающими</w:t>
            </w:r>
            <w:proofErr w:type="gramEnd"/>
            <w:r w:rsidRPr="00575BC0">
              <w:rPr>
                <w:rFonts w:ascii="Times New Roman" w:eastAsia="Times New Roman" w:hAnsi="Times New Roman" w:cs="Times New Roman"/>
                <w:sz w:val="28"/>
                <w:szCs w:val="28"/>
                <w:lang w:eastAsia="ru-RU"/>
              </w:rPr>
              <w:t xml:space="preserve"> ЛКМ (такие, как акриловые, виниловые, нитроцеллюлозные, перхлорвиниловые и др.).</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Продолжительность сушки можно сократить, используя технологию нанесения слоев покрытия «сырой по </w:t>
            </w:r>
            <w:proofErr w:type="gramStart"/>
            <w:r w:rsidRPr="00575BC0">
              <w:rPr>
                <w:rFonts w:ascii="Times New Roman" w:eastAsia="Times New Roman" w:hAnsi="Times New Roman" w:cs="Times New Roman"/>
                <w:sz w:val="28"/>
                <w:szCs w:val="28"/>
                <w:lang w:eastAsia="ru-RU"/>
              </w:rPr>
              <w:t>сырому</w:t>
            </w:r>
            <w:proofErr w:type="gramEnd"/>
            <w:r w:rsidRPr="00575BC0">
              <w:rPr>
                <w:rFonts w:ascii="Times New Roman" w:eastAsia="Times New Roman" w:hAnsi="Times New Roman" w:cs="Times New Roman"/>
                <w:sz w:val="28"/>
                <w:szCs w:val="28"/>
                <w:lang w:eastAsia="ru-RU"/>
              </w:rPr>
              <w:t xml:space="preserve">». В этом случае на грунтовку или первый слой эмали, высушенные до исчезновения </w:t>
            </w:r>
            <w:proofErr w:type="spellStart"/>
            <w:r w:rsidRPr="00575BC0">
              <w:rPr>
                <w:rFonts w:ascii="Times New Roman" w:eastAsia="Times New Roman" w:hAnsi="Times New Roman" w:cs="Times New Roman"/>
                <w:sz w:val="28"/>
                <w:szCs w:val="28"/>
                <w:lang w:eastAsia="ru-RU"/>
              </w:rPr>
              <w:t>отлипа</w:t>
            </w:r>
            <w:proofErr w:type="spellEnd"/>
            <w:r w:rsidRPr="00575BC0">
              <w:rPr>
                <w:rFonts w:ascii="Times New Roman" w:eastAsia="Times New Roman" w:hAnsi="Times New Roman" w:cs="Times New Roman"/>
                <w:sz w:val="28"/>
                <w:szCs w:val="28"/>
                <w:lang w:eastAsia="ru-RU"/>
              </w:rPr>
              <w:t xml:space="preserve"> (сушат примерно 10—15 мин) наносят последующий слой ЛКМ. Этот слой сушат требуемое время (от 24 до 48 часов), при этом хорошо просыхают и недосушенные первые слои.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lastRenderedPageBreak/>
              <w:drawing>
                <wp:inline distT="0" distB="0" distL="0" distR="0" wp14:anchorId="21D5BFCB" wp14:editId="202B9A33">
                  <wp:extent cx="5048250" cy="2009775"/>
                  <wp:effectExtent l="0" t="0" r="0" b="9525"/>
                  <wp:docPr id="5" name="Рисунок 5" descr="http://carlines.ru/images/library/0/1/avtoexp/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lines.ru/images/library/0/1/avtoexp/image1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009775"/>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Рис. 6.2. Схема установки для пневматического распыления: 1 — компрессор; 2 — </w:t>
            </w:r>
            <w:proofErr w:type="spellStart"/>
            <w:r w:rsidRPr="00575BC0">
              <w:rPr>
                <w:rFonts w:ascii="Times New Roman" w:eastAsia="Times New Roman" w:hAnsi="Times New Roman" w:cs="Times New Roman"/>
                <w:sz w:val="28"/>
                <w:szCs w:val="28"/>
                <w:lang w:eastAsia="ru-RU"/>
              </w:rPr>
              <w:t>масловлагоотделитель</w:t>
            </w:r>
            <w:proofErr w:type="spellEnd"/>
            <w:r w:rsidRPr="00575BC0">
              <w:rPr>
                <w:rFonts w:ascii="Times New Roman" w:eastAsia="Times New Roman" w:hAnsi="Times New Roman" w:cs="Times New Roman"/>
                <w:sz w:val="28"/>
                <w:szCs w:val="28"/>
                <w:lang w:eastAsia="ru-RU"/>
              </w:rPr>
              <w:t>; 3 — ресивер; 4 — гибкий шланг; 5 — краскораспылитель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drawing>
                <wp:inline distT="0" distB="0" distL="0" distR="0" wp14:anchorId="43C76CFF" wp14:editId="54AD3DA4">
                  <wp:extent cx="2752725" cy="3562350"/>
                  <wp:effectExtent l="0" t="0" r="9525" b="0"/>
                  <wp:docPr id="4" name="Рисунок 4" descr="http://carlines.ru/images/library/0/1/avtoexp/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lines.ru/images/library/0/1/avtoexp/image1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562350"/>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Рис. 6.3. Пневматический </w:t>
            </w:r>
            <w:proofErr w:type="spellStart"/>
            <w:r w:rsidRPr="00575BC0">
              <w:rPr>
                <w:rFonts w:ascii="Times New Roman" w:eastAsia="Times New Roman" w:hAnsi="Times New Roman" w:cs="Times New Roman"/>
                <w:sz w:val="28"/>
                <w:szCs w:val="28"/>
                <w:lang w:eastAsia="ru-RU"/>
              </w:rPr>
              <w:t>пневмораспылитель</w:t>
            </w:r>
            <w:proofErr w:type="spellEnd"/>
            <w:r w:rsidRPr="00575BC0">
              <w:rPr>
                <w:rFonts w:ascii="Times New Roman" w:eastAsia="Times New Roman" w:hAnsi="Times New Roman" w:cs="Times New Roman"/>
                <w:sz w:val="28"/>
                <w:szCs w:val="28"/>
                <w:lang w:eastAsia="ru-RU"/>
              </w:rPr>
              <w:t>: 1 — распылительная головка; 2 — бачок для краски; 3 — корпус распылителя; 4 — запорный винт; 5 — ручка; 6 — прокладка; 7 — спусковой крючок; 8 — запорная игла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Высушенные ЛКМ должны обладать определенными показателями качества, к которым относятся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адгезия, прочность при ударе, прочность при изгибе и при растяжении, а также твердость.</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6.3.5. Твердость и прочность при ударе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В автомобильном производстве эти показатели качества лакокрасочного </w:t>
            </w:r>
            <w:r w:rsidRPr="00575BC0">
              <w:rPr>
                <w:rFonts w:ascii="Times New Roman" w:eastAsia="Times New Roman" w:hAnsi="Times New Roman" w:cs="Times New Roman"/>
                <w:sz w:val="28"/>
                <w:szCs w:val="28"/>
                <w:lang w:eastAsia="ru-RU"/>
              </w:rPr>
              <w:lastRenderedPageBreak/>
              <w:t>покрытия наряду с адгезией являются наиболее важными.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Твердость покрытий определяется на маятниковом приборе М-3 (рис. 5.2, с. 103). Этот прибор состоит из основания 2, плиты 6, маятника 4 и шкалы 3. Маятник выполнен в виде буквы </w:t>
            </w:r>
            <w:proofErr w:type="gramStart"/>
            <w:r w:rsidRPr="00575BC0">
              <w:rPr>
                <w:rFonts w:ascii="Times New Roman" w:eastAsia="Times New Roman" w:hAnsi="Times New Roman" w:cs="Times New Roman"/>
                <w:sz w:val="28"/>
                <w:szCs w:val="28"/>
                <w:lang w:eastAsia="ru-RU"/>
              </w:rPr>
              <w:t>П</w:t>
            </w:r>
            <w:proofErr w:type="gramEnd"/>
            <w:r w:rsidRPr="00575BC0">
              <w:rPr>
                <w:rFonts w:ascii="Times New Roman" w:eastAsia="Times New Roman" w:hAnsi="Times New Roman" w:cs="Times New Roman"/>
                <w:sz w:val="28"/>
                <w:szCs w:val="28"/>
                <w:lang w:eastAsia="ru-RU"/>
              </w:rPr>
              <w:t>, и через два стальных шарика опирается на испытуемое покрытие, которое нанесено на стеклянную пластинку 8. С помощью специальной рамки маятник устанавливается в нулевое положение, а затем пусковым приспособлением 1 отводится на угол 5°. При этом шариковые опоры не должны смещаться с того места, которое соответствовало нулевому положению. Затем маятник освобождается и замеряется время его колебания, пока амплитуда не достигнет 2°. По формуле (6.1) определяется твердость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drawing>
                <wp:inline distT="0" distB="0" distL="0" distR="0" wp14:anchorId="15228F9A" wp14:editId="69EBC44F">
                  <wp:extent cx="2552700" cy="228600"/>
                  <wp:effectExtent l="0" t="0" r="0" b="0"/>
                  <wp:docPr id="3" name="Рисунок 3" descr="http://carlines.ru/images/library/0/1/avtoexp/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lines.ru/images/library/0/1/avtoexp/image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где t</w:t>
            </w:r>
            <w:r w:rsidRPr="00575BC0">
              <w:rPr>
                <w:rFonts w:ascii="Times New Roman" w:eastAsia="Times New Roman" w:hAnsi="Times New Roman" w:cs="Times New Roman"/>
                <w:sz w:val="28"/>
                <w:szCs w:val="28"/>
                <w:vertAlign w:val="subscript"/>
                <w:lang w:eastAsia="ru-RU"/>
              </w:rPr>
              <w:t>1</w:t>
            </w:r>
            <w:r w:rsidRPr="00575BC0">
              <w:rPr>
                <w:rFonts w:ascii="Times New Roman" w:eastAsia="Times New Roman" w:hAnsi="Times New Roman" w:cs="Times New Roman"/>
                <w:sz w:val="28"/>
                <w:szCs w:val="28"/>
                <w:lang w:eastAsia="ru-RU"/>
              </w:rPr>
              <w:t xml:space="preserve"> — время до затухания колебаний маятника (от 5 до 2°), точки опоры которого лежат на стеклянной пластинке, покрытой ЛКП, с; t</w:t>
            </w:r>
            <w:r w:rsidRPr="00575BC0">
              <w:rPr>
                <w:rFonts w:ascii="Times New Roman" w:eastAsia="Times New Roman" w:hAnsi="Times New Roman" w:cs="Times New Roman"/>
                <w:sz w:val="28"/>
                <w:szCs w:val="28"/>
                <w:vertAlign w:val="subscript"/>
                <w:lang w:eastAsia="ru-RU"/>
              </w:rPr>
              <w:t>2</w:t>
            </w:r>
            <w:r w:rsidRPr="00575BC0">
              <w:rPr>
                <w:rFonts w:ascii="Times New Roman" w:eastAsia="Times New Roman" w:hAnsi="Times New Roman" w:cs="Times New Roman"/>
                <w:sz w:val="28"/>
                <w:szCs w:val="28"/>
                <w:lang w:eastAsia="ru-RU"/>
              </w:rPr>
              <w:t xml:space="preserve"> — стеклянное число прибора, т. е. время затухания колебаний маятник</w:t>
            </w:r>
            <w:proofErr w:type="gramStart"/>
            <w:r w:rsidRPr="00575BC0">
              <w:rPr>
                <w:rFonts w:ascii="Times New Roman" w:eastAsia="Times New Roman" w:hAnsi="Times New Roman" w:cs="Times New Roman"/>
                <w:sz w:val="28"/>
                <w:szCs w:val="28"/>
                <w:lang w:eastAsia="ru-RU"/>
              </w:rPr>
              <w:t>а(</w:t>
            </w:r>
            <w:proofErr w:type="gramEnd"/>
            <w:r w:rsidRPr="00575BC0">
              <w:rPr>
                <w:rFonts w:ascii="Times New Roman" w:eastAsia="Times New Roman" w:hAnsi="Times New Roman" w:cs="Times New Roman"/>
                <w:sz w:val="28"/>
                <w:szCs w:val="28"/>
                <w:lang w:eastAsia="ru-RU"/>
              </w:rPr>
              <w:t>от 5 до 2°), точки опоры которого лежат на совершенно чистой стеклянной пластинке, с.</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ЛКП автомобилей должны иметь твердость не менее 0,2.</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Прочность покрытия при ударе оценивается с помощью специального прибора У-1 (рис. 5.1, с. 103). Он состоит из станины 1, наковальни 7, бойка 2, направляющей трубы со шкалой 3, груза 5 массой 1 кг и пусковой кнопки. При испытании на наковальню устанавливается стальная пластинка размером 100x100 мм покрытием в сторону бойка. Место, которое будет подвергаться удару, должно отстоять не менее чем на 20 мм от краев пластинки или от центров участков, по которым ранее наносился удар. Результатом испытания является определение той максимальной высоты (в см) падения груза, </w:t>
            </w:r>
            <w:proofErr w:type="gramStart"/>
            <w:r w:rsidRPr="00575BC0">
              <w:rPr>
                <w:rFonts w:ascii="Times New Roman" w:eastAsia="Times New Roman" w:hAnsi="Times New Roman" w:cs="Times New Roman"/>
                <w:sz w:val="28"/>
                <w:szCs w:val="28"/>
                <w:lang w:eastAsia="ru-RU"/>
              </w:rPr>
              <w:t>при</w:t>
            </w:r>
            <w:proofErr w:type="gramEnd"/>
            <w:r w:rsidRPr="00575BC0">
              <w:rPr>
                <w:rFonts w:ascii="Times New Roman" w:eastAsia="Times New Roman" w:hAnsi="Times New Roman" w:cs="Times New Roman"/>
                <w:sz w:val="28"/>
                <w:szCs w:val="28"/>
                <w:lang w:eastAsia="ru-RU"/>
              </w:rPr>
              <w:t xml:space="preserve"> которой не обнаруживаются трещины, смятия и отслаивания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ЛКП автомобилей должны иметь прочность при ударе не менее 30 см.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В табл. 6.1 показаны причины возможных дефектов при окраске поверхностей </w:t>
            </w:r>
            <w:proofErr w:type="spellStart"/>
            <w:r w:rsidRPr="00575BC0">
              <w:rPr>
                <w:rFonts w:ascii="Times New Roman" w:eastAsia="Times New Roman" w:hAnsi="Times New Roman" w:cs="Times New Roman"/>
                <w:sz w:val="28"/>
                <w:szCs w:val="28"/>
                <w:lang w:eastAsia="ru-RU"/>
              </w:rPr>
              <w:t>пневмораспылением</w:t>
            </w:r>
            <w:proofErr w:type="spell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Таблица 6.1. Возможные дефекты покрытий при окраске </w:t>
            </w:r>
            <w:proofErr w:type="spellStart"/>
            <w:r w:rsidRPr="00575BC0">
              <w:rPr>
                <w:rFonts w:ascii="Times New Roman" w:eastAsia="Times New Roman" w:hAnsi="Times New Roman" w:cs="Times New Roman"/>
                <w:sz w:val="28"/>
                <w:szCs w:val="28"/>
                <w:lang w:eastAsia="ru-RU"/>
              </w:rPr>
              <w:t>пневмораспылением</w:t>
            </w:r>
            <w:proofErr w:type="spellEnd"/>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lastRenderedPageBreak/>
              <w:drawing>
                <wp:inline distT="0" distB="0" distL="0" distR="0" wp14:anchorId="14D701D7" wp14:editId="176E413E">
                  <wp:extent cx="4714875" cy="3333750"/>
                  <wp:effectExtent l="0" t="0" r="9525" b="0"/>
                  <wp:docPr id="2" name="Рисунок 2" descr="http://carlines.ru/images/library/0/1/avtoexp/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rlines.ru/images/library/0/1/avtoexp/image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3333750"/>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Лакокрасочные покрытия по внешнему виду подразделяются на 4 класса (табл. 5.1, с. 102).</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 Экспериментальная часть</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6.4.1. Подготовка металлической поверхности к окраске и нанесение слоя грунта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Оборудование: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металлические пластинки размером 100x100x0,8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бензин или ацетон;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шлифовальная шкурка;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грунтовка ГФ-020, ГФ-037 или № 138;</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вытяжной шкаф;</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сушильный шкаф.</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Порядок выполнения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Зачистить стальную пластинку с обеих сторон шлифовальной шкуркой.</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Удалить с ее поверхности пыль в виде ржавчины промывкой в бензине или ацетоне, затем просушить.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lastRenderedPageBreak/>
              <w:t>3. Подготовленную пластинку погрузить в грунтовку так, чтобы загрунтованной с обеих сторон оказалась только половина пластинки.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4. Вынуть пластинку и дать стечь излишкам грунтовки в течение 5 мин.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5. Просушить нанесенный слой грунта в течение 20—25 мин при температуре 100—110 °С.</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6. Охладить пластинку в течение 5 мин.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7. Произвести пробу на полное высыхание,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на пластинку с покрытием поставить груз массой 0,2 кг и с опорной поверхностью 100 мм</w:t>
            </w:r>
            <w:proofErr w:type="gramStart"/>
            <w:r w:rsidRPr="00575BC0">
              <w:rPr>
                <w:rFonts w:ascii="Times New Roman" w:eastAsia="Times New Roman" w:hAnsi="Times New Roman" w:cs="Times New Roman"/>
                <w:sz w:val="28"/>
                <w:szCs w:val="28"/>
                <w:vertAlign w:val="superscript"/>
                <w:lang w:eastAsia="ru-RU"/>
              </w:rPr>
              <w:t>2</w:t>
            </w:r>
            <w:proofErr w:type="gram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по истечении 30 с груз снять и произвести контроль на предмет прилипания волокон ваты к грунту и остаточных следов.</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8. Результат записать в отчет.</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6.4.2. Шпатлевание Оборудование: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шпатель;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шлифовальная шкурка № 180;</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w:t>
            </w:r>
            <w:proofErr w:type="spellStart"/>
            <w:r w:rsidRPr="00575BC0">
              <w:rPr>
                <w:rFonts w:ascii="Times New Roman" w:eastAsia="Times New Roman" w:hAnsi="Times New Roman" w:cs="Times New Roman"/>
                <w:sz w:val="28"/>
                <w:szCs w:val="28"/>
                <w:lang w:eastAsia="ru-RU"/>
              </w:rPr>
              <w:t>нитрошпатлевка</w:t>
            </w:r>
            <w:proofErr w:type="spell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сушильный шкаф.</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Порядок выполнения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С помощью шпателя нанести на одну из сторон пластинки слой шпатлевки по возможности ровным и тонким слоем.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Произвести сушку шпатлевки в течение 15—20 мин при температуре 60—70 °С.</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3. Охладить пластинку в течение 5 мин и произвести пробу на полное высыхание.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4. С помощью шкурки отшлифовать слой шпатлевки до появления совершенно гладкой и </w:t>
            </w:r>
            <w:proofErr w:type="spellStart"/>
            <w:r w:rsidRPr="00575BC0">
              <w:rPr>
                <w:rFonts w:ascii="Times New Roman" w:eastAsia="Times New Roman" w:hAnsi="Times New Roman" w:cs="Times New Roman"/>
                <w:sz w:val="28"/>
                <w:szCs w:val="28"/>
                <w:lang w:eastAsia="ru-RU"/>
              </w:rPr>
              <w:t>беспористой</w:t>
            </w:r>
            <w:proofErr w:type="spellEnd"/>
            <w:r w:rsidRPr="00575BC0">
              <w:rPr>
                <w:rFonts w:ascii="Times New Roman" w:eastAsia="Times New Roman" w:hAnsi="Times New Roman" w:cs="Times New Roman"/>
                <w:sz w:val="28"/>
                <w:szCs w:val="28"/>
                <w:lang w:eastAsia="ru-RU"/>
              </w:rPr>
              <w:t xml:space="preserve"> поверхности.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5. Результат испытания записать в отчет.</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6.4.3. Оценка малярных свой</w:t>
            </w:r>
            <w:proofErr w:type="gramStart"/>
            <w:r w:rsidRPr="00575BC0">
              <w:rPr>
                <w:rFonts w:ascii="Times New Roman" w:eastAsia="Times New Roman" w:hAnsi="Times New Roman" w:cs="Times New Roman"/>
                <w:b/>
                <w:bCs/>
                <w:sz w:val="28"/>
                <w:szCs w:val="28"/>
                <w:lang w:eastAsia="ru-RU"/>
              </w:rPr>
              <w:t>ств кр</w:t>
            </w:r>
            <w:proofErr w:type="gramEnd"/>
            <w:r w:rsidRPr="00575BC0">
              <w:rPr>
                <w:rFonts w:ascii="Times New Roman" w:eastAsia="Times New Roman" w:hAnsi="Times New Roman" w:cs="Times New Roman"/>
                <w:b/>
                <w:bCs/>
                <w:sz w:val="28"/>
                <w:szCs w:val="28"/>
                <w:lang w:eastAsia="ru-RU"/>
              </w:rPr>
              <w:t>аски Оборудование: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lastRenderedPageBreak/>
              <w:t xml:space="preserve">— образцы стандартных красок, применяемых в </w:t>
            </w:r>
            <w:proofErr w:type="spellStart"/>
            <w:r w:rsidRPr="00575BC0">
              <w:rPr>
                <w:rFonts w:ascii="Times New Roman" w:eastAsia="Times New Roman" w:hAnsi="Times New Roman" w:cs="Times New Roman"/>
                <w:sz w:val="28"/>
                <w:szCs w:val="28"/>
                <w:lang w:eastAsia="ru-RU"/>
              </w:rPr>
              <w:t>автомалярном</w:t>
            </w:r>
            <w:proofErr w:type="spellEnd"/>
            <w:r w:rsidRPr="00575BC0">
              <w:rPr>
                <w:rFonts w:ascii="Times New Roman" w:eastAsia="Times New Roman" w:hAnsi="Times New Roman" w:cs="Times New Roman"/>
                <w:sz w:val="28"/>
                <w:szCs w:val="28"/>
                <w:lang w:eastAsia="ru-RU"/>
              </w:rPr>
              <w:t xml:space="preserve"> производстве;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растворитель № 646;</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бензин;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две пробирки с пробками;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вискозиметр ВЗ-4;</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стеклянная пластинка размером 90x120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весы лабораторные;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кисть;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шахматная доска или белая бумага, на которую нанесены черные полосы.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Порядок выполнения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1. Выбрать образец краски из </w:t>
            </w:r>
            <w:proofErr w:type="gramStart"/>
            <w:r w:rsidRPr="00575BC0">
              <w:rPr>
                <w:rFonts w:ascii="Times New Roman" w:eastAsia="Times New Roman" w:hAnsi="Times New Roman" w:cs="Times New Roman"/>
                <w:sz w:val="28"/>
                <w:szCs w:val="28"/>
                <w:lang w:eastAsia="ru-RU"/>
              </w:rPr>
              <w:t>имеющихся</w:t>
            </w:r>
            <w:proofErr w:type="gramEnd"/>
            <w:r w:rsidRPr="00575BC0">
              <w:rPr>
                <w:rFonts w:ascii="Times New Roman" w:eastAsia="Times New Roman" w:hAnsi="Times New Roman" w:cs="Times New Roman"/>
                <w:sz w:val="28"/>
                <w:szCs w:val="28"/>
                <w:lang w:eastAsia="ru-RU"/>
              </w:rPr>
              <w:t xml:space="preserve"> в коллекции и определить ее тип,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налить ее в две пробирки примерно до уровня 30 мм от дна каждой;</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добавить примерно такое же количество в одну пробирку бензина, в другую растворитель № 646;</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заткнуть пробками и энергично встряхнуть;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осмотреть полученный раствор и определить по совместимости краски с растворителями ее тип;</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результат записать в отчет.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Измерить вязкость краски,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заполнить вискозиметр испытуемой краской в количестве 100 мл;</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одновременно с изъятием запорного шарика включить секундомер и выключить его по окончании вытекания краски.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замер повторить четыре раза и вывести среднее значение;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сделать вывод по вязкости краски и результат записать в отчет.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lastRenderedPageBreak/>
              <w:t>3. Вымыть вискозиметр ВЗ-4 при помощи соответствующего растворителя.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4. Определить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xml:space="preserve"> ЛКМ,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взвесить стеклянную пластинку с точностью до 0,1 г;</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наложить ее на шахматную доску;</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при помощи кисти наносить слои краски с интервалом в 5 мин до тех пор, пока не будет достигнута полная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просушить пластинку при 60</w:t>
            </w:r>
            <w:proofErr w:type="gramStart"/>
            <w:r w:rsidRPr="00575BC0">
              <w:rPr>
                <w:rFonts w:ascii="Times New Roman" w:eastAsia="Times New Roman" w:hAnsi="Times New Roman" w:cs="Times New Roman"/>
                <w:sz w:val="28"/>
                <w:szCs w:val="28"/>
                <w:lang w:eastAsia="ru-RU"/>
              </w:rPr>
              <w:t xml:space="preserve"> °С</w:t>
            </w:r>
            <w:proofErr w:type="gramEnd"/>
            <w:r w:rsidRPr="00575BC0">
              <w:rPr>
                <w:rFonts w:ascii="Times New Roman" w:eastAsia="Times New Roman" w:hAnsi="Times New Roman" w:cs="Times New Roman"/>
                <w:sz w:val="28"/>
                <w:szCs w:val="28"/>
                <w:lang w:eastAsia="ru-RU"/>
              </w:rPr>
              <w:t xml:space="preserve"> не менее 10 мин;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вновь взвесить окрашенную пластинку и рассчитать </w:t>
            </w:r>
            <w:proofErr w:type="spellStart"/>
            <w:r w:rsidRPr="00575BC0">
              <w:rPr>
                <w:rFonts w:ascii="Times New Roman" w:eastAsia="Times New Roman" w:hAnsi="Times New Roman" w:cs="Times New Roman"/>
                <w:sz w:val="28"/>
                <w:szCs w:val="28"/>
                <w:lang w:eastAsia="ru-RU"/>
              </w:rPr>
              <w:t>укрывистость</w:t>
            </w:r>
            <w:proofErr w:type="spellEnd"/>
            <w:r w:rsidRPr="00575BC0">
              <w:rPr>
                <w:rFonts w:ascii="Times New Roman" w:eastAsia="Times New Roman" w:hAnsi="Times New Roman" w:cs="Times New Roman"/>
                <w:sz w:val="28"/>
                <w:szCs w:val="28"/>
                <w:lang w:eastAsia="ru-RU"/>
              </w:rPr>
              <w:t xml:space="preserve"> краски;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результат записать в отчет.</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6.4.4. Окраска и определение адгезии и эластичности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Оборудование: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образцы стандартных эмалей (красок), применяемых в </w:t>
            </w:r>
            <w:proofErr w:type="spellStart"/>
            <w:r w:rsidRPr="00575BC0">
              <w:rPr>
                <w:rFonts w:ascii="Times New Roman" w:eastAsia="Times New Roman" w:hAnsi="Times New Roman" w:cs="Times New Roman"/>
                <w:sz w:val="28"/>
                <w:szCs w:val="28"/>
                <w:lang w:eastAsia="ru-RU"/>
              </w:rPr>
              <w:t>автомалярном</w:t>
            </w:r>
            <w:proofErr w:type="spellEnd"/>
            <w:r w:rsidRPr="00575BC0">
              <w:rPr>
                <w:rFonts w:ascii="Times New Roman" w:eastAsia="Times New Roman" w:hAnsi="Times New Roman" w:cs="Times New Roman"/>
                <w:sz w:val="28"/>
                <w:szCs w:val="28"/>
                <w:lang w:eastAsia="ru-RU"/>
              </w:rPr>
              <w:t xml:space="preserve"> производстве;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растворитель № 646 или ацетон;</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краскораспылитель;</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стальные пластинки размером 100x100x0,8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стальные пластинки размером 150x20x0,3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сушильный шкаф;</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вытяжной шкаф;</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набор стальных стержней диаметром 20, 15, 10, 3 и 1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лезвия безопасной бритвы.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Порядок выполнения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Подготовить стальные пластинки согласно п. 6.4.1.</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Нанести слой краски при помощи краскораспылителя.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lastRenderedPageBreak/>
              <w:t>3. Определить время высыхания от пыли.</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4. Просушить окрашенную пластинку в течение 10—15 мин при температуре 50—60 °С.</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5. Промыть краскораспылитель в растворителе № 646.</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6. Определить адгезию лакокрасочного покрытия,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на окрашенной пластинке размером 100x100x0,8 мм в двух взаимно перпендикулярных направлениях на всю глубину покрытия лезвием безопасной бритвы нанести надрезы на расстоянии 2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слегка надавить на образовавшиеся квадраты и попытаться сдвинуть их с места;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сделать вывод о состоянии адгезии и результат записать в отчет.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7. Определить эластичность лакокрасочного покрытия, для чего:</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окрашенную стальную пластинку размером 150x20x0,3 мм плавно изгибать на 180° поочередно вокруг стержней, начиная с большего диаметра и переходя </w:t>
            </w:r>
            <w:proofErr w:type="gramStart"/>
            <w:r w:rsidRPr="00575BC0">
              <w:rPr>
                <w:rFonts w:ascii="Times New Roman" w:eastAsia="Times New Roman" w:hAnsi="Times New Roman" w:cs="Times New Roman"/>
                <w:sz w:val="28"/>
                <w:szCs w:val="28"/>
                <w:lang w:eastAsia="ru-RU"/>
              </w:rPr>
              <w:t>к</w:t>
            </w:r>
            <w:proofErr w:type="gramEnd"/>
            <w:r w:rsidRPr="00575BC0">
              <w:rPr>
                <w:rFonts w:ascii="Times New Roman" w:eastAsia="Times New Roman" w:hAnsi="Times New Roman" w:cs="Times New Roman"/>
                <w:sz w:val="28"/>
                <w:szCs w:val="28"/>
                <w:lang w:eastAsia="ru-RU"/>
              </w:rPr>
              <w:t xml:space="preserve"> меньшему (при этом испытуемая пленка должна быть обращена наружу, т. е. работать на растяжение);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зафиксировать значение эластичности пленки и результат записать в отчет.</w:t>
            </w:r>
          </w:p>
          <w:p w:rsidR="00575BC0" w:rsidRPr="00575BC0" w:rsidRDefault="00575BC0" w:rsidP="00575BC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575BC0">
              <w:rPr>
                <w:rFonts w:ascii="Times New Roman" w:eastAsia="Times New Roman" w:hAnsi="Times New Roman" w:cs="Times New Roman"/>
                <w:b/>
                <w:bCs/>
                <w:sz w:val="28"/>
                <w:szCs w:val="28"/>
                <w:lang w:eastAsia="ru-RU"/>
              </w:rPr>
              <w:t>6.4.5. Оценка твердости ЛКП и его прочности при ударе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Оборудование: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прибор М-3;</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прибор У-1;</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окрашенная металлическая пластинка размером 100x100 мм;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окрашенная стеклянная пластинка;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секундомер.</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Порядок выполнения работы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1. Для определения твердости ЛКП:</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установить окрашенную стеклянную пластинку на плиту прибора М-3 </w:t>
            </w:r>
            <w:r w:rsidRPr="00575BC0">
              <w:rPr>
                <w:rFonts w:ascii="Times New Roman" w:eastAsia="Times New Roman" w:hAnsi="Times New Roman" w:cs="Times New Roman"/>
                <w:sz w:val="28"/>
                <w:szCs w:val="28"/>
                <w:lang w:eastAsia="ru-RU"/>
              </w:rPr>
              <w:lastRenderedPageBreak/>
              <w:t>под шариковые опоры П-образного маятника;</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установить маятник в нулевое положение;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отвести маятник на 5°;</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освободить маятник и по формуле (6.1) рассчитать твердость покрытия (стеклянное число прибора получить от лаборанта или преподавателя);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результат записать в отчет.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Для определения прочности ЛКП при ударе: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установить окрашенную стальную пластинку на наковальню прибора У-1;</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xml:space="preserve">— начиная с минимальной высоты подъема груза и постепенно </w:t>
            </w:r>
            <w:proofErr w:type="gramStart"/>
            <w:r w:rsidRPr="00575BC0">
              <w:rPr>
                <w:rFonts w:ascii="Times New Roman" w:eastAsia="Times New Roman" w:hAnsi="Times New Roman" w:cs="Times New Roman"/>
                <w:sz w:val="28"/>
                <w:szCs w:val="28"/>
                <w:lang w:eastAsia="ru-RU"/>
              </w:rPr>
              <w:t>ее</w:t>
            </w:r>
            <w:proofErr w:type="gramEnd"/>
            <w:r w:rsidRPr="00575BC0">
              <w:rPr>
                <w:rFonts w:ascii="Times New Roman" w:eastAsia="Times New Roman" w:hAnsi="Times New Roman" w:cs="Times New Roman"/>
                <w:sz w:val="28"/>
                <w:szCs w:val="28"/>
                <w:lang w:eastAsia="ru-RU"/>
              </w:rPr>
              <w:t xml:space="preserve"> увеличивая, определить прочность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 результат записать в отчет.</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По результатам анализов заполнить таблицу по форме: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noProof/>
                <w:sz w:val="28"/>
                <w:szCs w:val="28"/>
                <w:lang w:eastAsia="ru-RU"/>
              </w:rPr>
              <w:drawing>
                <wp:inline distT="0" distB="0" distL="0" distR="0" wp14:anchorId="7BC99A79" wp14:editId="00380195">
                  <wp:extent cx="4714875" cy="4124325"/>
                  <wp:effectExtent l="0" t="0" r="9525" b="9525"/>
                  <wp:docPr id="1" name="Рисунок 1" descr="http://carlines.ru/images/library/0/1/avtoexp/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rlines.ru/images/library/0/1/avtoexp/image1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4124325"/>
                          </a:xfrm>
                          <a:prstGeom prst="rect">
                            <a:avLst/>
                          </a:prstGeom>
                          <a:noFill/>
                          <a:ln>
                            <a:noFill/>
                          </a:ln>
                        </pic:spPr>
                      </pic:pic>
                    </a:graphicData>
                  </a:graphic>
                </wp:inline>
              </w:drawing>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b/>
                <w:bCs/>
                <w:sz w:val="28"/>
                <w:szCs w:val="28"/>
                <w:lang w:eastAsia="ru-RU"/>
              </w:rPr>
              <w:t>Контрольные вопросы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lastRenderedPageBreak/>
              <w:t>1. Какие требования предъявляются к ЛКМ?</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2. Как готовится поверхность деталей к окраске?</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3. Как классифицируются лакокрасочные покрытия?</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4. Какими показателями оцениваются малярные свойства красок?</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5. Как обозначаются лакокрасочные материалы?</w:t>
            </w:r>
          </w:p>
          <w:p w:rsidR="00575BC0" w:rsidRPr="00575BC0" w:rsidRDefault="00575BC0" w:rsidP="00575BC0">
            <w:pPr>
              <w:spacing w:before="100" w:beforeAutospacing="1" w:after="100" w:afterAutospacing="1" w:line="240" w:lineRule="auto"/>
              <w:rPr>
                <w:rFonts w:ascii="Times New Roman" w:eastAsia="Times New Roman" w:hAnsi="Times New Roman" w:cs="Times New Roman"/>
                <w:sz w:val="28"/>
                <w:szCs w:val="28"/>
                <w:lang w:eastAsia="ru-RU"/>
              </w:rPr>
            </w:pPr>
            <w:r w:rsidRPr="00575BC0">
              <w:rPr>
                <w:rFonts w:ascii="Times New Roman" w:eastAsia="Times New Roman" w:hAnsi="Times New Roman" w:cs="Times New Roman"/>
                <w:sz w:val="28"/>
                <w:szCs w:val="28"/>
                <w:lang w:eastAsia="ru-RU"/>
              </w:rPr>
              <w:t>6. Чем достигается высокая адгезия лакокрасочных покрытий?</w:t>
            </w:r>
          </w:p>
        </w:tc>
      </w:tr>
    </w:tbl>
    <w:p w:rsidR="00156E9D" w:rsidRDefault="00156E9D"/>
    <w:sectPr w:rsidR="0015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8F"/>
    <w:rsid w:val="00156E9D"/>
    <w:rsid w:val="00575BC0"/>
    <w:rsid w:val="005B6342"/>
    <w:rsid w:val="0097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5BC0"/>
    <w:pPr>
      <w:spacing w:before="100" w:beforeAutospacing="1" w:after="100" w:afterAutospacing="1" w:line="240" w:lineRule="auto"/>
      <w:outlineLvl w:val="1"/>
    </w:pPr>
    <w:rPr>
      <w:rFonts w:ascii="Calibri" w:eastAsia="Times New Roman" w:hAnsi="Calibri" w:cs="Calibri"/>
      <w:b/>
      <w:bCs/>
      <w:sz w:val="36"/>
      <w:szCs w:val="36"/>
      <w:lang w:eastAsia="ru-RU"/>
    </w:rPr>
  </w:style>
  <w:style w:type="paragraph" w:styleId="4">
    <w:name w:val="heading 4"/>
    <w:basedOn w:val="a"/>
    <w:link w:val="40"/>
    <w:uiPriority w:val="9"/>
    <w:qFormat/>
    <w:rsid w:val="00575B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BC0"/>
    <w:rPr>
      <w:rFonts w:ascii="Calibri" w:eastAsia="Times New Roman" w:hAnsi="Calibri" w:cs="Calibri"/>
      <w:b/>
      <w:bCs/>
      <w:sz w:val="36"/>
      <w:szCs w:val="36"/>
      <w:lang w:eastAsia="ru-RU"/>
    </w:rPr>
  </w:style>
  <w:style w:type="character" w:customStyle="1" w:styleId="40">
    <w:name w:val="Заголовок 4 Знак"/>
    <w:basedOn w:val="a0"/>
    <w:link w:val="4"/>
    <w:uiPriority w:val="9"/>
    <w:rsid w:val="00575BC0"/>
    <w:rPr>
      <w:rFonts w:ascii="Times New Roman" w:eastAsia="Times New Roman" w:hAnsi="Times New Roman" w:cs="Times New Roman"/>
      <w:b/>
      <w:bCs/>
      <w:sz w:val="24"/>
      <w:szCs w:val="24"/>
      <w:lang w:eastAsia="ru-RU"/>
    </w:rPr>
  </w:style>
  <w:style w:type="character" w:customStyle="1" w:styleId="postedby1">
    <w:name w:val="postedby1"/>
    <w:basedOn w:val="a0"/>
    <w:rsid w:val="00575BC0"/>
    <w:rPr>
      <w:rFonts w:ascii="Verdana" w:hAnsi="Verdana" w:hint="default"/>
      <w:sz w:val="14"/>
      <w:szCs w:val="14"/>
    </w:rPr>
  </w:style>
  <w:style w:type="paragraph" w:styleId="a3">
    <w:name w:val="Normal (Web)"/>
    <w:basedOn w:val="a"/>
    <w:uiPriority w:val="99"/>
    <w:unhideWhenUsed/>
    <w:rsid w:val="00575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5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5BC0"/>
    <w:pPr>
      <w:spacing w:before="100" w:beforeAutospacing="1" w:after="100" w:afterAutospacing="1" w:line="240" w:lineRule="auto"/>
      <w:outlineLvl w:val="1"/>
    </w:pPr>
    <w:rPr>
      <w:rFonts w:ascii="Calibri" w:eastAsia="Times New Roman" w:hAnsi="Calibri" w:cs="Calibri"/>
      <w:b/>
      <w:bCs/>
      <w:sz w:val="36"/>
      <w:szCs w:val="36"/>
      <w:lang w:eastAsia="ru-RU"/>
    </w:rPr>
  </w:style>
  <w:style w:type="paragraph" w:styleId="4">
    <w:name w:val="heading 4"/>
    <w:basedOn w:val="a"/>
    <w:link w:val="40"/>
    <w:uiPriority w:val="9"/>
    <w:qFormat/>
    <w:rsid w:val="00575B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5BC0"/>
    <w:rPr>
      <w:rFonts w:ascii="Calibri" w:eastAsia="Times New Roman" w:hAnsi="Calibri" w:cs="Calibri"/>
      <w:b/>
      <w:bCs/>
      <w:sz w:val="36"/>
      <w:szCs w:val="36"/>
      <w:lang w:eastAsia="ru-RU"/>
    </w:rPr>
  </w:style>
  <w:style w:type="character" w:customStyle="1" w:styleId="40">
    <w:name w:val="Заголовок 4 Знак"/>
    <w:basedOn w:val="a0"/>
    <w:link w:val="4"/>
    <w:uiPriority w:val="9"/>
    <w:rsid w:val="00575BC0"/>
    <w:rPr>
      <w:rFonts w:ascii="Times New Roman" w:eastAsia="Times New Roman" w:hAnsi="Times New Roman" w:cs="Times New Roman"/>
      <w:b/>
      <w:bCs/>
      <w:sz w:val="24"/>
      <w:szCs w:val="24"/>
      <w:lang w:eastAsia="ru-RU"/>
    </w:rPr>
  </w:style>
  <w:style w:type="character" w:customStyle="1" w:styleId="postedby1">
    <w:name w:val="postedby1"/>
    <w:basedOn w:val="a0"/>
    <w:rsid w:val="00575BC0"/>
    <w:rPr>
      <w:rFonts w:ascii="Verdana" w:hAnsi="Verdana" w:hint="default"/>
      <w:sz w:val="14"/>
      <w:szCs w:val="14"/>
    </w:rPr>
  </w:style>
  <w:style w:type="paragraph" w:styleId="a3">
    <w:name w:val="Normal (Web)"/>
    <w:basedOn w:val="a"/>
    <w:uiPriority w:val="99"/>
    <w:unhideWhenUsed/>
    <w:rsid w:val="00575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5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carlines.ru/modules/Articles/topics.php?topic_id=31"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2608</Words>
  <Characters>14866</Characters>
  <Application>Microsoft Office Word</Application>
  <DocSecurity>0</DocSecurity>
  <Lines>123</Lines>
  <Paragraphs>34</Paragraphs>
  <ScaleCrop>false</ScaleCrop>
  <Company>*</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2012-12-07T19:23:00Z</dcterms:created>
  <dcterms:modified xsi:type="dcterms:W3CDTF">2012-12-07T19:24:00Z</dcterms:modified>
</cp:coreProperties>
</file>