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00" w:rsidRDefault="00992FEA" w:rsidP="00992FE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C00000"/>
          <w:sz w:val="32"/>
          <w:szCs w:val="32"/>
        </w:rPr>
      </w:pPr>
      <w:r w:rsidRPr="00D07B00">
        <w:rPr>
          <w:rFonts w:ascii="Times New Roman" w:eastAsia="Times New Roman" w:hAnsi="Times New Roman" w:cs="Times New Roman"/>
          <w:color w:val="C00000"/>
          <w:sz w:val="32"/>
          <w:szCs w:val="32"/>
        </w:rPr>
        <w:t>  </w:t>
      </w:r>
      <w:r w:rsidRPr="00D07B00">
        <w:rPr>
          <w:rStyle w:val="a4"/>
          <w:rFonts w:ascii="Times New Roman" w:hAnsi="Times New Roman" w:cs="Times New Roman"/>
          <w:color w:val="C00000"/>
          <w:sz w:val="32"/>
          <w:szCs w:val="32"/>
        </w:rPr>
        <w:t>Дневник ученика и воспитательные задачи родителей</w:t>
      </w:r>
    </w:p>
    <w:p w:rsidR="00992FEA" w:rsidRPr="00D07B00" w:rsidRDefault="00992FEA" w:rsidP="00992FE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07B00">
        <w:rPr>
          <w:rFonts w:ascii="Times New Roman" w:hAnsi="Times New Roman" w:cs="Times New Roman"/>
          <w:sz w:val="32"/>
          <w:szCs w:val="32"/>
        </w:rPr>
        <w:br/>
        <w:t> </w:t>
      </w:r>
      <w:r w:rsidRPr="00D07B00">
        <w:rPr>
          <w:rFonts w:ascii="Times New Roman" w:hAnsi="Times New Roman" w:cs="Times New Roman"/>
          <w:color w:val="0070C0"/>
          <w:sz w:val="32"/>
          <w:szCs w:val="32"/>
        </w:rPr>
        <w:t>"Хотите, чтобы Ваш ребёнок ходил в школу с удовольствием?"</w:t>
      </w:r>
    </w:p>
    <w:p w:rsidR="00992FEA" w:rsidRPr="00D07B00" w:rsidRDefault="00992FEA" w:rsidP="00992FE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07B00">
        <w:rPr>
          <w:sz w:val="32"/>
          <w:szCs w:val="32"/>
        </w:rPr>
        <w:t>Советы родителям</w:t>
      </w:r>
      <w:r w:rsidRPr="00D07B00">
        <w:rPr>
          <w:sz w:val="32"/>
          <w:szCs w:val="32"/>
        </w:rPr>
        <w:br/>
        <w:t>1. Дневник – лицо ученика. Помогите, проконтролируйте, чтобы этот документ был всегда при ребёнке и предъявлялся как учителям, так и родителям каждый день.</w:t>
      </w:r>
      <w:r w:rsidRPr="00D07B00">
        <w:rPr>
          <w:sz w:val="32"/>
          <w:szCs w:val="32"/>
        </w:rPr>
        <w:br/>
        <w:t>2. Пусть ребёнок видит, что вы интересуетесь его заданиями, книгами, которые он приносит из школы, оценками.</w:t>
      </w:r>
      <w:r w:rsidRPr="00D07B00">
        <w:rPr>
          <w:sz w:val="32"/>
          <w:szCs w:val="32"/>
        </w:rPr>
        <w:br/>
        <w:t>3. Через дневник уточняйте домашние задания. Не позволяйте звонить по телефону одноклассникам, чтобы их узнать, объясняя, что это правило дурного тона.</w:t>
      </w:r>
      <w:r w:rsidRPr="00D07B00">
        <w:rPr>
          <w:sz w:val="32"/>
          <w:szCs w:val="32"/>
        </w:rPr>
        <w:br/>
        <w:t>4. Через дневник уточняйте расписание на следующий день (рисование, физкультура и т.п.)</w:t>
      </w:r>
      <w:r w:rsidRPr="00D07B00">
        <w:rPr>
          <w:sz w:val="32"/>
          <w:szCs w:val="32"/>
        </w:rPr>
        <w:br/>
        <w:t>5. Через дневник следите за объявлениями от родительского комитета, от администрации школы, от классного руководителя.</w:t>
      </w:r>
      <w:r w:rsidRPr="00D07B00">
        <w:rPr>
          <w:sz w:val="32"/>
          <w:szCs w:val="32"/>
        </w:rPr>
        <w:br/>
        <w:t>6. Через дневник следите за объявлениями о классных мероприятиях, мероприятиях на каникулы (выставки, экскурсии и т.п.)</w:t>
      </w:r>
      <w:r w:rsidRPr="00D07B00">
        <w:rPr>
          <w:sz w:val="32"/>
          <w:szCs w:val="32"/>
        </w:rPr>
        <w:br/>
        <w:t>7. Не забывайте еженедельно подписывать дневник!</w:t>
      </w:r>
      <w:r w:rsidRPr="00D07B00">
        <w:rPr>
          <w:sz w:val="32"/>
          <w:szCs w:val="32"/>
        </w:rPr>
        <w:br/>
        <w:t>8. Иногда надо посидеть с ребёнком и понаблюдать за выполнением домашних заданий: заметить трудности, неправильные приёмы выполнения домашних заданий, напомнить о правильной посадке, освещении, о методике выполнения того или иного задания.</w:t>
      </w:r>
      <w:r w:rsidRPr="00D07B00">
        <w:rPr>
          <w:sz w:val="32"/>
          <w:szCs w:val="32"/>
        </w:rPr>
        <w:br/>
        <w:t>9. В школе ваш ребёнок может столкнуться с очень критическим отношением к себе. Помогите ему не утратить веры в себя.</w:t>
      </w:r>
      <w:r w:rsidRPr="00D07B00">
        <w:rPr>
          <w:sz w:val="32"/>
          <w:szCs w:val="32"/>
        </w:rPr>
        <w:br/>
        <w:t>10. Не высмеивайте ошибки детей. Но замечайте их.</w:t>
      </w:r>
      <w:r w:rsidRPr="00D07B00">
        <w:rPr>
          <w:sz w:val="32"/>
          <w:szCs w:val="32"/>
        </w:rPr>
        <w:br/>
        <w:t>11. В случае конфликтной ситуации в школе постарайтесь устранить её, не обсуждая все подробности с ребёнком.</w:t>
      </w:r>
      <w:r w:rsidRPr="00D07B00">
        <w:rPr>
          <w:sz w:val="32"/>
          <w:szCs w:val="32"/>
        </w:rPr>
        <w:br/>
        <w:t>12. Не говорите о школе плохо, не критикуйте учителей в присутствии детей.</w:t>
      </w:r>
      <w:r w:rsidRPr="00D07B00">
        <w:rPr>
          <w:sz w:val="32"/>
          <w:szCs w:val="32"/>
        </w:rPr>
        <w:br/>
        <w:t>13. Принимайте участие в жизни класса и школы. Ребёнку приятно, если его родители станут активными участниками школьной жизни.</w:t>
      </w:r>
      <w:r w:rsidRPr="00D07B00">
        <w:rPr>
          <w:sz w:val="32"/>
          <w:szCs w:val="32"/>
        </w:rPr>
        <w:br/>
        <w:t>14. Контролируйте поведение ребёнка, предупреждайте отрицательные поступки.</w:t>
      </w:r>
      <w:r w:rsidRPr="00D07B00">
        <w:rPr>
          <w:sz w:val="32"/>
          <w:szCs w:val="32"/>
        </w:rPr>
        <w:br/>
        <w:t>15. Имейте мужество извиниться перед ребёнком, если незаслуженно наказали его.</w:t>
      </w:r>
      <w:r w:rsidRPr="00D07B00">
        <w:rPr>
          <w:sz w:val="32"/>
          <w:szCs w:val="32"/>
        </w:rPr>
        <w:br/>
        <w:t>16. Необходимо поощрять детей за успехи: награда за труд – это продвижение ребёнка на одну ступеньку в мир взрослых. Доброе слово – важная награда.</w:t>
      </w:r>
      <w:r w:rsidRPr="00D07B00">
        <w:rPr>
          <w:sz w:val="32"/>
          <w:szCs w:val="32"/>
        </w:rPr>
        <w:br/>
        <w:t xml:space="preserve">17. Жестокое обращение с детьми очень часто вызывает отнюдь не </w:t>
      </w:r>
      <w:r w:rsidRPr="00D07B00">
        <w:rPr>
          <w:sz w:val="32"/>
          <w:szCs w:val="32"/>
        </w:rPr>
        <w:lastRenderedPageBreak/>
        <w:t xml:space="preserve">раскаяние, а совсем другие реакции: страх – возмущение – протест - обиду, чувство </w:t>
      </w:r>
      <w:proofErr w:type="spellStart"/>
      <w:r w:rsidRPr="00D07B00">
        <w:rPr>
          <w:sz w:val="32"/>
          <w:szCs w:val="32"/>
        </w:rPr>
        <w:t>оскорбленности</w:t>
      </w:r>
      <w:proofErr w:type="spellEnd"/>
      <w:r w:rsidRPr="00D07B00">
        <w:rPr>
          <w:sz w:val="32"/>
          <w:szCs w:val="32"/>
        </w:rPr>
        <w:t>, жажду мести, стремление к обману, изворотливость; ребёнок перестаёт видеть границу между добром и злом, происходит снижение самооценки.</w:t>
      </w:r>
      <w:r w:rsidRPr="00D07B00">
        <w:rPr>
          <w:sz w:val="32"/>
          <w:szCs w:val="32"/>
        </w:rPr>
        <w:br/>
        <w:t>18. Не вмешиваться в жизнь ребёнка также опасно, как и вмешиваться непрестанно.</w:t>
      </w:r>
      <w:r w:rsidRPr="00D07B00">
        <w:rPr>
          <w:sz w:val="32"/>
          <w:szCs w:val="32"/>
        </w:rPr>
        <w:br/>
        <w:t>19. Ребёнок, который воспитывается в условиях бесправия, никогда не будет уважать прав другого человека.</w:t>
      </w:r>
      <w:r w:rsidRPr="00D07B00">
        <w:rPr>
          <w:sz w:val="32"/>
          <w:szCs w:val="32"/>
        </w:rPr>
        <w:br/>
        <w:t>20. Бесконечные уступки – путь к избалованности ребёнка, а железная неуступчивость делает жестокосердным вас в глазах ребёнка.</w:t>
      </w:r>
      <w:r w:rsidRPr="00D07B00">
        <w:rPr>
          <w:sz w:val="32"/>
          <w:szCs w:val="32"/>
        </w:rPr>
        <w:br/>
        <w:t>21. Некоторые родители избегают ласковых слов и прикосновений, считают, что заласканному ребёнку будет в жизни трудно. Не бойтесь, ласка смягчает душу ребёнка, снимает напряжение.</w:t>
      </w:r>
      <w:r w:rsidRPr="00D07B00">
        <w:rPr>
          <w:sz w:val="32"/>
          <w:szCs w:val="32"/>
        </w:rPr>
        <w:br/>
        <w:t>22. Вспомните: давно ли вы слышали смех в вашем доме. Чем чаще смеются дети, тем дом счастливее! В таком доме – гармония. Провожайте ребёнка до дверей; советуйте ему быть осторожным на улице. Встречайте у дверей, когда он возвращается из школы, с прогулки. Пусть он видит, что его возвращению рады.</w:t>
      </w:r>
    </w:p>
    <w:p w:rsidR="00992FEA" w:rsidRPr="00D07B00" w:rsidRDefault="00992FEA" w:rsidP="00992FE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92FEA" w:rsidRPr="00D07B00" w:rsidRDefault="00992FEA" w:rsidP="00992FE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C6461" w:rsidRPr="00D07B00" w:rsidRDefault="008C6461">
      <w:pPr>
        <w:rPr>
          <w:rFonts w:ascii="Times New Roman" w:hAnsi="Times New Roman" w:cs="Times New Roman"/>
          <w:sz w:val="32"/>
          <w:szCs w:val="32"/>
        </w:rPr>
      </w:pPr>
    </w:p>
    <w:sectPr w:rsidR="008C6461" w:rsidRPr="00D07B00" w:rsidSect="00992FE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3F71"/>
    <w:multiLevelType w:val="multilevel"/>
    <w:tmpl w:val="3FAA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FEA"/>
    <w:rsid w:val="0076029D"/>
    <w:rsid w:val="008C6461"/>
    <w:rsid w:val="00992FEA"/>
    <w:rsid w:val="00D0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2015-02-17T13:38:00Z</dcterms:created>
  <dcterms:modified xsi:type="dcterms:W3CDTF">2015-02-17T13:38:00Z</dcterms:modified>
</cp:coreProperties>
</file>