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1" w:rsidRPr="00842FE1" w:rsidRDefault="00842FE1" w:rsidP="00842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842FE1" w:rsidRPr="00842FE1" w:rsidRDefault="00842FE1" w:rsidP="00842FE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42FE1" w:rsidRPr="00842FE1" w:rsidRDefault="00842FE1" w:rsidP="00842FE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Адо-Тымово</w:t>
      </w:r>
      <w:proofErr w:type="spellEnd"/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учредителя и образовательного учреждения)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3D4A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Рекомендована    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C3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</w:t>
      </w:r>
      <w:r w:rsidR="00C75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Директор МБОУ СОШ с. </w:t>
      </w:r>
      <w:proofErr w:type="spellStart"/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Протокол педагогического совета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«___» августа 2016г. № __                                                                              от __.08.16. № ___</w:t>
      </w:r>
    </w:p>
    <w:p w:rsidR="00842FE1" w:rsidRPr="000C3D4A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Приказ от __.08.2016г. № </w:t>
      </w:r>
      <w:r w:rsidRPr="000C3D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ВНЕУРОЧНОЙ ДЕЯТЕЛЬНОСТИ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Бисероплетение</w:t>
      </w:r>
      <w:proofErr w:type="spellEnd"/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(модифицированная) Внеурочная деятельность  6  класс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предмета /курса/)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2FE1">
        <w:rPr>
          <w:rFonts w:ascii="Times New Roman" w:eastAsia="Times New Roman" w:hAnsi="Times New Roman" w:cs="Times New Roman"/>
          <w:lang w:eastAsia="ru-RU"/>
        </w:rPr>
        <w:t>___________________</w:t>
      </w: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основное общее  образование</w:t>
      </w:r>
      <w:r w:rsidRPr="00842FE1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(уровень, ступень образования)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2FE1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</w:t>
      </w:r>
      <w:r w:rsidRPr="00842FE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 программы)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2FE1">
        <w:rPr>
          <w:rFonts w:ascii="Times New Roman" w:eastAsia="Times New Roman" w:hAnsi="Times New Roman" w:cs="Times New Roman"/>
          <w:lang w:eastAsia="ru-RU"/>
        </w:rPr>
        <w:t>Составлена</w:t>
      </w:r>
      <w:proofErr w:type="gramEnd"/>
      <w:r w:rsidRPr="00842FE1">
        <w:rPr>
          <w:rFonts w:ascii="Times New Roman" w:eastAsia="Times New Roman" w:hAnsi="Times New Roman" w:cs="Times New Roman"/>
          <w:lang w:eastAsia="ru-RU"/>
        </w:rPr>
        <w:t xml:space="preserve"> на основе:</w:t>
      </w:r>
    </w:p>
    <w:p w:rsidR="00842FE1" w:rsidRPr="00842FE1" w:rsidRDefault="00842FE1" w:rsidP="00842FE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Авторской  программы кружка «</w:t>
      </w:r>
      <w:proofErr w:type="spellStart"/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Бисероплетение</w:t>
      </w:r>
      <w:proofErr w:type="spellEnd"/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42FE1" w:rsidRPr="00842FE1" w:rsidRDefault="00842FE1" w:rsidP="00842FE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 дополнительного образования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С.Б. Каменской</w:t>
      </w:r>
      <w:proofErr w:type="gramStart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Фестиваль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педагогических идей «Открытый урок» </w:t>
      </w:r>
    </w:p>
    <w:p w:rsidR="00842FE1" w:rsidRPr="001E4E3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ИД</w:t>
      </w:r>
      <w:r w:rsidRPr="001E4E3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«1 </w:t>
      </w:r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сентября</w:t>
      </w:r>
      <w:r w:rsidRPr="001E4E3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» (</w:t>
      </w:r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festival</w:t>
      </w:r>
      <w:r w:rsidRPr="001E4E3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@ 1</w:t>
      </w:r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september</w:t>
      </w:r>
      <w:r w:rsidRPr="001E4E3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. </w:t>
      </w:r>
      <w:proofErr w:type="spellStart"/>
      <w:r w:rsidRPr="00842FE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Pr="001E4E3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).</w:t>
      </w:r>
    </w:p>
    <w:p w:rsidR="00842FE1" w:rsidRPr="00842FE1" w:rsidRDefault="00842FE1" w:rsidP="00842FE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4E31">
        <w:rPr>
          <w:rFonts w:ascii="Times New Roman" w:eastAsia="Times New Roman" w:hAnsi="Times New Roman" w:cs="Times New Roman"/>
          <w:lang w:val="en-US" w:eastAsia="ru-RU"/>
        </w:rPr>
        <w:tab/>
        <w:t xml:space="preserve">                                                                                                                           </w:t>
      </w:r>
      <w:r w:rsidRPr="00842F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 Каменская</w:t>
      </w:r>
    </w:p>
    <w:p w:rsidR="00842FE1" w:rsidRPr="00842FE1" w:rsidRDefault="00842FE1" w:rsidP="00842FE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(наименование программы)</w:t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(автор программы)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2FE1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842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842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FE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FE1" w:rsidRDefault="0017757F" w:rsidP="0017757F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2FE1"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42FE1"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57F" w:rsidRPr="00842FE1" w:rsidRDefault="0017757F" w:rsidP="0017757F">
      <w:pPr>
        <w:tabs>
          <w:tab w:val="center" w:pos="4677"/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4A" w:rsidRPr="00842FE1" w:rsidRDefault="00842FE1" w:rsidP="0017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842FE1" w:rsidRPr="00842FE1" w:rsidRDefault="00842FE1" w:rsidP="0084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2FE1" w:rsidRPr="00842FE1" w:rsidRDefault="00842FE1" w:rsidP="00842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внеурочной деятельности  «</w:t>
      </w:r>
      <w:proofErr w:type="spellStart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составлена на основе авторской программы С. Б. Каменской.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программа, предназначена для </w:t>
      </w:r>
      <w:proofErr w:type="gramStart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класса. Программа общекультурного направления.</w:t>
      </w:r>
    </w:p>
    <w:p w:rsidR="00842FE1" w:rsidRPr="00842FE1" w:rsidRDefault="00842FE1" w:rsidP="00842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842FE1" w:rsidRPr="00842FE1" w:rsidRDefault="00842FE1" w:rsidP="00842FE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перед </w:t>
      </w:r>
      <w:proofErr w:type="gramStart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роль изобразительного, декоративно-прикладного и народного искусства;</w:t>
      </w:r>
    </w:p>
    <w:p w:rsidR="00842FE1" w:rsidRPr="00842FE1" w:rsidRDefault="00842FE1" w:rsidP="00842FE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них устойчивую систематическую потребность к саморазвитию и самосовершенствованию в процессе общения со сверстниками, в тяге к искусству, истории, культуре, традициям.</w:t>
      </w:r>
    </w:p>
    <w:p w:rsidR="00842FE1" w:rsidRPr="00842FE1" w:rsidRDefault="00842FE1" w:rsidP="00842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программы:</w:t>
      </w:r>
    </w:p>
    <w:p w:rsidR="00842FE1" w:rsidRPr="00842FE1" w:rsidRDefault="00842FE1" w:rsidP="00842F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интерес к работе с бисером и побудить желание совершенствования в данном направлении декоративно-прикладного творчества;</w:t>
      </w:r>
    </w:p>
    <w:p w:rsidR="00842FE1" w:rsidRPr="00842FE1" w:rsidRDefault="00842FE1" w:rsidP="00842F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восприятие окружающего пространства и эмоциональную отзывчивость к своим работам;</w:t>
      </w:r>
    </w:p>
    <w:p w:rsidR="00842FE1" w:rsidRPr="00842FE1" w:rsidRDefault="00842FE1" w:rsidP="00842F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ученика.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Программа  рассчитана:  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6 класс: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из расчета - 2 часа в неделю, всего </w:t>
      </w:r>
      <w:r w:rsidR="00177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="001E4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4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часов, </w:t>
      </w:r>
      <w:proofErr w:type="gramStart"/>
      <w:r w:rsidRPr="0084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842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плана, из них для проведения  практических работ  - 38 часов.</w:t>
      </w: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2FE1" w:rsidRPr="00842FE1" w:rsidRDefault="00842FE1" w:rsidP="00842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Формы контроля и учёта достижений обучающихся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со </w:t>
      </w:r>
      <w:proofErr w:type="gramStart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знаково-символические</w:t>
      </w:r>
      <w:proofErr w:type="gramEnd"/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при составлении схем;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 при изготовлении бус, колье и другие изделия из бисера.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учёта: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выставках;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конкурсах;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дефиле;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отчёт (итоговое занятие).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842FE1" w:rsidRPr="00842FE1" w:rsidRDefault="00842FE1" w:rsidP="00842F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 деятельности;</w:t>
      </w:r>
    </w:p>
    <w:p w:rsidR="00842FE1" w:rsidRPr="00842FE1" w:rsidRDefault="00842FE1" w:rsidP="00842F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практической деятельности; способность к самооценке;</w:t>
      </w:r>
    </w:p>
    <w:p w:rsidR="00842FE1" w:rsidRPr="00842FE1" w:rsidRDefault="00842FE1" w:rsidP="00842F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842FE1" w:rsidRPr="00842FE1" w:rsidRDefault="00842FE1" w:rsidP="00842F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детей  могут быть </w:t>
      </w: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сформированы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42FE1" w:rsidRPr="00842FE1" w:rsidRDefault="00842FE1" w:rsidP="00842F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842FE1" w:rsidRPr="00842FE1" w:rsidRDefault="00842FE1" w:rsidP="00842F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умений;</w:t>
      </w:r>
    </w:p>
    <w:p w:rsidR="00842FE1" w:rsidRPr="00842FE1" w:rsidRDefault="00842FE1" w:rsidP="00842F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842FE1" w:rsidRPr="00842FE1" w:rsidRDefault="00842FE1" w:rsidP="00842F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сопоставленной цели, изобретательность;</w:t>
      </w:r>
    </w:p>
    <w:p w:rsidR="00842FE1" w:rsidRPr="00842FE1" w:rsidRDefault="00842FE1" w:rsidP="00842FE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отношении к культурным традициям других народов.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842FE1" w:rsidRPr="00842FE1" w:rsidRDefault="00842FE1" w:rsidP="00842F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приёмы рациональной и безопасной работы с разными инструментами;</w:t>
      </w:r>
    </w:p>
    <w:p w:rsidR="00842FE1" w:rsidRPr="00842FE1" w:rsidRDefault="00842FE1" w:rsidP="00842F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842FE1" w:rsidRPr="00842FE1" w:rsidRDefault="00842FE1" w:rsidP="00842F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простейшей технической документацией: распознавать простейшие схемы и эскизы, читать их и выполнять работу с опорой на них;</w:t>
      </w:r>
    </w:p>
    <w:p w:rsidR="00842FE1" w:rsidRPr="00842FE1" w:rsidRDefault="00842FE1" w:rsidP="00842F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объёмные изделия по образцам, простейшим эскизам, схемам, рисункам.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842FE1" w:rsidRPr="00842FE1" w:rsidRDefault="00842FE1" w:rsidP="00842FE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использовать освоенные технологии работы, декоративные и конструктивные свойства формы, материала, цвета; </w:t>
      </w:r>
    </w:p>
    <w:p w:rsidR="00842FE1" w:rsidRPr="00842FE1" w:rsidRDefault="00842FE1" w:rsidP="00842FE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вещи заключают в себе историческую и культурную информацию.</w:t>
      </w:r>
    </w:p>
    <w:p w:rsidR="00842FE1" w:rsidRPr="00842FE1" w:rsidRDefault="00842FE1" w:rsidP="00842F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изучения курса является формирование следующих универсальных учебных действий (УУД). 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предстоящую практическую работу, соотносить свои действия с поставленной целью; 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следовать при выполнении 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842FE1" w:rsidRPr="00842FE1" w:rsidRDefault="00842FE1" w:rsidP="00842FE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842FE1" w:rsidRPr="00842FE1" w:rsidRDefault="00842FE1" w:rsidP="00842F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842FE1" w:rsidRPr="00842FE1" w:rsidRDefault="00842FE1" w:rsidP="00842FE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842FE1" w:rsidRPr="00842FE1" w:rsidRDefault="00842FE1" w:rsidP="0084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42FE1" w:rsidRPr="00842FE1" w:rsidRDefault="00842FE1" w:rsidP="0084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842FE1" w:rsidRPr="00842FE1" w:rsidRDefault="00842FE1" w:rsidP="00842F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для выполнения работы информацию в дополнительной литературе, Интернете;</w:t>
      </w:r>
    </w:p>
    <w:p w:rsidR="00842FE1" w:rsidRPr="00842FE1" w:rsidRDefault="00842FE1" w:rsidP="00842F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предполагаемую информацию, сравнивать, характеризовать и оценивать возможность её использования в собственной деятельности;</w:t>
      </w:r>
    </w:p>
    <w:p w:rsidR="00842FE1" w:rsidRPr="00842FE1" w:rsidRDefault="00842FE1" w:rsidP="00842FE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средства; выполнять символические действия при моделировании и преобразовании модели.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842FE1" w:rsidRPr="00842FE1" w:rsidRDefault="00842FE1" w:rsidP="00842F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поиски, отбирать необходимую информацию из дополнительных доступных источников;</w:t>
      </w:r>
    </w:p>
    <w:p w:rsidR="00842FE1" w:rsidRPr="00842FE1" w:rsidRDefault="00842FE1" w:rsidP="00842F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технологии;</w:t>
      </w:r>
    </w:p>
    <w:p w:rsidR="00842FE1" w:rsidRPr="00842FE1" w:rsidRDefault="00842FE1" w:rsidP="00842F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определённой конструктивной задачи или передачи определённой художественно-эстетической информации; воплощать этот образ в материале.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842FE1" w:rsidRPr="00842FE1" w:rsidRDefault="00842FE1" w:rsidP="00842FE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842FE1" w:rsidRPr="00842FE1" w:rsidRDefault="00842FE1" w:rsidP="00842FE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842FE1" w:rsidRPr="00842FE1" w:rsidRDefault="00842FE1" w:rsidP="00842FE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842FE1" w:rsidRPr="00842FE1" w:rsidRDefault="00842FE1" w:rsidP="00842FE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842FE1" w:rsidRPr="00842FE1" w:rsidRDefault="00842FE1" w:rsidP="00842FE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842FE1" w:rsidRPr="00842FE1" w:rsidRDefault="00842FE1" w:rsidP="00842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842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842FE1" w:rsidRPr="00842FE1" w:rsidRDefault="00842FE1" w:rsidP="00842FE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842FE1" w:rsidRPr="00842FE1" w:rsidRDefault="00842FE1" w:rsidP="0084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формирования личной культуры:</w:t>
      </w:r>
    </w:p>
    <w:p w:rsidR="00842FE1" w:rsidRPr="00842FE1" w:rsidRDefault="00842FE1" w:rsidP="00842FE1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</w:t>
      </w: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842FE1" w:rsidRPr="00842FE1" w:rsidRDefault="00842FE1" w:rsidP="00842FE1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— способности</w:t>
      </w:r>
    </w:p>
    <w:p w:rsidR="00842FE1" w:rsidRPr="00842FE1" w:rsidRDefault="00842FE1" w:rsidP="00842FE1">
      <w:pPr>
        <w:widowControl w:val="0"/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42FE1" w:rsidRPr="00842FE1" w:rsidRDefault="00842FE1" w:rsidP="00842FE1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842FE1" w:rsidRPr="00842FE1" w:rsidRDefault="00842FE1" w:rsidP="00842FE1">
      <w:pPr>
        <w:widowControl w:val="0"/>
        <w:suppressAutoHyphens/>
        <w:spacing w:after="0" w:line="360" w:lineRule="auto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ar-SA"/>
        </w:rPr>
      </w:pPr>
      <w:r w:rsidRPr="00842FE1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В области формирования социальной культуры</w:t>
      </w:r>
      <w:r w:rsidRPr="00842FE1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ar-SA"/>
        </w:rPr>
        <w:t>:</w:t>
      </w:r>
    </w:p>
    <w:p w:rsidR="00842FE1" w:rsidRPr="00842FE1" w:rsidRDefault="00842FE1" w:rsidP="00842FE1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42FE1" w:rsidRPr="00842FE1" w:rsidRDefault="00842FE1" w:rsidP="00842FE1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укрепление доверия к другим людям;</w:t>
      </w:r>
    </w:p>
    <w:p w:rsidR="00842FE1" w:rsidRPr="00842FE1" w:rsidRDefault="00842FE1" w:rsidP="00842FE1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842FE1" w:rsidRPr="00842FE1" w:rsidRDefault="00842FE1" w:rsidP="00842FE1">
      <w:pPr>
        <w:widowControl w:val="0"/>
        <w:suppressAutoHyphens/>
        <w:spacing w:after="0"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</w:pPr>
      <w:r w:rsidRPr="00842FE1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ar-SA"/>
        </w:rPr>
        <w:t xml:space="preserve">      В области формирования семейной культуры:</w:t>
      </w:r>
    </w:p>
    <w:p w:rsidR="00842FE1" w:rsidRPr="00842FE1" w:rsidRDefault="00842FE1" w:rsidP="00842FE1">
      <w:pPr>
        <w:widowControl w:val="0"/>
        <w:numPr>
          <w:ilvl w:val="0"/>
          <w:numId w:val="15"/>
        </w:numPr>
        <w:suppressAutoHyphens/>
        <w:spacing w:after="0" w:line="360" w:lineRule="auto"/>
        <w:contextualSpacing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42FE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у обучающегося уважительного отношения к родителям.</w:t>
      </w: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5D" w:rsidRDefault="00646A5D" w:rsidP="00646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646A5D">
      <w:pPr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842F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 по  внеурочной деятельности</w:t>
      </w:r>
    </w:p>
    <w:p w:rsidR="00842FE1" w:rsidRPr="00842FE1" w:rsidRDefault="00842FE1" w:rsidP="00842F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E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842FE1">
        <w:rPr>
          <w:rFonts w:ascii="Times New Roman" w:eastAsia="Calibri" w:hAnsi="Times New Roman" w:cs="Times New Roman"/>
          <w:b/>
          <w:sz w:val="24"/>
          <w:szCs w:val="24"/>
        </w:rPr>
        <w:t>Бисероплетение</w:t>
      </w:r>
      <w:proofErr w:type="spellEnd"/>
      <w:r w:rsidRPr="00842FE1">
        <w:rPr>
          <w:rFonts w:ascii="Times New Roman" w:eastAsia="Calibri" w:hAnsi="Times New Roman" w:cs="Times New Roman"/>
          <w:b/>
          <w:sz w:val="24"/>
          <w:szCs w:val="24"/>
        </w:rPr>
        <w:t>»  6  класс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161"/>
        <w:gridCol w:w="1915"/>
      </w:tblGrid>
      <w:tr w:rsidR="00842FE1" w:rsidRPr="00842FE1" w:rsidTr="00842F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Введение.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1. Цели и задачи занятий по программе «</w:t>
            </w:r>
            <w:proofErr w:type="spellStart"/>
            <w:r w:rsidRPr="00842FE1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842FE1">
              <w:rPr>
                <w:rFonts w:ascii="Times New Roman" w:hAnsi="Times New Roman"/>
                <w:sz w:val="24"/>
                <w:szCs w:val="24"/>
              </w:rPr>
              <w:t xml:space="preserve">» на год. Вводный инструктаж по Технике безопасности. Новое направление в </w:t>
            </w:r>
            <w:proofErr w:type="spellStart"/>
            <w:r w:rsidRPr="00842FE1">
              <w:rPr>
                <w:rFonts w:ascii="Times New Roman" w:hAnsi="Times New Roman"/>
                <w:sz w:val="24"/>
                <w:szCs w:val="24"/>
              </w:rPr>
              <w:t>бисероплетении</w:t>
            </w:r>
            <w:proofErr w:type="spellEnd"/>
            <w:r w:rsidRPr="00842F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2. Повторение техник изученных  в прошлом году.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3. Работа со схемами.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1.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Колье «Забава».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Колье «Ночной цветок».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Колье «Серебряный лед».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4.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Турецкий жгут.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2. Сложные цветы.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8. Особенности техники плетения сложных цветов.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9. Составление схемы плетения ипомеи.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5.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Плетение цветка «Ипомеи».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6.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Брошь – Ипомея.</w:t>
            </w:r>
          </w:p>
          <w:p w:rsidR="00646A5D" w:rsidRPr="00842FE1" w:rsidRDefault="00646A5D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12. Составление схемы плетения орхидеи.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7.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Индивидуальное колье «Орхидея».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14. Составление схемы плетения различных типов роз.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15.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8.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Индивидуальное колье с использованием цветка розы.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16. Составление схемы плетения тюльпанчиков.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17.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9.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Бусы «Венок из тюльпанов».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3. Браслеты.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18. Виды браслетов. Особенности плетения браслетов.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19. Повторный инструктаж по Технике Безопасности. Составление схем браслетов.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10.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Браслет «Косичка».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11.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Трехрядный браслет.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22.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12.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Браслет с трубочкой из бисера и бусин.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4. Броши.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23. Разновидности брошей.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24. Составление схем для брошей.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25.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13.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Брошь «Фиалка».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14.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Брошь «Хризантемы».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27.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15.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Брошь «Виноградная гроздь».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>Изготовление колье и бус к Новому Году.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28.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16.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Брошь «Перо Жар-Птицы».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5. Серьги.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29. Серьги. Виды. Схемы для плетения сережек.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колье и бус к Новому Году.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17.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«Золотые листики».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18.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«Версаль».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32.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№ 1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лучших изделий обучающихся к Новогоднему празднику.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33. Повторный инструктаж по Технике Безопасности.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19.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«Лепесток».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34.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20.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«Снежная королева».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21.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«Шарики».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36.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22.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«Зима».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37.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23.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Серьги «Арбузные дольки».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38.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24.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Стильные длинные серьги в этно стиле.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6. Воротники.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39. Особенности плетения воротников различными техниками.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40. Составление схемы плетения воротника «Людмила».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25.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Воротник «Людмила» - основа.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42.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26.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Воротник «Людмила» - украшение.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43. Составление схемы плетения воротника «Искрящийся снег».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44.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27.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Воротник «Искрящийся снег» - основа.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Плетение подарка маме к 8 марта.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45.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28.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Воротник «Искрящийся снег» - украшение.</w:t>
            </w:r>
            <w:r w:rsidRPr="00842FE1">
              <w:rPr>
                <w:rFonts w:ascii="Times New Roman" w:hAnsi="Times New Roman"/>
                <w:i/>
                <w:sz w:val="24"/>
                <w:szCs w:val="24"/>
              </w:rPr>
              <w:t xml:space="preserve"> Оформление своих работ к выставке.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46.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№ 2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«Подарок Вам любимые и дорогие».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7. Бусы.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47. Отличие бус от колье. Составление схем бус.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29.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Бусы. «</w:t>
            </w:r>
            <w:proofErr w:type="spellStart"/>
            <w:r w:rsidRPr="00842FE1">
              <w:rPr>
                <w:rFonts w:ascii="Times New Roman" w:hAnsi="Times New Roman"/>
                <w:sz w:val="24"/>
                <w:szCs w:val="24"/>
              </w:rPr>
              <w:t>Воздушка</w:t>
            </w:r>
            <w:proofErr w:type="spellEnd"/>
            <w:r w:rsidRPr="00842FE1">
              <w:rPr>
                <w:rFonts w:ascii="Times New Roman" w:hAnsi="Times New Roman"/>
                <w:sz w:val="24"/>
                <w:szCs w:val="24"/>
              </w:rPr>
              <w:t>». Основа.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49.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30.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Бусы. «</w:t>
            </w:r>
            <w:proofErr w:type="spellStart"/>
            <w:r w:rsidRPr="00842FE1">
              <w:rPr>
                <w:rFonts w:ascii="Times New Roman" w:hAnsi="Times New Roman"/>
                <w:sz w:val="24"/>
                <w:szCs w:val="24"/>
              </w:rPr>
              <w:t>Воздушка</w:t>
            </w:r>
            <w:proofErr w:type="spellEnd"/>
            <w:r w:rsidRPr="00842FE1">
              <w:rPr>
                <w:rFonts w:ascii="Times New Roman" w:hAnsi="Times New Roman"/>
                <w:sz w:val="24"/>
                <w:szCs w:val="24"/>
              </w:rPr>
              <w:t>». Сшивка (сборка).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50.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31.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Двойные бусы из бисера.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Колье.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51. Особенности колье.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Схема колье «Ирвин» и «Домино».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32.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Колье «Ирвин».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53. Инструктаж по Технике Безопасности.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33.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Колье «Домино».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54. Составление схемы 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колье «Сирень».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55.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34.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 Колье «Сирень».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56. Составление схемы колье «Маленькая принцесса».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57.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35.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 Колье «Маленькая принцесса».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58. Составление схемы колье «Изящные узелки».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59.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36.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 «Изящные узелки».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60.Составление схемы колье-сетки с отделкой бусинами.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61.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37. 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>Колье-сетка с отделкой бусинами. Основа.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842FE1" w:rsidRPr="00842FE1" w:rsidTr="00842F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62.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</w:p>
          <w:p w:rsidR="00842FE1" w:rsidRPr="00842FE1" w:rsidRDefault="00842FE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38.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Колье-сетка с отделкой бусинами. Отделка.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1E4E31" w:rsidRPr="00842FE1" w:rsidTr="001E4E3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Раздел 9. Конкурсы. Выставки.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63.Подготовка своих работ к выставкам и конкурсам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E4E31" w:rsidRPr="00842FE1" w:rsidTr="001E4E3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Конкурсное дефиле № 1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эксклюзивных собственных изделий обучающихся.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досугово-развлекательная</w:t>
            </w:r>
          </w:p>
        </w:tc>
      </w:tr>
      <w:tr w:rsidR="001E4E31" w:rsidRPr="00842FE1" w:rsidTr="001E4E3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Отчётная выставка-ярмарка № 3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работ школьников.</w:t>
            </w:r>
          </w:p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1E4E31" w:rsidRPr="00842FE1" w:rsidTr="001E4E3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66. Выездная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выставка № 4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индивидуальных работ обучающихся в МБОУ СОШ с. </w:t>
            </w:r>
            <w:proofErr w:type="gramStart"/>
            <w:r w:rsidRPr="00842FE1">
              <w:rPr>
                <w:rFonts w:ascii="Times New Roman" w:hAnsi="Times New Roman"/>
                <w:sz w:val="24"/>
                <w:szCs w:val="24"/>
              </w:rPr>
              <w:t>Молодежное</w:t>
            </w:r>
            <w:proofErr w:type="gramEnd"/>
            <w:r w:rsidRPr="00842F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1E4E31" w:rsidRPr="00842FE1" w:rsidTr="001E4E3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Выставка № 5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индивидуальных работ обучающихся в библиотеке с. </w:t>
            </w:r>
            <w:proofErr w:type="spellStart"/>
            <w:r w:rsidRPr="00842FE1">
              <w:rPr>
                <w:rFonts w:ascii="Times New Roman" w:hAnsi="Times New Roman"/>
                <w:sz w:val="24"/>
                <w:szCs w:val="24"/>
              </w:rPr>
              <w:t>Адо-Тымово</w:t>
            </w:r>
            <w:proofErr w:type="spellEnd"/>
            <w:r w:rsidRPr="00842F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выставка колье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E1">
              <w:rPr>
                <w:rFonts w:ascii="Times New Roman" w:hAnsi="Times New Roman"/>
                <w:color w:val="000000"/>
                <w:sz w:val="24"/>
                <w:szCs w:val="20"/>
              </w:rPr>
              <w:t>художественное творчество</w:t>
            </w:r>
          </w:p>
        </w:tc>
      </w:tr>
      <w:tr w:rsidR="001E4E31" w:rsidRPr="00842FE1" w:rsidTr="001E4E3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1" w:rsidRPr="00842FE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Default="001E4E31" w:rsidP="00842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 xml:space="preserve">68. Итоговое занятие. </w:t>
            </w: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</w:p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842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E31" w:rsidRPr="00842FE1" w:rsidRDefault="001E4E31" w:rsidP="00842FE1">
            <w:pPr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«С мастерством люди не родятся, а добрым ремеслом гордятся».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1" w:rsidRPr="00842FE1" w:rsidRDefault="001E4E31" w:rsidP="0084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E1">
              <w:rPr>
                <w:rFonts w:ascii="Times New Roman" w:hAnsi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842FE1" w:rsidRPr="00842FE1" w:rsidRDefault="00842FE1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2FE1" w:rsidRDefault="00842FE1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7757F" w:rsidRDefault="0017757F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7757F" w:rsidRDefault="0017757F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7757F" w:rsidRDefault="0017757F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A5D" w:rsidRPr="00842FE1" w:rsidRDefault="00646A5D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2FE1" w:rsidRPr="00842FE1" w:rsidRDefault="00842FE1" w:rsidP="00D55E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по внеурочной деятельности «</w:t>
      </w:r>
      <w:proofErr w:type="spellStart"/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Бисероплетение</w:t>
      </w:r>
      <w:proofErr w:type="spellEnd"/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2FE1" w:rsidRPr="00842FE1" w:rsidRDefault="00842FE1" w:rsidP="00842F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</w:t>
      </w:r>
    </w:p>
    <w:tbl>
      <w:tblPr>
        <w:tblStyle w:val="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6"/>
        <w:gridCol w:w="851"/>
        <w:gridCol w:w="851"/>
        <w:gridCol w:w="851"/>
      </w:tblGrid>
      <w:tr w:rsidR="00842FE1" w:rsidRPr="00842FE1" w:rsidTr="00D55E54">
        <w:trPr>
          <w:trHeight w:val="16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тем, тем занятий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Прак-тиче-ские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-ты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Выс-тавки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Кон-кур-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сы</w:t>
            </w:r>
            <w:proofErr w:type="spellEnd"/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8389F" w:rsidRPr="00842FE1" w:rsidRDefault="00D8389F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Внеурочная  деятельность «</w:t>
            </w:r>
            <w:proofErr w:type="spellStart"/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42FE1" w:rsidRPr="00842FE1" w:rsidRDefault="00D8389F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  <w:r w:rsidR="00842FE1"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17757F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1 . Введение.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Цели и задачи занятий по программе «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на год. Вводный инструктаж по Технике безопасности. Новое направление в 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бисероплетении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2. Повторение техник изученных  в прошлом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3. Работа со схемами.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4.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Практическая работа № 1.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Колье «Забава».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5.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Колье «Ночной цветок».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Колье «Серебряный лед».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lang w:eastAsia="ru-RU"/>
              </w:rPr>
              <w:t xml:space="preserve">Тема занятия 7. </w:t>
            </w:r>
            <w:r w:rsidRPr="00842FE1">
              <w:rPr>
                <w:rFonts w:ascii="Times New Roman" w:eastAsia="Calibri" w:hAnsi="Times New Roman"/>
                <w:b/>
                <w:sz w:val="24"/>
                <w:lang w:eastAsia="ru-RU"/>
              </w:rPr>
              <w:t xml:space="preserve">Практическая работа № 4. </w:t>
            </w:r>
            <w:r w:rsidRPr="00842FE1">
              <w:rPr>
                <w:rFonts w:ascii="Times New Roman" w:eastAsia="Calibri" w:hAnsi="Times New Roman"/>
                <w:sz w:val="24"/>
                <w:lang w:eastAsia="ru-RU"/>
              </w:rPr>
              <w:t>Турецкий жгут.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2.  Сложные цветы.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Особенности техники плетения сложных цветов.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2. Составление схемы плетения ипомеи.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5.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Плетение цветка «Ипомеи».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6.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Брошь – Ипомея.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5. Составление схемы плетения орхидеи.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7.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Индивидуальное колье «Орхидея».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7. Составление схемы плетения различных типов роз.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8.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8.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Индивидуальное колье с использованием цветка розы.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9. Составление схемы плетения тюльпанчиков.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10.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9.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Бусы «Венок из тюльпанов».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3. Браслеты.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Виды браслетов. Особенности плетения браслетов.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2. Повторный инструктаж по Технике Безопасности. Составление схем браслетов.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10.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Браслет «Косичка».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11.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Трехрядный браслет.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5.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12.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Браслет с трубочкой из бисера и бусин.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 4. Броши.</w:t>
            </w:r>
          </w:p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Разновидности брошей.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2. Составление схем для брошей.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13.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Брошь «Фиалка».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14.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Брошь «Хризантемы».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5.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15.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Брошь «Виноградная гроздь».</w:t>
            </w:r>
          </w:p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16.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Брошь «Перо Жар-Птицы».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5. Серьги.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D8389F" w:rsidRPr="00842FE1" w:rsidRDefault="00D8389F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Серьги. Виды. Схемы для плетения сережек.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Изготовление колье и бус к Новому Году.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2.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17.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«Золотые листики».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18.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«Версаль».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Выставка № 1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лучших изделий обучающихся к Новогоднему празднику.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5. Повторный инструктаж по Технике Безопасности.</w:t>
            </w:r>
          </w:p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19.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«Лепесток».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20.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«Снежная королева».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7.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21.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«Шарики».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8.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22.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«Зима».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9.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23.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Серьги «Арбузные дольки».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10. </w:t>
            </w:r>
            <w:r w:rsidRPr="00842FE1">
              <w:rPr>
                <w:rFonts w:ascii="Times New Roman" w:eastAsia="Calibri" w:hAnsi="Times New Roman"/>
                <w:b/>
                <w:sz w:val="24"/>
                <w:lang w:eastAsia="ru-RU"/>
              </w:rPr>
              <w:t xml:space="preserve">Практическая работа № 24. </w:t>
            </w:r>
            <w:r w:rsidRPr="00842FE1">
              <w:rPr>
                <w:rFonts w:ascii="Times New Roman" w:eastAsia="Calibri" w:hAnsi="Times New Roman"/>
                <w:sz w:val="24"/>
                <w:lang w:eastAsia="ru-RU"/>
              </w:rPr>
              <w:t>Стильные длинные серьги в этно стиле.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6. Воротники.</w:t>
            </w:r>
          </w:p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Особенности плетения воротников различными техниками.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2. Составление схемы плетения воротника «Людмила».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25.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Воротник «Людмила» - основа.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26.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Воротник «Людмила» - украшение.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5. Составление схемы плетения воротника «Искрящийся снег».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27.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Воротник «Искрящийся снег» - основа.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Плетение подарка маме к 8 марта.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7.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28.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Воротник «Искрящийся снег» - украшение.</w:t>
            </w:r>
            <w:r w:rsidRPr="00842FE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Оформление своих работ к выставке.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8.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Выставка № 2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«Подарок Вам любимые и дорогие».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7.  Бусы.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Отличие бус от колье. Составление схем бус.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2.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29.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Бусы. «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Воздушка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 Основа.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30.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Бусы. «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Воздушка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 Сшивка (сборка).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2FE1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31.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Двойные бусы из бисера.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FE1" w:rsidRPr="00842FE1" w:rsidRDefault="00842FE1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8. Колье.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2A34D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2A34D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Особенности колье.</w:t>
            </w:r>
          </w:p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Схема колье «Ирвин» и «Домино».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2.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32.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Колье «Ирвин».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3. Инструктаж по Технике Безопасности.</w:t>
            </w:r>
          </w:p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33.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Колье «Домино».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4. Составление схемы колье «Сирень».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5.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34.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Колье «Сирень».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6. Составление схемы колье «Маленькая принцесса».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7.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35.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Колье «Маленькая принцесса».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8. Составление схемы колье «Изящные узелки».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9.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36.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«Изящные узелки».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10. Составление схемы колье-сетки с отделкой бусинами.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11.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Практическая работа № 37. 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Колье-сетка с отделкой бусинами. Основа.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12.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Практическая работа № 38.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Колье-сетка с отделкой бусинами. Отделка.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9. Конкурсы. Выставки.</w:t>
            </w:r>
          </w:p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 занятия 1. Подготовка своих работ к выставкам и конкурсам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2.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Конкурсное дефиле № 1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эксклюзивных собственных изделий обучающихся.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3.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Отчётная выставка-ярмарка № 3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работ школьников.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4. Выездная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выставка № 4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индивидуальных работ обучающихся в МБОУ СОШ с. </w:t>
            </w:r>
            <w:proofErr w:type="gram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Молодежное</w:t>
            </w:r>
            <w:proofErr w:type="gram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5.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Выставка № 5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индивидуальных работ обучающихся в библиотеке с. </w:t>
            </w:r>
            <w:proofErr w:type="spellStart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Адо-Тымово</w:t>
            </w:r>
            <w:proofErr w:type="spellEnd"/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07C5" w:rsidRPr="00842FE1" w:rsidTr="00D55E5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Тема занятия 6. Итоговое занятие. </w:t>
            </w: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Конкурс № 2</w:t>
            </w: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07C5" w:rsidRPr="00842FE1" w:rsidRDefault="00B007C5" w:rsidP="00842FE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 мастерством люди не родятся, а добрым ремеслом гордятся».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7C5" w:rsidRPr="00842FE1" w:rsidRDefault="00B007C5" w:rsidP="00842FE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42FE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E1" w:rsidRPr="00842FE1" w:rsidRDefault="00842FE1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2FE1" w:rsidRPr="00842FE1" w:rsidRDefault="00842FE1" w:rsidP="00842F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2FE1" w:rsidRPr="00842FE1" w:rsidRDefault="00842FE1" w:rsidP="00842FE1">
      <w:pPr>
        <w:rPr>
          <w:rFonts w:ascii="Calibri" w:eastAsia="Calibri" w:hAnsi="Calibri" w:cs="Times New Roman"/>
        </w:rPr>
      </w:pPr>
    </w:p>
    <w:p w:rsidR="00842FE1" w:rsidRPr="00842FE1" w:rsidRDefault="00842FE1" w:rsidP="00842FE1">
      <w:pPr>
        <w:rPr>
          <w:rFonts w:ascii="Calibri" w:eastAsia="Calibri" w:hAnsi="Calibri" w:cs="Times New Roman"/>
        </w:rPr>
      </w:pPr>
    </w:p>
    <w:p w:rsidR="00842FE1" w:rsidRPr="00842FE1" w:rsidRDefault="00842FE1" w:rsidP="00842FE1">
      <w:pPr>
        <w:rPr>
          <w:rFonts w:ascii="Calibri" w:eastAsia="Calibri" w:hAnsi="Calibri" w:cs="Times New Roman"/>
        </w:rPr>
      </w:pPr>
    </w:p>
    <w:p w:rsidR="00842FE1" w:rsidRPr="00842FE1" w:rsidRDefault="00842FE1" w:rsidP="00842FE1">
      <w:pPr>
        <w:rPr>
          <w:rFonts w:ascii="Calibri" w:eastAsia="Calibri" w:hAnsi="Calibri" w:cs="Times New Roman"/>
        </w:rPr>
      </w:pPr>
    </w:p>
    <w:p w:rsidR="00842FE1" w:rsidRPr="00842FE1" w:rsidRDefault="00842FE1" w:rsidP="00842FE1">
      <w:pPr>
        <w:rPr>
          <w:rFonts w:ascii="Calibri" w:eastAsia="Calibri" w:hAnsi="Calibri" w:cs="Times New Roman"/>
        </w:rPr>
      </w:pPr>
    </w:p>
    <w:p w:rsidR="00A8503B" w:rsidRDefault="00A8503B"/>
    <w:sectPr w:rsidR="00A8503B" w:rsidSect="0064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48"/>
    <w:multiLevelType w:val="hybridMultilevel"/>
    <w:tmpl w:val="885A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62D"/>
    <w:multiLevelType w:val="hybridMultilevel"/>
    <w:tmpl w:val="0FFCA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3A2CAC"/>
    <w:multiLevelType w:val="hybridMultilevel"/>
    <w:tmpl w:val="005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F8E"/>
    <w:multiLevelType w:val="hybridMultilevel"/>
    <w:tmpl w:val="4010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5275"/>
    <w:multiLevelType w:val="hybridMultilevel"/>
    <w:tmpl w:val="5714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A47"/>
    <w:multiLevelType w:val="hybridMultilevel"/>
    <w:tmpl w:val="DFBE402C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47E27B82"/>
    <w:multiLevelType w:val="hybridMultilevel"/>
    <w:tmpl w:val="474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E3792"/>
    <w:multiLevelType w:val="hybridMultilevel"/>
    <w:tmpl w:val="2CE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24807"/>
    <w:multiLevelType w:val="hybridMultilevel"/>
    <w:tmpl w:val="F29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2641E"/>
    <w:multiLevelType w:val="hybridMultilevel"/>
    <w:tmpl w:val="2A62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0109"/>
    <w:multiLevelType w:val="hybridMultilevel"/>
    <w:tmpl w:val="D97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D4CDB"/>
    <w:multiLevelType w:val="hybridMultilevel"/>
    <w:tmpl w:val="8B54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838F6"/>
    <w:multiLevelType w:val="hybridMultilevel"/>
    <w:tmpl w:val="EB440E6E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EDA5558"/>
    <w:multiLevelType w:val="hybridMultilevel"/>
    <w:tmpl w:val="FFB2006A"/>
    <w:lvl w:ilvl="0" w:tplc="B1CC8D2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7F831FFF"/>
    <w:multiLevelType w:val="hybridMultilevel"/>
    <w:tmpl w:val="CAE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1"/>
    <w:rsid w:val="000C3D4A"/>
    <w:rsid w:val="0017757F"/>
    <w:rsid w:val="001E4E31"/>
    <w:rsid w:val="00646A5D"/>
    <w:rsid w:val="00842FE1"/>
    <w:rsid w:val="008F1FA5"/>
    <w:rsid w:val="00A8503B"/>
    <w:rsid w:val="00B007C5"/>
    <w:rsid w:val="00B90C7A"/>
    <w:rsid w:val="00C75034"/>
    <w:rsid w:val="00D55E54"/>
    <w:rsid w:val="00D8389F"/>
    <w:rsid w:val="00E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2FE1"/>
  </w:style>
  <w:style w:type="paragraph" w:styleId="a3">
    <w:name w:val="header"/>
    <w:basedOn w:val="a"/>
    <w:link w:val="a4"/>
    <w:uiPriority w:val="99"/>
    <w:semiHidden/>
    <w:unhideWhenUsed/>
    <w:rsid w:val="00842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2F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2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2FE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42F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2FE1"/>
  </w:style>
  <w:style w:type="paragraph" w:styleId="a3">
    <w:name w:val="header"/>
    <w:basedOn w:val="a"/>
    <w:link w:val="a4"/>
    <w:uiPriority w:val="99"/>
    <w:semiHidden/>
    <w:unhideWhenUsed/>
    <w:rsid w:val="00842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2F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2F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2FE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42F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842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CB29-63EE-41EF-B69F-B8EEDA82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17</cp:revision>
  <cp:lastPrinted>2016-06-25T03:31:00Z</cp:lastPrinted>
  <dcterms:created xsi:type="dcterms:W3CDTF">2016-06-24T11:55:00Z</dcterms:created>
  <dcterms:modified xsi:type="dcterms:W3CDTF">2016-06-30T01:07:00Z</dcterms:modified>
</cp:coreProperties>
</file>