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>Сценарий спортивного развлечения «Шкатулка алтайских игр»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Цель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. Сохранение и укрепление здоровья 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чащихся, популяризация народных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алтайских игр, приобщение дошкольников к изучению и сохранени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ю культурного 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наследия своей малой родины.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Задачи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· пропаганда здорового образа жизни;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· развивать двигательных возможностей дошкольников;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· повышать социальную активность дошкольников;</w:t>
      </w:r>
    </w:p>
    <w:p w:rsid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· расширять представления о культуре,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обычаях народов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Республики Алтай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>Ход мероприятия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Дети делятся на группы по 10-12 человек при п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омощи жетонов разного цвета при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входе в игровой зал. Капитаны команд получа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ют маршрутные листы с названием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игр, где их ждут игротехники (родители), которые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и будут знакомить участников с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народными алтайскими играми.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- Правила игры. Ваша задача по маршрутной ка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рте пройти все станции, которые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расположены на территории нашего детского сада, и заработать как можно больше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жетонов. У какой команды будет больше жето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нов, той будет присвоено звание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 xml:space="preserve">«Знаток алтайских игр». В залах, на площадках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вас будут встречать игротехники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 xml:space="preserve">(это родители наших ребят из группы). На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станции вы должны находиться 10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минут (по 3 минуты на одну игру), за времене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м следит игротехник. Количество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жетонов зависит от того, как вы дружно, прав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ильно будете выполнять задание.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Передвигаться от станции к станции команда долж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на быстро, взявшись за руки, но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не бегом! За это вы получите дополнительный жетон. Посл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е прохождения всех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этапов вы должны сдать маршрутную карту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и жетоны ведущему. Стартуем по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команде.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>1. «Игры с арканом»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У алтайских народностей практикуются игры, связанные с использованием аркана,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что является закономерным для скотоводов. Арканы бывают пяти видов.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(Демонстрирует аркан). Метанием аркана дети занимаются с 7-8, и даже с 5 лет.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Цели для ловли самые разные и зависят от возраста человека. Постепенно они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переходят от неподвижных к движущим целям (собака, ягнята, бараны, телята, жеребята, лошади).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«Метание аркана».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Смысл игры заключается в 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очности метания аркана на сухую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ветку дерева. Видимо, истоки игры – в хозяйств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енной деятельности, связанной с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заготовкой дров. На одном конце аркана привя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зывается небольшая прямая палка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(длина 20-25 см, диаметр 3-5 см). Подбира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ется аркан, можно взять крепкую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веревку, на один конец крепиться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палка палкой (свисает на 25-30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см).Соревнующиеся дети поочередно метают аркан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на сухую ветку или сук дерева.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Ветки могут находиться на разных высотах (для учащихся 5-6 классов 2-2,5 м от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земли). После, когда аркан с «крюком» успешно 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брошен на цель, следует спутать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(обвивать) крюк-палку к основной части ар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кана и стараться сломать ветку,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потягивая ее к земле. Игра очень эффективна для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развития мышц плеча. За каждый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удачный бросок получают жетон.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«Поймай оленя».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 расстоянии 3-3,5 м от игр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ока вертикально устанавливаются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фигурка оленя из ДВП или фанеры. Игроки по оче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реди набрасывают на него аркан.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За каждый удачный бросок получают жетон.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>2. «Игры с палками»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Борьба - любимая национальная забава алтайцев, которая широко распространена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 национальных праздниках. Существуют различные виды борьбы. Мы с вами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познакомимся с необычной борьбой на палках.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«Борьба на палке».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Чертится линия. Двое игр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ающих садятся по обе стороны от 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черты лицом друг к другу. Держась за палку д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вумя руками и упираясь ступнями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ног о ступни другого, стараются перетян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уть друг друга на свою сторону.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Выигрывает тот, кто перетянет соперника за черт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у. Правила: начать перетягивать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палку следует одновременно по си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гналу. Во время перетягивания палки нельзя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менять положение ступней ног.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«Борьба».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Два игрока становятся лицом друг к д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ругу, держась за одну палку. По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сигналу начинают выворачивать палку, стараясь выкрутить её у соперника.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Правила: начать выкручивать палку следует од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новременно по сигналу. Во время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выкручивания палки нельзя её отпускать из рук.. Участники игр получают жетоны.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3. «Ролевые игры»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Народные игры алтайцев используются в любое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время года, преимущественно на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свежем воздухе. По своему характеру и цел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ям они соответствуют наиболее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типичным производственно-бытовым действ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иям этих народов. Их содержание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понятно для детей различного возраста и благода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ря этому ребенок быстрее, лучше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осваивает окружающую действительность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, познает основную деятельность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родителей, что помогает ему духовно, физически и психически развиваться.</w:t>
      </w:r>
    </w:p>
    <w:p w:rsid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sz w:val="28"/>
          <w:szCs w:val="28"/>
        </w:rPr>
        <w:t>«Белый шаман».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 xml:space="preserve"> Играющие ходят по кругу и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выполняют различные движения. В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центре круга – водящий. Это белый шаман – д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обрый человек. Он становится на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 xml:space="preserve">колени и бьет в бубен, затем идет к одному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из играющих и отдает ему бубен.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Получивший бубен должен повторить в точн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ости ритм, проигранный водящим.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Правила: если водящий неправильно воспроизв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ел ритм, то он выходит из игры. 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sz w:val="28"/>
          <w:szCs w:val="28"/>
        </w:rPr>
        <w:t>«Здравствуй, догони!»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 xml:space="preserve"> игроки стоят парами лицом друг к другу в середине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площадки. Затем пары образуют 2 шеренги, кото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рые расходятся на расстояние 10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шагов. Затем поворачиваются друг к другу. Одна ше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ренга- хозяева, другая – гости.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Каждый представитель гостей подходит к хозяину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подает правую руку и говорит:-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Здравствуй!- Здравствуй!- Догони! И гость б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ежит к себе «домой», хозяин его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догоняет. Дети по очереди ходят друг к друг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у в гости. Правила: Здороваться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можно только правой рукой. Выигрывает тот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, кто догонит. По итогам игроки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получают жетоны.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4. «Игры с мячом».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Мяч алтайцы еще в недалеком прошлом готовится скатыванием вылинявшей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шерсти коровы. Получался довольно хороший мяч среднего размера, не жесткий,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упругий. Сегодня распространены такие игры: передача мяча из центра круга,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метание вверх, перебрасывание, метание на дальность и в цель, существуют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различные варианты этих игр.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«Отбивка оленей».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Группа играющих находится внутри очерченного круга.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 xml:space="preserve">Выбирают 3 пастуха, они за кругом. В круге все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остальные это олени. По сигналу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ведущего пастухи начинают по очереди бросать мяч в «оленей». Олень,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которого попали мячом, считается пойманным, отбитым от стада. Каждый пастух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отбивает 5 раз. После чего подсчитывают отби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тых оленей. </w:t>
      </w:r>
      <w:bookmarkStart w:id="0" w:name="_GoBack"/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Выигрывает тот, кто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 xml:space="preserve">отбил больше оленей. Правила: Бросать мяч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можно только в ноги и только по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сигналу. Стрелять нужно с места в движущую цель.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76BBF">
        <w:rPr>
          <w:rFonts w:ascii="Times New Roman" w:eastAsia="Times New Roman,Bold" w:hAnsi="Times New Roman" w:cs="Times New Roman"/>
          <w:sz w:val="28"/>
          <w:szCs w:val="28"/>
        </w:rPr>
        <w:t>«</w:t>
      </w:r>
      <w:r w:rsidRPr="00E76BB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Успей поймать!»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 игровой площадке находи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тся равное количество девочек и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мальчиков. Ведущий подбрасывает мяч вверх. 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сли мяч поймают девочки, то они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начинают перекидывать его так, чтобы мальчики не завладели мячом, и наоборот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Выигрывает та команда, которая удержала мяч до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льше. Правила: перекидывая мяч,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нельзя касаться игрока руками и долго задерживать мяч в руках.</w:t>
      </w:r>
    </w:p>
    <w:p w:rsidR="00E76BBF" w:rsidRPr="00E76BBF" w:rsidRDefault="00E76BBF" w:rsidP="00E76B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5. «Перетягивание каната»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 площадке проводится черта. Соревнуются, разделившись на 2 команды. По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сигналу водящего: «Раз, два, три – тяни», команды начинают тянуть противников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 свою сторону, побеждают те, кто смог перетянуть первого игрока за черту.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Правила: тянуть начинать по сигналу. Команда, перешагнувшая черту, считается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проигравшей. Команды победительницы получают жетоны.</w:t>
      </w:r>
    </w:p>
    <w:p w:rsidR="008A1ED3" w:rsidRDefault="00E76BBF" w:rsidP="00E76BBF">
      <w:pPr>
        <w:spacing w:line="360" w:lineRule="auto"/>
        <w:rPr>
          <w:rFonts w:ascii="Times New Roman" w:eastAsia="Times New Roman,Bold" w:hAnsi="Times New Roman" w:cs="Times New Roman"/>
          <w:sz w:val="26"/>
          <w:szCs w:val="26"/>
        </w:rPr>
      </w:pPr>
      <w:r w:rsidRPr="00E76BBF">
        <w:rPr>
          <w:rFonts w:ascii="Times New Roman" w:eastAsia="Times New Roman,Bold" w:hAnsi="Times New Roman" w:cs="Times New Roman"/>
          <w:b/>
          <w:sz w:val="28"/>
          <w:szCs w:val="28"/>
        </w:rPr>
        <w:t xml:space="preserve">Подведение итогов. </w:t>
      </w:r>
      <w:r w:rsidRPr="00E76BBF">
        <w:rPr>
          <w:rFonts w:ascii="Times New Roman" w:eastAsia="Times New Roman,Bold" w:hAnsi="Times New Roman" w:cs="Times New Roman"/>
          <w:sz w:val="28"/>
          <w:szCs w:val="28"/>
        </w:rPr>
        <w:t>Награждение команд, активных игроков</w:t>
      </w:r>
      <w:r>
        <w:rPr>
          <w:rFonts w:ascii="Times New Roman" w:eastAsia="Times New Roman,Bold" w:hAnsi="Times New Roman" w:cs="Times New Roman"/>
          <w:sz w:val="26"/>
          <w:szCs w:val="26"/>
        </w:rPr>
        <w:t xml:space="preserve"> сувенирами.__</w:t>
      </w:r>
      <w:bookmarkEnd w:id="0"/>
    </w:p>
    <w:p w:rsidR="008A1ED3" w:rsidRDefault="008A1ED3">
      <w:pPr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</w:rPr>
        <w:br w:type="page"/>
      </w:r>
    </w:p>
    <w:p w:rsidR="00054D50" w:rsidRDefault="008A1ED3" w:rsidP="00E76BBF">
      <w:pPr>
        <w:spacing w:line="360" w:lineRule="auto"/>
      </w:pPr>
      <w:hyperlink r:id="rId4" w:history="1">
        <w:r w:rsidRPr="008A1ED3">
          <w:rPr>
            <w:rStyle w:val="a3"/>
          </w:rPr>
          <w:t>Скачано с www.znanio.ru</w:t>
        </w:r>
      </w:hyperlink>
    </w:p>
    <w:sectPr w:rsidR="00054D50" w:rsidSect="00E76BB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1"/>
    <w:rsid w:val="00054D50"/>
    <w:rsid w:val="00727801"/>
    <w:rsid w:val="008A1ED3"/>
    <w:rsid w:val="00E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E15A-6B0E-4E9F-9D66-7C739AE2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1030</Words>
  <Characters>5877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Viktar</cp:lastModifiedBy>
  <cp:revision>3</cp:revision>
  <dcterms:created xsi:type="dcterms:W3CDTF">2021-05-23T16:44:00Z</dcterms:created>
  <dcterms:modified xsi:type="dcterms:W3CDTF">2021-07-18T20:16:00Z</dcterms:modified>
</cp:coreProperties>
</file>