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80" w:rsidRPr="00890C80" w:rsidRDefault="00890C80" w:rsidP="00890C80">
      <w:pPr>
        <w:spacing w:after="0" w:line="360" w:lineRule="auto"/>
        <w:jc w:val="center"/>
        <w:rPr>
          <w:rFonts w:ascii="Times New Roman" w:hAnsi="Times New Roman" w:cs="Times New Roman"/>
          <w:b/>
          <w:sz w:val="28"/>
          <w:szCs w:val="28"/>
        </w:rPr>
      </w:pPr>
      <w:r w:rsidRPr="00890C80">
        <w:rPr>
          <w:rFonts w:ascii="Times New Roman" w:hAnsi="Times New Roman" w:cs="Times New Roman"/>
          <w:b/>
          <w:sz w:val="28"/>
          <w:szCs w:val="28"/>
        </w:rPr>
        <w:t>Методические приемы, способствующие предупреждению грамматических ошибок</w:t>
      </w:r>
    </w:p>
    <w:p w:rsidR="00890C80" w:rsidRDefault="00890C80" w:rsidP="00890C80">
      <w:pPr>
        <w:spacing w:after="0" w:line="360" w:lineRule="auto"/>
        <w:jc w:val="both"/>
        <w:rPr>
          <w:rFonts w:ascii="Times New Roman" w:hAnsi="Times New Roman" w:cs="Times New Roman"/>
          <w:sz w:val="28"/>
          <w:szCs w:val="28"/>
        </w:rPr>
      </w:pPr>
    </w:p>
    <w:p w:rsidR="00092F97" w:rsidRPr="0097378F" w:rsidRDefault="00092F97" w:rsidP="0097378F">
      <w:pPr>
        <w:spacing w:after="0" w:line="360" w:lineRule="auto"/>
        <w:jc w:val="center"/>
        <w:rPr>
          <w:rFonts w:ascii="Times New Roman" w:hAnsi="Times New Roman" w:cs="Times New Roman"/>
          <w:b/>
          <w:sz w:val="28"/>
          <w:szCs w:val="28"/>
        </w:rPr>
      </w:pPr>
      <w:r w:rsidRPr="0097378F">
        <w:rPr>
          <w:rFonts w:ascii="Times New Roman" w:hAnsi="Times New Roman" w:cs="Times New Roman"/>
          <w:b/>
          <w:sz w:val="28"/>
          <w:szCs w:val="28"/>
        </w:rPr>
        <w:t>Работа со справочными таблицами</w:t>
      </w:r>
    </w:p>
    <w:p w:rsidR="00092F97" w:rsidRPr="00092F97" w:rsidRDefault="00C86117" w:rsidP="00092F97">
      <w:pPr>
        <w:spacing w:after="0" w:line="360" w:lineRule="auto"/>
        <w:ind w:firstLine="709"/>
        <w:jc w:val="both"/>
        <w:rPr>
          <w:rFonts w:ascii="Times New Roman" w:eastAsia="Times New Roman" w:hAnsi="Times New Roman" w:cs="Times New Roman"/>
          <w:sz w:val="28"/>
          <w:szCs w:val="28"/>
          <w:lang w:eastAsia="ru-RU"/>
        </w:rPr>
      </w:pPr>
      <w:r w:rsidRPr="00092F97">
        <w:rPr>
          <w:rFonts w:ascii="Times New Roman" w:hAnsi="Times New Roman" w:cs="Times New Roman"/>
          <w:color w:val="000000"/>
          <w:sz w:val="28"/>
          <w:szCs w:val="28"/>
        </w:rPr>
        <w:t xml:space="preserve">Существенную помощь учителю в работе по формированию правильной речи оказывают справочные таблицы. Особенно велика их роль в предупреждении </w:t>
      </w:r>
      <w:r w:rsidR="00092F97">
        <w:rPr>
          <w:rFonts w:ascii="Times New Roman" w:hAnsi="Times New Roman" w:cs="Times New Roman"/>
          <w:color w:val="000000"/>
          <w:sz w:val="28"/>
          <w:szCs w:val="28"/>
        </w:rPr>
        <w:t>грамматических</w:t>
      </w:r>
      <w:r w:rsidRPr="00092F97">
        <w:rPr>
          <w:rFonts w:ascii="Times New Roman" w:hAnsi="Times New Roman" w:cs="Times New Roman"/>
          <w:color w:val="000000"/>
          <w:sz w:val="28"/>
          <w:szCs w:val="28"/>
        </w:rPr>
        <w:t xml:space="preserve"> ошибок. Эти ошибки, как уже говорилось, обладают высокой степенью частотности, повторяемости, воспроизводятся в </w:t>
      </w:r>
      <w:r w:rsidRPr="00092F97">
        <w:rPr>
          <w:rFonts w:ascii="Times New Roman" w:hAnsi="Times New Roman" w:cs="Times New Roman"/>
          <w:sz w:val="28"/>
          <w:szCs w:val="28"/>
        </w:rPr>
        <w:t xml:space="preserve">речи разных людей, что позволяет выявить их более или менее строгий перечень. </w:t>
      </w:r>
      <w:r w:rsidR="00092F97" w:rsidRPr="00092F97">
        <w:rPr>
          <w:rFonts w:ascii="Times New Roman" w:hAnsi="Times New Roman" w:cs="Times New Roman"/>
          <w:iCs/>
          <w:sz w:val="28"/>
          <w:szCs w:val="28"/>
        </w:rPr>
        <w:t>Грамматические ошибки</w:t>
      </w:r>
      <w:r w:rsidR="004C796E">
        <w:rPr>
          <w:rFonts w:ascii="Times New Roman" w:hAnsi="Times New Roman" w:cs="Times New Roman"/>
          <w:sz w:val="28"/>
          <w:szCs w:val="28"/>
        </w:rPr>
        <w:t xml:space="preserve"> -</w:t>
      </w:r>
      <w:r w:rsidR="00092F97" w:rsidRPr="00092F97">
        <w:rPr>
          <w:rFonts w:ascii="Times New Roman" w:hAnsi="Times New Roman" w:cs="Times New Roman"/>
          <w:sz w:val="28"/>
          <w:szCs w:val="28"/>
        </w:rPr>
        <w:t xml:space="preserve"> это нарушение грамматических норм образования языковых единиц и их структуры.</w:t>
      </w:r>
      <w:r w:rsidR="00092F97">
        <w:rPr>
          <w:rFonts w:ascii="Times New Roman" w:hAnsi="Times New Roman" w:cs="Times New Roman"/>
          <w:sz w:val="28"/>
          <w:szCs w:val="28"/>
        </w:rPr>
        <w:t xml:space="preserve"> </w:t>
      </w:r>
      <w:r w:rsidR="00092F97" w:rsidRPr="00092F97">
        <w:rPr>
          <w:rFonts w:ascii="Times New Roman" w:eastAsia="Times New Roman" w:hAnsi="Times New Roman" w:cs="Times New Roman"/>
          <w:sz w:val="28"/>
          <w:szCs w:val="28"/>
          <w:lang w:eastAsia="ru-RU"/>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r w:rsidR="00092F97">
        <w:rPr>
          <w:rFonts w:ascii="Times New Roman" w:eastAsia="Times New Roman" w:hAnsi="Times New Roman" w:cs="Times New Roman"/>
          <w:sz w:val="28"/>
          <w:szCs w:val="28"/>
          <w:lang w:eastAsia="ru-RU"/>
        </w:rPr>
        <w:t xml:space="preserve"> </w:t>
      </w:r>
      <w:r w:rsidR="00092F97" w:rsidRPr="00092F97">
        <w:rPr>
          <w:rFonts w:ascii="Times New Roman" w:eastAsia="Times New Roman" w:hAnsi="Times New Roman" w:cs="Times New Roman"/>
          <w:bCs/>
          <w:sz w:val="28"/>
          <w:szCs w:val="28"/>
          <w:shd w:val="clear" w:color="auto" w:fill="FFFFFF"/>
          <w:lang w:eastAsia="ru-RU"/>
        </w:rPr>
        <w:t>Разновидности грамматических ошибок</w:t>
      </w:r>
      <w:r w:rsidR="006A73C4">
        <w:rPr>
          <w:rFonts w:ascii="Times New Roman" w:eastAsia="Times New Roman" w:hAnsi="Times New Roman" w:cs="Times New Roman"/>
          <w:bCs/>
          <w:sz w:val="28"/>
          <w:szCs w:val="28"/>
          <w:shd w:val="clear" w:color="auto" w:fill="FFFFFF"/>
          <w:lang w:eastAsia="ru-RU"/>
        </w:rPr>
        <w:t xml:space="preserve">. </w:t>
      </w:r>
      <w:proofErr w:type="gramStart"/>
      <w:r w:rsidR="006A73C4">
        <w:rPr>
          <w:rFonts w:ascii="Times New Roman" w:eastAsia="Times New Roman" w:hAnsi="Times New Roman" w:cs="Times New Roman"/>
          <w:bCs/>
          <w:sz w:val="28"/>
          <w:szCs w:val="28"/>
          <w:shd w:val="clear" w:color="auto" w:fill="FFFFFF"/>
          <w:lang w:eastAsia="ru-RU"/>
        </w:rPr>
        <w:t>С</w:t>
      </w:r>
      <w:r w:rsidR="00092F97" w:rsidRPr="00092F97">
        <w:rPr>
          <w:rFonts w:ascii="Times New Roman" w:eastAsia="Times New Roman" w:hAnsi="Times New Roman" w:cs="Times New Roman"/>
          <w:bCs/>
          <w:iCs/>
          <w:sz w:val="28"/>
          <w:szCs w:val="28"/>
          <w:lang w:eastAsia="ru-RU"/>
        </w:rPr>
        <w:t>ловообразовательные</w:t>
      </w:r>
      <w:proofErr w:type="gramEnd"/>
      <w:r w:rsidR="00092F97" w:rsidRPr="00092F97">
        <w:rPr>
          <w:rFonts w:ascii="Times New Roman" w:eastAsia="Times New Roman" w:hAnsi="Times New Roman" w:cs="Times New Roman"/>
          <w:bCs/>
          <w:sz w:val="28"/>
          <w:szCs w:val="28"/>
          <w:lang w:eastAsia="ru-RU"/>
        </w:rPr>
        <w:t>,</w:t>
      </w:r>
      <w:r w:rsidR="00092F97">
        <w:rPr>
          <w:rFonts w:ascii="Times New Roman" w:eastAsia="Times New Roman" w:hAnsi="Times New Roman" w:cs="Times New Roman"/>
          <w:sz w:val="28"/>
          <w:szCs w:val="28"/>
          <w:lang w:eastAsia="ru-RU"/>
        </w:rPr>
        <w:t xml:space="preserve"> </w:t>
      </w:r>
      <w:r w:rsidR="00092F97" w:rsidRPr="00092F97">
        <w:rPr>
          <w:rFonts w:ascii="Times New Roman" w:eastAsia="Times New Roman" w:hAnsi="Times New Roman" w:cs="Times New Roman"/>
          <w:sz w:val="28"/>
          <w:szCs w:val="28"/>
          <w:lang w:eastAsia="ru-RU"/>
        </w:rPr>
        <w:t xml:space="preserve">состоящие в видоизменении слов нормативного языка. Такие ошибки нельзя воспринимать как орфографические. </w:t>
      </w:r>
      <w:r w:rsidR="00092F97" w:rsidRPr="00092F97">
        <w:rPr>
          <w:rFonts w:ascii="Times New Roman" w:eastAsia="Times New Roman" w:hAnsi="Times New Roman" w:cs="Times New Roman"/>
          <w:bCs/>
          <w:iCs/>
          <w:sz w:val="28"/>
          <w:szCs w:val="28"/>
          <w:lang w:eastAsia="ru-RU"/>
        </w:rPr>
        <w:t>Морфологические,</w:t>
      </w:r>
      <w:r w:rsidR="00092F97">
        <w:rPr>
          <w:rFonts w:ascii="Times New Roman" w:eastAsia="Times New Roman" w:hAnsi="Times New Roman" w:cs="Times New Roman"/>
          <w:sz w:val="28"/>
          <w:szCs w:val="28"/>
          <w:lang w:eastAsia="ru-RU"/>
        </w:rPr>
        <w:t xml:space="preserve"> </w:t>
      </w:r>
      <w:r w:rsidR="00092F97" w:rsidRPr="00092F97">
        <w:rPr>
          <w:rFonts w:ascii="Times New Roman" w:eastAsia="Times New Roman" w:hAnsi="Times New Roman" w:cs="Times New Roman"/>
          <w:sz w:val="28"/>
          <w:szCs w:val="28"/>
          <w:lang w:eastAsia="ru-RU"/>
        </w:rPr>
        <w:t xml:space="preserve">связанные с ненормативным образованием форм слов и употреблением частей речи. </w:t>
      </w:r>
      <w:proofErr w:type="gramStart"/>
      <w:r w:rsidR="00092F97" w:rsidRPr="00092F97">
        <w:rPr>
          <w:rFonts w:ascii="Times New Roman" w:eastAsia="Times New Roman" w:hAnsi="Times New Roman" w:cs="Times New Roman"/>
          <w:bCs/>
          <w:iCs/>
          <w:sz w:val="28"/>
          <w:szCs w:val="28"/>
          <w:lang w:eastAsia="ru-RU"/>
        </w:rPr>
        <w:t>Синтаксические</w:t>
      </w:r>
      <w:proofErr w:type="gramEnd"/>
      <w:r w:rsidR="00092F97" w:rsidRPr="00092F97">
        <w:rPr>
          <w:rFonts w:ascii="Times New Roman" w:eastAsia="Times New Roman" w:hAnsi="Times New Roman" w:cs="Times New Roman"/>
          <w:bCs/>
          <w:iCs/>
          <w:sz w:val="28"/>
          <w:szCs w:val="28"/>
          <w:lang w:eastAsia="ru-RU"/>
        </w:rPr>
        <w:t>,</w:t>
      </w:r>
      <w:r w:rsidR="00092F97">
        <w:rPr>
          <w:rFonts w:ascii="Times New Roman" w:eastAsia="Times New Roman" w:hAnsi="Times New Roman" w:cs="Times New Roman"/>
          <w:bCs/>
          <w:iCs/>
          <w:sz w:val="28"/>
          <w:szCs w:val="28"/>
          <w:lang w:eastAsia="ru-RU"/>
        </w:rPr>
        <w:t xml:space="preserve"> </w:t>
      </w:r>
      <w:r w:rsidR="00092F97" w:rsidRPr="00092F97">
        <w:rPr>
          <w:rFonts w:ascii="Times New Roman" w:eastAsia="Times New Roman" w:hAnsi="Times New Roman" w:cs="Times New Roman"/>
          <w:sz w:val="28"/>
          <w:szCs w:val="28"/>
          <w:lang w:eastAsia="ru-RU"/>
        </w:rPr>
        <w:t>связанные с нарушением синтаксических норм.</w:t>
      </w:r>
    </w:p>
    <w:p w:rsidR="00C86117" w:rsidRDefault="004C796E" w:rsidP="00092F9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 это источник, из которого дети могут почерпнуть </w:t>
      </w:r>
      <w:r w:rsidR="0033592F">
        <w:rPr>
          <w:rFonts w:ascii="Times New Roman" w:hAnsi="Times New Roman" w:cs="Times New Roman"/>
          <w:color w:val="000000"/>
          <w:sz w:val="28"/>
          <w:szCs w:val="28"/>
        </w:rPr>
        <w:t xml:space="preserve">образцы </w:t>
      </w:r>
      <w:r>
        <w:rPr>
          <w:rFonts w:ascii="Times New Roman" w:hAnsi="Times New Roman" w:cs="Times New Roman"/>
          <w:color w:val="000000"/>
          <w:sz w:val="28"/>
          <w:szCs w:val="28"/>
        </w:rPr>
        <w:t>правильн</w:t>
      </w:r>
      <w:r w:rsidR="0033592F">
        <w:rPr>
          <w:rFonts w:ascii="Times New Roman" w:hAnsi="Times New Roman" w:cs="Times New Roman"/>
          <w:color w:val="000000"/>
          <w:sz w:val="28"/>
          <w:szCs w:val="28"/>
        </w:rPr>
        <w:t>ой</w:t>
      </w:r>
      <w:r>
        <w:rPr>
          <w:rFonts w:ascii="Times New Roman" w:hAnsi="Times New Roman" w:cs="Times New Roman"/>
          <w:color w:val="000000"/>
          <w:sz w:val="28"/>
          <w:szCs w:val="28"/>
        </w:rPr>
        <w:t xml:space="preserve"> реч</w:t>
      </w:r>
      <w:r w:rsidR="0033592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00C86117" w:rsidRPr="00092F97">
        <w:rPr>
          <w:rFonts w:ascii="Times New Roman" w:hAnsi="Times New Roman" w:cs="Times New Roman"/>
          <w:color w:val="000000"/>
          <w:sz w:val="28"/>
          <w:szCs w:val="28"/>
        </w:rPr>
        <w:t xml:space="preserve">Таблицы объединяются общим названием («Говори правильно» или «Правильно ли мы говорим?») и содержат справочный материал в области лексики, морфологии, синтаксиса, фразеологии, например: «Правильно спрягай глагол хотеть: Я хочу, ты хочешь, он хочет, но </w:t>
      </w:r>
      <w:r w:rsidR="0097378F">
        <w:rPr>
          <w:rFonts w:ascii="Times New Roman" w:hAnsi="Times New Roman" w:cs="Times New Roman"/>
          <w:color w:val="000000"/>
          <w:sz w:val="28"/>
          <w:szCs w:val="28"/>
        </w:rPr>
        <w:t>«</w:t>
      </w:r>
      <w:r w:rsidR="00C86117" w:rsidRPr="00092F97">
        <w:rPr>
          <w:rFonts w:ascii="Times New Roman" w:hAnsi="Times New Roman" w:cs="Times New Roman"/>
          <w:color w:val="000000"/>
          <w:sz w:val="28"/>
          <w:szCs w:val="28"/>
        </w:rPr>
        <w:t>Мы хотим, вы хотите, они хотят»; «Правильно образуй форму сравнительной степени прилагательных: слабый — слабей (не «</w:t>
      </w:r>
      <w:proofErr w:type="spellStart"/>
      <w:r w:rsidR="00C86117" w:rsidRPr="00092F97">
        <w:rPr>
          <w:rFonts w:ascii="Times New Roman" w:hAnsi="Times New Roman" w:cs="Times New Roman"/>
          <w:color w:val="000000"/>
          <w:sz w:val="28"/>
          <w:szCs w:val="28"/>
        </w:rPr>
        <w:t>слабже</w:t>
      </w:r>
      <w:proofErr w:type="spellEnd"/>
      <w:r w:rsidR="00C86117" w:rsidRPr="00092F97">
        <w:rPr>
          <w:rFonts w:ascii="Times New Roman" w:hAnsi="Times New Roman" w:cs="Times New Roman"/>
          <w:color w:val="000000"/>
          <w:sz w:val="28"/>
          <w:szCs w:val="28"/>
        </w:rPr>
        <w:t xml:space="preserve">»), красивый </w:t>
      </w:r>
      <w:proofErr w:type="gramStart"/>
      <w:r w:rsidR="00C86117" w:rsidRPr="00092F97">
        <w:rPr>
          <w:rFonts w:ascii="Times New Roman" w:hAnsi="Times New Roman" w:cs="Times New Roman"/>
          <w:color w:val="000000"/>
          <w:sz w:val="28"/>
          <w:szCs w:val="28"/>
        </w:rPr>
        <w:t>—к</w:t>
      </w:r>
      <w:proofErr w:type="gramEnd"/>
      <w:r w:rsidR="00C86117" w:rsidRPr="00092F97">
        <w:rPr>
          <w:rFonts w:ascii="Times New Roman" w:hAnsi="Times New Roman" w:cs="Times New Roman"/>
          <w:color w:val="000000"/>
          <w:sz w:val="28"/>
          <w:szCs w:val="28"/>
        </w:rPr>
        <w:t>расивее (не «красивее» и не «</w:t>
      </w:r>
      <w:proofErr w:type="spellStart"/>
      <w:r w:rsidR="00C86117" w:rsidRPr="00092F97">
        <w:rPr>
          <w:rFonts w:ascii="Times New Roman" w:hAnsi="Times New Roman" w:cs="Times New Roman"/>
          <w:color w:val="000000"/>
          <w:sz w:val="28"/>
          <w:szCs w:val="28"/>
        </w:rPr>
        <w:t>красивше</w:t>
      </w:r>
      <w:proofErr w:type="spellEnd"/>
      <w:r w:rsidR="00C86117" w:rsidRPr="00092F97">
        <w:rPr>
          <w:rFonts w:ascii="Times New Roman" w:hAnsi="Times New Roman" w:cs="Times New Roman"/>
          <w:color w:val="000000"/>
          <w:sz w:val="28"/>
          <w:szCs w:val="28"/>
        </w:rPr>
        <w:t>»), плохой — хуже (не «</w:t>
      </w:r>
      <w:proofErr w:type="spellStart"/>
      <w:r w:rsidR="00C86117" w:rsidRPr="00092F97">
        <w:rPr>
          <w:rFonts w:ascii="Times New Roman" w:hAnsi="Times New Roman" w:cs="Times New Roman"/>
          <w:color w:val="000000"/>
          <w:sz w:val="28"/>
          <w:szCs w:val="28"/>
        </w:rPr>
        <w:t>хужее</w:t>
      </w:r>
      <w:proofErr w:type="spellEnd"/>
      <w:r w:rsidR="00C86117" w:rsidRPr="00092F97">
        <w:rPr>
          <w:rFonts w:ascii="Times New Roman" w:hAnsi="Times New Roman" w:cs="Times New Roman"/>
          <w:color w:val="000000"/>
          <w:sz w:val="28"/>
          <w:szCs w:val="28"/>
        </w:rPr>
        <w:t>»)»; «Запомни: для указания на принадлежность третьему лицу следует употреблять личные местоимения его, ее, их, например: его дом, ее кукла, их дети»; «Запомни род следующих существительных: белый тюль (муж</w:t>
      </w:r>
      <w:proofErr w:type="gramStart"/>
      <w:r w:rsidR="00C86117" w:rsidRPr="00092F97">
        <w:rPr>
          <w:rFonts w:ascii="Times New Roman" w:hAnsi="Times New Roman" w:cs="Times New Roman"/>
          <w:color w:val="000000"/>
          <w:sz w:val="28"/>
          <w:szCs w:val="28"/>
        </w:rPr>
        <w:t>.</w:t>
      </w:r>
      <w:proofErr w:type="gramEnd"/>
      <w:r w:rsidR="00C86117" w:rsidRPr="00092F97">
        <w:rPr>
          <w:rFonts w:ascii="Times New Roman" w:hAnsi="Times New Roman" w:cs="Times New Roman"/>
          <w:color w:val="000000"/>
          <w:sz w:val="28"/>
          <w:szCs w:val="28"/>
        </w:rPr>
        <w:t xml:space="preserve"> </w:t>
      </w:r>
      <w:proofErr w:type="gramStart"/>
      <w:r w:rsidR="00C86117" w:rsidRPr="00092F97">
        <w:rPr>
          <w:rFonts w:ascii="Times New Roman" w:hAnsi="Times New Roman" w:cs="Times New Roman"/>
          <w:color w:val="000000"/>
          <w:sz w:val="28"/>
          <w:szCs w:val="28"/>
        </w:rPr>
        <w:t>р</w:t>
      </w:r>
      <w:proofErr w:type="gramEnd"/>
      <w:r w:rsidR="00C86117" w:rsidRPr="00092F97">
        <w:rPr>
          <w:rFonts w:ascii="Times New Roman" w:hAnsi="Times New Roman" w:cs="Times New Roman"/>
          <w:color w:val="000000"/>
          <w:sz w:val="28"/>
          <w:szCs w:val="28"/>
        </w:rPr>
        <w:t>.), новый рояль (муж. р.), маленькая мышь (жен. р.)».</w:t>
      </w:r>
    </w:p>
    <w:p w:rsidR="001D50EF" w:rsidRDefault="001D50EF" w:rsidP="00092F9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моем классе есть стенд, на котором таблицы периодически меняются. </w:t>
      </w:r>
    </w:p>
    <w:p w:rsidR="001D50EF" w:rsidRDefault="001D50EF" w:rsidP="00092F9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Сейчас я использую для работы в 5 - 9 классах рисунки Анны </w:t>
      </w:r>
      <w:proofErr w:type="spellStart"/>
      <w:r>
        <w:rPr>
          <w:rFonts w:ascii="Times New Roman" w:hAnsi="Times New Roman" w:cs="Times New Roman"/>
          <w:color w:val="000000"/>
          <w:sz w:val="28"/>
          <w:szCs w:val="28"/>
        </w:rPr>
        <w:t>Беловицкой</w:t>
      </w:r>
      <w:proofErr w:type="spellEnd"/>
      <w:r>
        <w:rPr>
          <w:rFonts w:ascii="Times New Roman" w:hAnsi="Times New Roman" w:cs="Times New Roman"/>
          <w:color w:val="000000"/>
          <w:sz w:val="28"/>
          <w:szCs w:val="28"/>
        </w:rPr>
        <w:t>, известные в интернете как «грамматика в котах». Художница иллюстрировала трудные случаи</w:t>
      </w:r>
      <w:r w:rsidR="00C910B6">
        <w:rPr>
          <w:rFonts w:ascii="Times New Roman" w:hAnsi="Times New Roman" w:cs="Times New Roman"/>
          <w:color w:val="000000"/>
          <w:sz w:val="28"/>
          <w:szCs w:val="28"/>
        </w:rPr>
        <w:t xml:space="preserve"> образования форм слов, сочетаемости слов, синтаксических конструкций, предлагая в игровой форме проработать и запомнить правило.</w:t>
      </w:r>
    </w:p>
    <w:p w:rsidR="00C910B6" w:rsidRDefault="00C910B6" w:rsidP="00092F9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62865</wp:posOffset>
            </wp:positionH>
            <wp:positionV relativeFrom="paragraph">
              <wp:posOffset>270510</wp:posOffset>
            </wp:positionV>
            <wp:extent cx="4028440" cy="3028950"/>
            <wp:effectExtent l="19050" t="0" r="0" b="0"/>
            <wp:wrapTight wrapText="bothSides">
              <wp:wrapPolygon edited="0">
                <wp:start x="-102" y="0"/>
                <wp:lineTo x="-102" y="21464"/>
                <wp:lineTo x="21552" y="21464"/>
                <wp:lineTo x="21552" y="0"/>
                <wp:lineTo x="-102" y="0"/>
              </wp:wrapPolygon>
            </wp:wrapTight>
            <wp:docPr id="2" name="Рисунок 1" descr="1476441732_grammatika-s-kota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441732_grammatika-s-kotami-1.jpg"/>
                    <pic:cNvPicPr/>
                  </pic:nvPicPr>
                  <pic:blipFill>
                    <a:blip r:embed="rId5" cstate="print"/>
                    <a:stretch>
                      <a:fillRect/>
                    </a:stretch>
                  </pic:blipFill>
                  <pic:spPr>
                    <a:xfrm>
                      <a:off x="0" y="0"/>
                      <a:ext cx="4028440" cy="3028950"/>
                    </a:xfrm>
                    <a:prstGeom prst="rect">
                      <a:avLst/>
                    </a:prstGeom>
                  </pic:spPr>
                </pic:pic>
              </a:graphicData>
            </a:graphic>
          </wp:anchor>
        </w:drawing>
      </w:r>
      <w:r>
        <w:rPr>
          <w:rFonts w:ascii="Times New Roman" w:hAnsi="Times New Roman" w:cs="Times New Roman"/>
          <w:color w:val="000000"/>
          <w:sz w:val="28"/>
          <w:szCs w:val="28"/>
        </w:rPr>
        <w:t xml:space="preserve">Примеры грамматических картинок Анны </w:t>
      </w:r>
      <w:proofErr w:type="spellStart"/>
      <w:r>
        <w:rPr>
          <w:rFonts w:ascii="Times New Roman" w:hAnsi="Times New Roman" w:cs="Times New Roman"/>
          <w:color w:val="000000"/>
          <w:sz w:val="28"/>
          <w:szCs w:val="28"/>
        </w:rPr>
        <w:t>Беловицкой</w:t>
      </w:r>
      <w:proofErr w:type="spellEnd"/>
      <w:r>
        <w:rPr>
          <w:rFonts w:ascii="Times New Roman" w:hAnsi="Times New Roman" w:cs="Times New Roman"/>
          <w:color w:val="000000"/>
          <w:sz w:val="28"/>
          <w:szCs w:val="28"/>
        </w:rPr>
        <w:t>:</w:t>
      </w: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p>
    <w:p w:rsidR="00C910B6" w:rsidRDefault="00C910B6" w:rsidP="00092F9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62230</wp:posOffset>
            </wp:positionH>
            <wp:positionV relativeFrom="paragraph">
              <wp:posOffset>231140</wp:posOffset>
            </wp:positionV>
            <wp:extent cx="4003040" cy="3505200"/>
            <wp:effectExtent l="19050" t="0" r="0" b="0"/>
            <wp:wrapTight wrapText="bothSides">
              <wp:wrapPolygon edited="0">
                <wp:start x="-103" y="0"/>
                <wp:lineTo x="-103" y="21483"/>
                <wp:lineTo x="21586" y="21483"/>
                <wp:lineTo x="21586" y="0"/>
                <wp:lineTo x="-103" y="0"/>
              </wp:wrapPolygon>
            </wp:wrapTight>
            <wp:docPr id="3" name="Рисунок 2" descr="1476441686_grammatika-s-kotam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441686_grammatika-s-kotami-8.jpg"/>
                    <pic:cNvPicPr/>
                  </pic:nvPicPr>
                  <pic:blipFill>
                    <a:blip r:embed="rId6" cstate="print"/>
                    <a:stretch>
                      <a:fillRect/>
                    </a:stretch>
                  </pic:blipFill>
                  <pic:spPr>
                    <a:xfrm>
                      <a:off x="0" y="0"/>
                      <a:ext cx="4003040" cy="3505200"/>
                    </a:xfrm>
                    <a:prstGeom prst="rect">
                      <a:avLst/>
                    </a:prstGeom>
                  </pic:spPr>
                </pic:pic>
              </a:graphicData>
            </a:graphic>
          </wp:anchor>
        </w:drawing>
      </w:r>
    </w:p>
    <w:p w:rsidR="00C910B6" w:rsidRPr="00092F97" w:rsidRDefault="00C910B6" w:rsidP="00092F97">
      <w:pPr>
        <w:spacing w:after="0" w:line="360" w:lineRule="auto"/>
        <w:ind w:firstLine="709"/>
        <w:jc w:val="both"/>
        <w:rPr>
          <w:rFonts w:ascii="Times New Roman" w:hAnsi="Times New Roman" w:cs="Times New Roman"/>
          <w:sz w:val="28"/>
          <w:szCs w:val="28"/>
        </w:rPr>
      </w:pPr>
    </w:p>
    <w:p w:rsidR="00C910B6" w:rsidRDefault="00C910B6" w:rsidP="00890C80">
      <w:pPr>
        <w:spacing w:after="0" w:line="360" w:lineRule="auto"/>
        <w:jc w:val="both"/>
        <w:rPr>
          <w:rFonts w:ascii="Times New Roman" w:hAnsi="Times New Roman" w:cs="Times New Roman"/>
          <w:sz w:val="28"/>
          <w:szCs w:val="28"/>
        </w:rPr>
      </w:pPr>
    </w:p>
    <w:p w:rsidR="00C910B6" w:rsidRDefault="00C910B6" w:rsidP="00890C80">
      <w:pPr>
        <w:spacing w:after="0" w:line="360" w:lineRule="auto"/>
        <w:jc w:val="both"/>
        <w:rPr>
          <w:rFonts w:ascii="Times New Roman" w:hAnsi="Times New Roman" w:cs="Times New Roman"/>
          <w:sz w:val="28"/>
          <w:szCs w:val="28"/>
        </w:rPr>
      </w:pPr>
    </w:p>
    <w:p w:rsidR="00C910B6" w:rsidRDefault="00C910B6" w:rsidP="00890C80">
      <w:pPr>
        <w:spacing w:after="0" w:line="360" w:lineRule="auto"/>
        <w:jc w:val="both"/>
        <w:rPr>
          <w:rFonts w:ascii="Times New Roman" w:hAnsi="Times New Roman" w:cs="Times New Roman"/>
          <w:sz w:val="28"/>
          <w:szCs w:val="28"/>
        </w:rPr>
      </w:pPr>
    </w:p>
    <w:p w:rsidR="00C910B6" w:rsidRDefault="00C910B6" w:rsidP="00890C80">
      <w:pPr>
        <w:spacing w:after="0" w:line="360" w:lineRule="auto"/>
        <w:jc w:val="both"/>
        <w:rPr>
          <w:rFonts w:ascii="Times New Roman" w:hAnsi="Times New Roman" w:cs="Times New Roman"/>
          <w:sz w:val="28"/>
          <w:szCs w:val="28"/>
        </w:rPr>
      </w:pPr>
    </w:p>
    <w:p w:rsidR="00C86117" w:rsidRDefault="00C86117"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15240</wp:posOffset>
            </wp:positionH>
            <wp:positionV relativeFrom="paragraph">
              <wp:posOffset>3810</wp:posOffset>
            </wp:positionV>
            <wp:extent cx="2524125" cy="3462655"/>
            <wp:effectExtent l="19050" t="0" r="9525" b="0"/>
            <wp:wrapTight wrapText="bothSides">
              <wp:wrapPolygon edited="0">
                <wp:start x="-163" y="0"/>
                <wp:lineTo x="-163" y="21509"/>
                <wp:lineTo x="21682" y="21509"/>
                <wp:lineTo x="21682" y="0"/>
                <wp:lineTo x="-163" y="0"/>
              </wp:wrapPolygon>
            </wp:wrapTight>
            <wp:docPr id="6" name="Рисунок 5" descr="1476441766_grammatika-s-kotam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441766_grammatika-s-kotami-14.jpg"/>
                    <pic:cNvPicPr/>
                  </pic:nvPicPr>
                  <pic:blipFill>
                    <a:blip r:embed="rId7" cstate="print"/>
                    <a:stretch>
                      <a:fillRect/>
                    </a:stretch>
                  </pic:blipFill>
                  <pic:spPr>
                    <a:xfrm>
                      <a:off x="0" y="0"/>
                      <a:ext cx="2524125" cy="3462655"/>
                    </a:xfrm>
                    <a:prstGeom prst="rect">
                      <a:avLst/>
                    </a:prstGeom>
                  </pic:spPr>
                </pic:pic>
              </a:graphicData>
            </a:graphic>
          </wp:anchor>
        </w:drawing>
      </w: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890C80">
      <w:pPr>
        <w:spacing w:after="0" w:line="360" w:lineRule="auto"/>
        <w:jc w:val="both"/>
        <w:rPr>
          <w:rFonts w:ascii="Times New Roman" w:hAnsi="Times New Roman" w:cs="Times New Roman"/>
          <w:sz w:val="28"/>
          <w:szCs w:val="28"/>
        </w:rPr>
      </w:pPr>
    </w:p>
    <w:p w:rsidR="00B33026" w:rsidRDefault="00B33026" w:rsidP="00B33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практика, значительная часть учащихся воспринимает и запоминает объекты визуально</w:t>
      </w:r>
      <w:r w:rsidR="00784313">
        <w:rPr>
          <w:rFonts w:ascii="Times New Roman" w:hAnsi="Times New Roman" w:cs="Times New Roman"/>
          <w:sz w:val="28"/>
          <w:szCs w:val="28"/>
        </w:rPr>
        <w:t xml:space="preserve"> проще, чем аудиально</w:t>
      </w:r>
      <w:r>
        <w:rPr>
          <w:rFonts w:ascii="Times New Roman" w:hAnsi="Times New Roman" w:cs="Times New Roman"/>
          <w:sz w:val="28"/>
          <w:szCs w:val="28"/>
        </w:rPr>
        <w:t xml:space="preserve">, поэтому прием работы с таблицами (и иллюстрированными таблицами </w:t>
      </w:r>
      <w:proofErr w:type="spellStart"/>
      <w:r>
        <w:rPr>
          <w:rFonts w:ascii="Times New Roman" w:hAnsi="Times New Roman" w:cs="Times New Roman"/>
          <w:sz w:val="28"/>
          <w:szCs w:val="28"/>
        </w:rPr>
        <w:t>Беловицкой</w:t>
      </w:r>
      <w:proofErr w:type="spellEnd"/>
      <w:r>
        <w:rPr>
          <w:rFonts w:ascii="Times New Roman" w:hAnsi="Times New Roman" w:cs="Times New Roman"/>
          <w:sz w:val="28"/>
          <w:szCs w:val="28"/>
        </w:rPr>
        <w:t xml:space="preserve">) достаточно эффективен. </w:t>
      </w:r>
    </w:p>
    <w:p w:rsidR="00B33026" w:rsidRDefault="00B33026" w:rsidP="00890C80">
      <w:pPr>
        <w:spacing w:after="0" w:line="360" w:lineRule="auto"/>
        <w:jc w:val="both"/>
        <w:rPr>
          <w:rFonts w:ascii="Times New Roman" w:hAnsi="Times New Roman" w:cs="Times New Roman"/>
          <w:sz w:val="28"/>
          <w:szCs w:val="28"/>
        </w:rPr>
      </w:pPr>
    </w:p>
    <w:p w:rsidR="001A4C4E" w:rsidRPr="0097378F" w:rsidRDefault="0097378F" w:rsidP="0097378F">
      <w:pPr>
        <w:spacing w:after="0" w:line="360" w:lineRule="auto"/>
        <w:jc w:val="center"/>
        <w:rPr>
          <w:rFonts w:ascii="Times New Roman" w:hAnsi="Times New Roman" w:cs="Times New Roman"/>
          <w:b/>
          <w:sz w:val="28"/>
          <w:szCs w:val="28"/>
        </w:rPr>
      </w:pPr>
      <w:r w:rsidRPr="0097378F">
        <w:rPr>
          <w:rFonts w:ascii="Times New Roman" w:hAnsi="Times New Roman" w:cs="Times New Roman"/>
          <w:b/>
          <w:sz w:val="28"/>
          <w:szCs w:val="28"/>
        </w:rPr>
        <w:t>Редактирование текста</w:t>
      </w:r>
    </w:p>
    <w:p w:rsidR="00890C80" w:rsidRDefault="00890C80" w:rsidP="00890C80">
      <w:pPr>
        <w:spacing w:after="0" w:line="360" w:lineRule="auto"/>
        <w:ind w:firstLine="709"/>
        <w:jc w:val="both"/>
        <w:rPr>
          <w:rFonts w:ascii="Times New Roman" w:hAnsi="Times New Roman" w:cs="Times New Roman"/>
          <w:sz w:val="28"/>
          <w:szCs w:val="28"/>
        </w:rPr>
      </w:pPr>
      <w:r w:rsidRPr="00890C80">
        <w:rPr>
          <w:rFonts w:ascii="Times New Roman" w:hAnsi="Times New Roman" w:cs="Times New Roman"/>
          <w:sz w:val="28"/>
          <w:szCs w:val="28"/>
        </w:rPr>
        <w:t xml:space="preserve">Редактирование текста – прием, направленный на предупреждение грамматических ошибок. Работа </w:t>
      </w:r>
      <w:r>
        <w:rPr>
          <w:rFonts w:ascii="Times New Roman" w:hAnsi="Times New Roman" w:cs="Times New Roman"/>
          <w:sz w:val="28"/>
          <w:szCs w:val="28"/>
        </w:rPr>
        <w:t xml:space="preserve">проводится с 5 класса, постепенно усложняется. </w:t>
      </w:r>
      <w:r w:rsidR="00F10196">
        <w:rPr>
          <w:rFonts w:ascii="Times New Roman" w:hAnsi="Times New Roman" w:cs="Times New Roman"/>
          <w:sz w:val="28"/>
          <w:szCs w:val="28"/>
        </w:rPr>
        <w:t xml:space="preserve">Сначала детям предлагается редактировать чужой текст, затем собственный. </w:t>
      </w:r>
    </w:p>
    <w:p w:rsidR="001A4C4E" w:rsidRDefault="00AF208A" w:rsidP="00AF20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объяснить детям, что такое редактирование. </w:t>
      </w:r>
      <w:r w:rsidR="001A4C4E">
        <w:rPr>
          <w:rFonts w:ascii="Times New Roman" w:hAnsi="Times New Roman" w:cs="Times New Roman"/>
          <w:sz w:val="28"/>
          <w:szCs w:val="28"/>
        </w:rPr>
        <w:t xml:space="preserve">Это обширное понятие, связанное с работой над рукописью (черновиком) в целях улучшения его содержания и формы. Редактор – это специалист, который проверяет и исправляет ошибки в тексте. </w:t>
      </w:r>
      <w:r w:rsidR="001526A3">
        <w:rPr>
          <w:rFonts w:ascii="Times New Roman" w:hAnsi="Times New Roman" w:cs="Times New Roman"/>
          <w:sz w:val="28"/>
          <w:szCs w:val="28"/>
        </w:rPr>
        <w:t xml:space="preserve">Редактирование – это творческий процесс, но основан он на безукоризненном знании правил. </w:t>
      </w:r>
    </w:p>
    <w:p w:rsidR="001A4C4E" w:rsidRDefault="001A4C4E" w:rsidP="00AF20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526A3">
        <w:rPr>
          <w:rFonts w:ascii="Times New Roman" w:hAnsi="Times New Roman" w:cs="Times New Roman"/>
          <w:sz w:val="28"/>
          <w:szCs w:val="28"/>
        </w:rPr>
        <w:t xml:space="preserve">начала целесообразно </w:t>
      </w:r>
      <w:r w:rsidR="007A7F43">
        <w:rPr>
          <w:rFonts w:ascii="Times New Roman" w:hAnsi="Times New Roman" w:cs="Times New Roman"/>
          <w:sz w:val="28"/>
          <w:szCs w:val="28"/>
        </w:rPr>
        <w:t>да</w:t>
      </w:r>
      <w:r>
        <w:rPr>
          <w:rFonts w:ascii="Times New Roman" w:hAnsi="Times New Roman" w:cs="Times New Roman"/>
          <w:sz w:val="28"/>
          <w:szCs w:val="28"/>
        </w:rPr>
        <w:t>вать</w:t>
      </w:r>
      <w:r w:rsidR="007A7F43">
        <w:rPr>
          <w:rFonts w:ascii="Times New Roman" w:hAnsi="Times New Roman" w:cs="Times New Roman"/>
          <w:sz w:val="28"/>
          <w:szCs w:val="28"/>
        </w:rPr>
        <w:t xml:space="preserve"> образ</w:t>
      </w:r>
      <w:r>
        <w:rPr>
          <w:rFonts w:ascii="Times New Roman" w:hAnsi="Times New Roman" w:cs="Times New Roman"/>
          <w:sz w:val="28"/>
          <w:szCs w:val="28"/>
        </w:rPr>
        <w:t>цы</w:t>
      </w:r>
      <w:r w:rsidR="007A7F43">
        <w:rPr>
          <w:rFonts w:ascii="Times New Roman" w:hAnsi="Times New Roman" w:cs="Times New Roman"/>
          <w:sz w:val="28"/>
          <w:szCs w:val="28"/>
        </w:rPr>
        <w:t>, в котор</w:t>
      </w:r>
      <w:r>
        <w:rPr>
          <w:rFonts w:ascii="Times New Roman" w:hAnsi="Times New Roman" w:cs="Times New Roman"/>
          <w:sz w:val="28"/>
          <w:szCs w:val="28"/>
        </w:rPr>
        <w:t>ых</w:t>
      </w:r>
      <w:r w:rsidR="007A7F43">
        <w:rPr>
          <w:rFonts w:ascii="Times New Roman" w:hAnsi="Times New Roman" w:cs="Times New Roman"/>
          <w:sz w:val="28"/>
          <w:szCs w:val="28"/>
        </w:rPr>
        <w:t xml:space="preserve"> не содержится ошибок.</w:t>
      </w:r>
      <w:r w:rsidR="00AF208A">
        <w:rPr>
          <w:rFonts w:ascii="Times New Roman" w:hAnsi="Times New Roman" w:cs="Times New Roman"/>
          <w:sz w:val="28"/>
          <w:szCs w:val="28"/>
        </w:rPr>
        <w:t xml:space="preserve"> </w:t>
      </w:r>
      <w:r>
        <w:rPr>
          <w:rFonts w:ascii="Times New Roman" w:hAnsi="Times New Roman" w:cs="Times New Roman"/>
          <w:sz w:val="28"/>
          <w:szCs w:val="28"/>
        </w:rPr>
        <w:t xml:space="preserve">Затем можно предложить текст, в котором содержится одна грамматическая ошибка, причем желательно </w:t>
      </w:r>
      <w:proofErr w:type="spellStart"/>
      <w:r>
        <w:rPr>
          <w:rFonts w:ascii="Times New Roman" w:hAnsi="Times New Roman" w:cs="Times New Roman"/>
          <w:sz w:val="28"/>
          <w:szCs w:val="28"/>
        </w:rPr>
        <w:t>сориентровать</w:t>
      </w:r>
      <w:proofErr w:type="spellEnd"/>
      <w:r>
        <w:rPr>
          <w:rFonts w:ascii="Times New Roman" w:hAnsi="Times New Roman" w:cs="Times New Roman"/>
          <w:sz w:val="28"/>
          <w:szCs w:val="28"/>
        </w:rPr>
        <w:t xml:space="preserve"> учащихся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конкретный поиск с помощью вопросов: «В каком предложении нарушен порядок слов</w:t>
      </w:r>
      <w:proofErr w:type="gramStart"/>
      <w:r>
        <w:rPr>
          <w:rFonts w:ascii="Times New Roman" w:hAnsi="Times New Roman" w:cs="Times New Roman"/>
          <w:sz w:val="28"/>
          <w:szCs w:val="28"/>
        </w:rPr>
        <w:t>?, «</w:t>
      </w:r>
      <w:proofErr w:type="gramEnd"/>
      <w:r w:rsidRPr="001A4C4E">
        <w:rPr>
          <w:rFonts w:ascii="Times New Roman" w:hAnsi="Times New Roman" w:cs="Times New Roman"/>
          <w:sz w:val="28"/>
          <w:szCs w:val="28"/>
        </w:rPr>
        <w:t>Где о</w:t>
      </w:r>
      <w:r w:rsidRPr="001A4C4E">
        <w:rPr>
          <w:rFonts w:ascii="Times New Roman" w:hAnsi="Times New Roman" w:cs="Times New Roman"/>
          <w:color w:val="000000"/>
          <w:sz w:val="28"/>
          <w:szCs w:val="28"/>
          <w:shd w:val="clear" w:color="auto" w:fill="FFFFFF"/>
        </w:rPr>
        <w:t>днородные именные части составного сказуемого употребляются в разных падежных формах?», «Найдите случай употребления при одном подлежащем двух типов сказуемых – глагольного и именного» и так далее.</w:t>
      </w:r>
      <w:r>
        <w:rPr>
          <w:rFonts w:ascii="Times New Roman" w:hAnsi="Times New Roman" w:cs="Times New Roman"/>
          <w:color w:val="000000"/>
          <w:sz w:val="28"/>
          <w:szCs w:val="28"/>
          <w:shd w:val="clear" w:color="auto" w:fill="FFFFFF"/>
        </w:rPr>
        <w:t xml:space="preserve"> Это поможет избежать ситуации, когда ребенок начнет подозревать ошибку в каждом предложении. </w:t>
      </w:r>
    </w:p>
    <w:p w:rsidR="001A4C4E" w:rsidRDefault="001A4C4E" w:rsidP="00AF20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Постепенно надо переходить к работе с конкретными ученическими текстами. Это могут быть мини-сочинения, написанные на уроке</w:t>
      </w:r>
      <w:r w:rsidR="00642839">
        <w:rPr>
          <w:rFonts w:ascii="Times New Roman" w:hAnsi="Times New Roman" w:cs="Times New Roman"/>
          <w:sz w:val="28"/>
          <w:szCs w:val="28"/>
        </w:rPr>
        <w:t xml:space="preserve">. Небольшой объем текста позволяет проверить его сразу после написания и исключить влияние посторонних источников (родителей, интернета). Дети зачитывают вслух работы (или обмениваются с соседом по парте, или работают в группах). Пытаются обнаружить ошибки и исправить их. Учитель сопровождает работу комментариями, трудные случаи выписываются на доску, разбираются. Главное – дать теоретическое обоснование исправления. Например, ученик пишет: Я </w:t>
      </w:r>
      <w:proofErr w:type="gramStart"/>
      <w:r w:rsidR="00642839">
        <w:rPr>
          <w:rFonts w:ascii="Times New Roman" w:hAnsi="Times New Roman" w:cs="Times New Roman"/>
          <w:sz w:val="28"/>
          <w:szCs w:val="28"/>
        </w:rPr>
        <w:t>жду лета и когда приедет</w:t>
      </w:r>
      <w:proofErr w:type="gramEnd"/>
      <w:r w:rsidR="00642839">
        <w:rPr>
          <w:rFonts w:ascii="Times New Roman" w:hAnsi="Times New Roman" w:cs="Times New Roman"/>
          <w:sz w:val="28"/>
          <w:szCs w:val="28"/>
        </w:rPr>
        <w:t xml:space="preserve"> мой брат</w:t>
      </w:r>
      <w:r w:rsidR="00C23886">
        <w:rPr>
          <w:rFonts w:ascii="Times New Roman" w:hAnsi="Times New Roman" w:cs="Times New Roman"/>
          <w:sz w:val="28"/>
          <w:szCs w:val="28"/>
        </w:rPr>
        <w:t xml:space="preserve"> в гости</w:t>
      </w:r>
      <w:r w:rsidR="00642839">
        <w:rPr>
          <w:rFonts w:ascii="Times New Roman" w:hAnsi="Times New Roman" w:cs="Times New Roman"/>
          <w:sz w:val="28"/>
          <w:szCs w:val="28"/>
        </w:rPr>
        <w:t xml:space="preserve">». Ошибка - </w:t>
      </w:r>
      <w:r w:rsidR="00642839">
        <w:rPr>
          <w:rFonts w:ascii="Times New Roman" w:hAnsi="Times New Roman" w:cs="Times New Roman"/>
          <w:color w:val="000000"/>
          <w:sz w:val="28"/>
          <w:szCs w:val="28"/>
          <w:shd w:val="clear" w:color="auto" w:fill="FFFFFF"/>
        </w:rPr>
        <w:t>у</w:t>
      </w:r>
      <w:r w:rsidR="00642839" w:rsidRPr="00642839">
        <w:rPr>
          <w:rFonts w:ascii="Times New Roman" w:hAnsi="Times New Roman" w:cs="Times New Roman"/>
          <w:color w:val="000000"/>
          <w:sz w:val="28"/>
          <w:szCs w:val="28"/>
          <w:shd w:val="clear" w:color="auto" w:fill="FFFFFF"/>
        </w:rPr>
        <w:t>становление отношений однородности между членами простого предложения и частями сложного.</w:t>
      </w:r>
      <w:r w:rsidR="00642839">
        <w:rPr>
          <w:rFonts w:ascii="Times New Roman" w:hAnsi="Times New Roman" w:cs="Times New Roman"/>
          <w:color w:val="000000"/>
          <w:sz w:val="28"/>
          <w:szCs w:val="28"/>
          <w:shd w:val="clear" w:color="auto" w:fill="FFFFFF"/>
        </w:rPr>
        <w:t xml:space="preserve"> Наводящие вопросы: что ты хотел сказать?  Ты ждешь лета, приезда брата, или лето для тебя наступит, когда приедет брат? Как ты думаешь, тебя поймут те, кто прочитает это предложение? Твое предложение простое или сложное? </w:t>
      </w:r>
      <w:r w:rsidR="00C23886">
        <w:rPr>
          <w:rFonts w:ascii="Times New Roman" w:hAnsi="Times New Roman" w:cs="Times New Roman"/>
          <w:color w:val="000000"/>
          <w:sz w:val="28"/>
          <w:szCs w:val="28"/>
          <w:shd w:val="clear" w:color="auto" w:fill="FFFFFF"/>
        </w:rPr>
        <w:t>Не возникли у тебя сложности с пунктуацией? Нельзя ли переделать предложение, чтобы оно четче выражало мысль?» Примеры исправления: «Я жду лета и приезда моего брата»; «Я жду, когда настанет лето и мой брат приедет в гости».</w:t>
      </w:r>
    </w:p>
    <w:p w:rsidR="001A4C4E" w:rsidRDefault="00C23886" w:rsidP="00AF20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необходимо включить в работу над ошибками после проверки учителем изложений и сочинений</w:t>
      </w:r>
      <w:r w:rsidR="00B42BD0">
        <w:rPr>
          <w:rFonts w:ascii="Times New Roman" w:hAnsi="Times New Roman" w:cs="Times New Roman"/>
          <w:sz w:val="28"/>
          <w:szCs w:val="28"/>
        </w:rPr>
        <w:t xml:space="preserve"> по русскому языку и литературе, обязательно – в процессе подготовки к написанию ОГЭ</w:t>
      </w:r>
      <w:r>
        <w:rPr>
          <w:rFonts w:ascii="Times New Roman" w:hAnsi="Times New Roman" w:cs="Times New Roman"/>
          <w:sz w:val="28"/>
          <w:szCs w:val="28"/>
        </w:rPr>
        <w:t xml:space="preserve">. </w:t>
      </w:r>
      <w:r w:rsidR="00B42BD0">
        <w:rPr>
          <w:rFonts w:ascii="Times New Roman" w:hAnsi="Times New Roman" w:cs="Times New Roman"/>
          <w:sz w:val="28"/>
          <w:szCs w:val="28"/>
        </w:rPr>
        <w:t xml:space="preserve">В отдельных случаях подобная работа должна быть индивидуальной, поскольку ученик может испытывать стресс, если его творческую работу зачитают перед всем классом и сделают замечания. Но если ребенок не возражает, чтобы учитель опирался на его работу при разборе данного вида ошибок, можно озвучить его работу в </w:t>
      </w:r>
      <w:r w:rsidR="00B42BD0">
        <w:rPr>
          <w:rFonts w:ascii="Times New Roman" w:hAnsi="Times New Roman" w:cs="Times New Roman"/>
          <w:sz w:val="28"/>
          <w:szCs w:val="28"/>
        </w:rPr>
        <w:lastRenderedPageBreak/>
        <w:t>классе и обязательно предложить ему и другим ученикам отредактировать предложения.</w:t>
      </w:r>
      <w:r w:rsidR="00821876">
        <w:rPr>
          <w:rFonts w:ascii="Times New Roman" w:hAnsi="Times New Roman" w:cs="Times New Roman"/>
          <w:sz w:val="28"/>
          <w:szCs w:val="28"/>
        </w:rPr>
        <w:t xml:space="preserve"> </w:t>
      </w:r>
    </w:p>
    <w:p w:rsidR="00821876" w:rsidRDefault="00821876" w:rsidP="00AF20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прием редактирования – это часть масштабной работы по предупреждению</w:t>
      </w:r>
      <w:r w:rsidR="00C86117">
        <w:rPr>
          <w:rFonts w:ascii="Times New Roman" w:hAnsi="Times New Roman" w:cs="Times New Roman"/>
          <w:sz w:val="28"/>
          <w:szCs w:val="28"/>
        </w:rPr>
        <w:t xml:space="preserve"> грамматических</w:t>
      </w:r>
      <w:r>
        <w:rPr>
          <w:rFonts w:ascii="Times New Roman" w:hAnsi="Times New Roman" w:cs="Times New Roman"/>
          <w:sz w:val="28"/>
          <w:szCs w:val="28"/>
        </w:rPr>
        <w:t xml:space="preserve"> ошибок в письменной и устной речи</w:t>
      </w:r>
      <w:r w:rsidR="00C86117">
        <w:rPr>
          <w:rFonts w:ascii="Times New Roman" w:hAnsi="Times New Roman" w:cs="Times New Roman"/>
          <w:sz w:val="28"/>
          <w:szCs w:val="28"/>
        </w:rPr>
        <w:t>, он должен использоваться на протяжении всего курса изучения русского языка.</w:t>
      </w:r>
    </w:p>
    <w:p w:rsidR="008A2B46" w:rsidRPr="00890C80" w:rsidRDefault="008A2B46" w:rsidP="00890C80">
      <w:pPr>
        <w:pStyle w:val="a3"/>
        <w:spacing w:after="0" w:line="360" w:lineRule="auto"/>
        <w:jc w:val="both"/>
        <w:rPr>
          <w:rFonts w:ascii="Times New Roman" w:hAnsi="Times New Roman" w:cs="Times New Roman"/>
          <w:sz w:val="28"/>
          <w:szCs w:val="28"/>
        </w:rPr>
      </w:pPr>
    </w:p>
    <w:sectPr w:rsidR="008A2B46" w:rsidRPr="00890C80" w:rsidSect="008A2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2657"/>
    <w:multiLevelType w:val="hybridMultilevel"/>
    <w:tmpl w:val="4DC4C334"/>
    <w:lvl w:ilvl="0" w:tplc="1EC4A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550865"/>
    <w:multiLevelType w:val="hybridMultilevel"/>
    <w:tmpl w:val="60646CC2"/>
    <w:lvl w:ilvl="0" w:tplc="B5285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4A7BF2"/>
    <w:multiLevelType w:val="hybridMultilevel"/>
    <w:tmpl w:val="588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6792C"/>
    <w:multiLevelType w:val="multilevel"/>
    <w:tmpl w:val="CC66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C80"/>
    <w:rsid w:val="00092F97"/>
    <w:rsid w:val="001116D6"/>
    <w:rsid w:val="001526A3"/>
    <w:rsid w:val="001A4C4E"/>
    <w:rsid w:val="001D50EF"/>
    <w:rsid w:val="0033592F"/>
    <w:rsid w:val="004C796E"/>
    <w:rsid w:val="00642839"/>
    <w:rsid w:val="006A73C4"/>
    <w:rsid w:val="006F3820"/>
    <w:rsid w:val="00784313"/>
    <w:rsid w:val="007A7F43"/>
    <w:rsid w:val="00821876"/>
    <w:rsid w:val="00890C80"/>
    <w:rsid w:val="008A2B46"/>
    <w:rsid w:val="0097378F"/>
    <w:rsid w:val="00AF208A"/>
    <w:rsid w:val="00B33026"/>
    <w:rsid w:val="00B42BD0"/>
    <w:rsid w:val="00C23886"/>
    <w:rsid w:val="00C70331"/>
    <w:rsid w:val="00C86117"/>
    <w:rsid w:val="00C910B6"/>
    <w:rsid w:val="00F1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C80"/>
    <w:pPr>
      <w:ind w:left="720"/>
      <w:contextualSpacing/>
    </w:pPr>
  </w:style>
  <w:style w:type="paragraph" w:styleId="a4">
    <w:name w:val="Balloon Text"/>
    <w:basedOn w:val="a"/>
    <w:link w:val="a5"/>
    <w:uiPriority w:val="99"/>
    <w:semiHidden/>
    <w:unhideWhenUsed/>
    <w:rsid w:val="001116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6D6"/>
    <w:rPr>
      <w:rFonts w:ascii="Tahoma" w:hAnsi="Tahoma" w:cs="Tahoma"/>
      <w:sz w:val="16"/>
      <w:szCs w:val="16"/>
    </w:rPr>
  </w:style>
  <w:style w:type="paragraph" w:styleId="a6">
    <w:name w:val="Normal (Web)"/>
    <w:basedOn w:val="a"/>
    <w:uiPriority w:val="99"/>
    <w:semiHidden/>
    <w:unhideWhenUsed/>
    <w:rsid w:val="00092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307395">
      <w:bodyDiv w:val="1"/>
      <w:marLeft w:val="0"/>
      <w:marRight w:val="0"/>
      <w:marTop w:val="0"/>
      <w:marBottom w:val="0"/>
      <w:divBdr>
        <w:top w:val="none" w:sz="0" w:space="0" w:color="auto"/>
        <w:left w:val="none" w:sz="0" w:space="0" w:color="auto"/>
        <w:bottom w:val="none" w:sz="0" w:space="0" w:color="auto"/>
        <w:right w:val="none" w:sz="0" w:space="0" w:color="auto"/>
      </w:divBdr>
    </w:div>
    <w:div w:id="10797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2018-11-18T14:49:00Z</dcterms:created>
  <dcterms:modified xsi:type="dcterms:W3CDTF">2018-11-18T14:49:00Z</dcterms:modified>
</cp:coreProperties>
</file>