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2" w:rsidRPr="003E0C52" w:rsidRDefault="003E0C52" w:rsidP="003E0C52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Вариант № 1761187</w:t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B3078E" w:rsidSect="006C7D6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рас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 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 на компьютере. Ин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чив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файла 15 Кбайт. Текст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10 страниц, на каж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оди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вое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строк, в каж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64 символа. Все сим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лы пред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в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ке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мой вер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сии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2 байтами. Определите, сколь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строк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каж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странице.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48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24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32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12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из приведённых имён 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высказывание:</w:t>
      </w:r>
    </w:p>
    <w:p w:rsidR="00B3078E" w:rsidRDefault="003E0C52" w:rsidP="003E0C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(Первая буква гласная)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НЕ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(Последняя буква согласная)?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Инна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Нелли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Иван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Потап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населёнными пунк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В, С, D, Е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дороги, протяжённость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рых (в километрах) при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таблице:</w:t>
      </w:r>
    </w:p>
    <w:p w:rsidR="00B3078E" w:rsidRDefault="003E0C52" w:rsidP="003E0C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78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FE94D3A" wp14:editId="0444523C">
            <wp:extent cx="1450299" cy="1104595"/>
            <wp:effectExtent l="0" t="0" r="0" b="635"/>
            <wp:docPr id="3" name="Рисунок 3" descr="https://inf-oge.sdamgia.ru/get_file?id=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6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6" cy="110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длину крат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чай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пути между пунк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F. 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дви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гать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можно толь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по дорогам, протяжённость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рых указана в таблице.</w:t>
      </w:r>
    </w:p>
    <w:p w:rsid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5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7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4</w:t>
      </w:r>
    </w:p>
    <w:p w:rsidR="00B3078E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Сдав до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клад по био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гии на «отлично», уче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ник перенёс папку, 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путь до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был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D:\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Учёба\Биология\Млекопитающие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папку Сданные, рас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ную в корне диска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путь к файлу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Виды слонов.txt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в папке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Млекопитающие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3E0C52" w:rsidRPr="003E0C52" w:rsidRDefault="003E0C52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Сданные\Млекопитающие\Виды_слонов.txt</w:t>
      </w:r>
    </w:p>
    <w:p w:rsidR="003E0C52" w:rsidRPr="003E0C52" w:rsidRDefault="003E0C52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:\Сданные\ Виды_слонов.txt</w:t>
      </w:r>
    </w:p>
    <w:p w:rsidR="003E0C52" w:rsidRDefault="003E0C52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:\ 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Учёба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\Биология\Млекопитающие\Виды_слонов.txt</w:t>
      </w:r>
    </w:p>
    <w:p w:rsidR="003E0C52" w:rsidRPr="003E0C52" w:rsidRDefault="003E0C52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:\Сданные\Млекопитающие\Виды_слонов.txt</w:t>
      </w:r>
    </w:p>
    <w:p w:rsidR="003E0C52" w:rsidRPr="003E0C52" w:rsidRDefault="003E0C52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 фраг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элек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трон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таблицы: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993"/>
        <w:gridCol w:w="1287"/>
        <w:gridCol w:w="1288"/>
        <w:gridCol w:w="1288"/>
      </w:tblGrid>
      <w:tr w:rsidR="00B3078E" w:rsidTr="00B3078E">
        <w:trPr>
          <w:trHeight w:val="175"/>
        </w:trPr>
        <w:tc>
          <w:tcPr>
            <w:tcW w:w="610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163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</w:tr>
      <w:tr w:rsidR="00B3078E" w:rsidTr="00B3078E">
        <w:trPr>
          <w:trHeight w:val="249"/>
        </w:trPr>
        <w:tc>
          <w:tcPr>
            <w:tcW w:w="61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3078E" w:rsidTr="00B3078E">
        <w:trPr>
          <w:trHeight w:val="433"/>
        </w:trPr>
        <w:tc>
          <w:tcPr>
            <w:tcW w:w="61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vAlign w:val="center"/>
          </w:tcPr>
          <w:p w:rsidR="00B3078E" w:rsidRPr="003E0C52" w:rsidRDefault="00B3078E" w:rsidP="00B3078E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=С</w:t>
            </w:r>
            <w:proofErr w:type="gramStart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/А1+1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B3078E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=С1-В1</w:t>
            </w:r>
          </w:p>
        </w:tc>
        <w:tc>
          <w:tcPr>
            <w:tcW w:w="1164" w:type="pct"/>
            <w:vAlign w:val="center"/>
          </w:tcPr>
          <w:p w:rsidR="00B3078E" w:rsidRPr="003E0C52" w:rsidRDefault="00B3078E" w:rsidP="00B3078E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=D1/A1</w:t>
            </w:r>
          </w:p>
        </w:tc>
      </w:tr>
    </w:tbl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78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5622104" wp14:editId="509988F1">
            <wp:simplePos x="0" y="0"/>
            <wp:positionH relativeFrom="column">
              <wp:posOffset>2620645</wp:posOffset>
            </wp:positionH>
            <wp:positionV relativeFrom="paragraph">
              <wp:posOffset>407670</wp:posOffset>
            </wp:positionV>
            <wp:extent cx="698500" cy="694055"/>
            <wp:effectExtent l="0" t="0" r="6350" b="0"/>
            <wp:wrapTight wrapText="bothSides">
              <wp:wrapPolygon edited="0">
                <wp:start x="0" y="0"/>
                <wp:lineTo x="0" y="20750"/>
                <wp:lineTo x="21207" y="20750"/>
                <wp:lineTo x="21207" y="0"/>
                <wp:lineTo x="0" y="0"/>
              </wp:wrapPolygon>
            </wp:wrapTight>
            <wp:docPr id="2" name="Рисунок 2" descr="https://inf-oge.sdamgia.ru/get_file?id=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из формул, приведённых ниже, может быть за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ячей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А</w:t>
      </w:r>
      <w:proofErr w:type="gramStart"/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чтобы по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стро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ен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после вы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вы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чис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диа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грам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 по зна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ям диа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ячеек A2:D2 со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рисунку?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=D1-1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=С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+В1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=В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/А1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=А1-1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Черепашке был дан для 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щий алгоритм: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Повтори 5 [Вперёд 100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</w:t>
      </w:r>
      <w:proofErr w:type="gramEnd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пра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во 60]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фи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явит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экране?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правильный треугольник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правильный шестиугольник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правильный пятиугольник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незамкнутая ло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линия</w:t>
      </w:r>
    </w:p>
    <w:p w:rsidR="003E0C52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7.</w:t>
      </w:r>
      <w:r w:rsidR="003E0C52"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сту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дии сни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 фильм про шпи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нов и за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 со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об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при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ман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ным шифром. В со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об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нии при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сут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толь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буквы приведённого фраг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 ко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вой таблицы: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</w:tblGrid>
      <w:tr w:rsidR="003E0C52" w:rsidRPr="003E0C52" w:rsidTr="00B307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3E0C52" w:rsidRPr="003E0C52" w:rsidTr="003E0C52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Определите, какое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об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в строчке:</w:t>
      </w:r>
    </w:p>
    <w:p w:rsidR="00B3078E" w:rsidRDefault="003E0C52" w:rsidP="003E0C52">
      <w:pPr>
        <w:spacing w:after="0" w:line="240" w:lineRule="auto"/>
        <w:ind w:firstLine="37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11010001100.</w:t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ность букв без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тых и дру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гих зна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ков препинания.</w:t>
      </w:r>
    </w:p>
    <w:p w:rsidR="00B3078E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грам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 «:=» обо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опе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присваивания, знаки «+»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«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-», «*» и «/» — соответственно опе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ции сложения, вычитания, умно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и деления. Пра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вы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опе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ций и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док дей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ствий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пра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лам арифметики. Опре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a после вы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алгоритма: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= 5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b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= 4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b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= 100 - a*b</w:t>
      </w:r>
    </w:p>
    <w:p w:rsidR="00B3078E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a</w:t>
      </w:r>
      <w:proofErr w:type="gram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= b/16*a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целое число — значение 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a.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Запишите зна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переменной s,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в 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работы 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щей программы. </w:t>
      </w:r>
    </w:p>
    <w:p w:rsidR="00B3078E" w:rsidRPr="003E0C52" w:rsidRDefault="003E0C52" w:rsidP="00B3078E">
      <w:pPr>
        <w:spacing w:before="75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DIM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AS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INTEGER</w:t>
      </w:r>
    </w:p>
    <w:p w:rsidR="00B3078E" w:rsidRPr="003E0C52" w:rsidRDefault="00B3078E" w:rsidP="00B307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 = 0</w:t>
      </w:r>
    </w:p>
    <w:p w:rsidR="00B3078E" w:rsidRPr="003E0C52" w:rsidRDefault="00B3078E" w:rsidP="00B3078E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FOR 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= 4 TO 7</w:t>
      </w:r>
    </w:p>
    <w:p w:rsidR="00B3078E" w:rsidRPr="003E0C52" w:rsidRDefault="00B3078E" w:rsidP="00B307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 = s + 8</w:t>
      </w:r>
    </w:p>
    <w:p w:rsidR="00B3078E" w:rsidRPr="003E0C52" w:rsidRDefault="00B3078E" w:rsidP="00B3078E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NEXT k</w:t>
      </w:r>
    </w:p>
    <w:p w:rsidR="003E0C52" w:rsidRPr="003E0C52" w:rsidRDefault="00B3078E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PRINT s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Определите, какое число будет 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в 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щей программы. </w:t>
      </w:r>
    </w:p>
    <w:p w:rsidR="00B3078E" w:rsidRPr="003E0C52" w:rsidRDefault="003E0C52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DIM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10)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AS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INTEGER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DIM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,m</w:t>
      </w:r>
      <w:proofErr w:type="spellEnd"/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AS INTEGER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(1) = 16: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(2) = 20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(3) = 20: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(4) = 41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(5) = 14: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(6) = 21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(7) = 28: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(8) = 11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(9) = 15: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(10) = 35</w:t>
      </w:r>
    </w:p>
    <w:p w:rsidR="00B3078E" w:rsidRPr="003E0C52" w:rsidRDefault="00B3078E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 = 50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FOR k := 1 TO 10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IF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(k) &lt; m THEN</w:t>
      </w:r>
    </w:p>
    <w:p w:rsidR="00B3078E" w:rsidRPr="003E0C52" w:rsidRDefault="00B3078E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 =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Dat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[k]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ENDIF</w:t>
      </w:r>
    </w:p>
    <w:p w:rsidR="00B3078E" w:rsidRPr="003E0C52" w:rsidRDefault="00B3078E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NEXT k</w:t>
      </w:r>
    </w:p>
    <w:p w:rsidR="003E0C52" w:rsidRPr="003E0C52" w:rsidRDefault="00B3078E" w:rsidP="00B30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PRINT m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B3078E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рисунке — схема дорог, свя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зы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щих го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Б, В, Г, Д, Е, Ж и К. По каж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до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ге можно дви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гать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толь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в одном направлении, ука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стрелкой. Сколь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раз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путей из го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город К?</w:t>
      </w:r>
    </w:p>
    <w:p w:rsidR="003E0C52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078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 w:rsidRPr="00B3078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5B0ED14" wp14:editId="3F83E18C">
            <wp:extent cx="2574925" cy="1382395"/>
            <wp:effectExtent l="0" t="0" r="0" b="8255"/>
            <wp:docPr id="1" name="Рисунок 1" descr="https://inf-oge.sdamgia.ru/get_file?id=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6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8E" w:rsidRDefault="00B3078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page"/>
      </w:r>
    </w:p>
    <w:p w:rsidR="003E0C52" w:rsidRPr="003E0C52" w:rsidRDefault="003E0C52" w:rsidP="00B3078E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12.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Ниже в таб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форме пред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 фраг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базы дан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«Товары».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17"/>
        <w:gridCol w:w="1165"/>
        <w:gridCol w:w="1582"/>
        <w:gridCol w:w="1367"/>
      </w:tblGrid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gramStart"/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(1 кг)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Конфеты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3078E" w:rsidTr="00B3078E">
        <w:tc>
          <w:tcPr>
            <w:tcW w:w="1281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6" w:type="pct"/>
            <w:vAlign w:val="center"/>
          </w:tcPr>
          <w:p w:rsidR="00B3078E" w:rsidRPr="003E0C52" w:rsidRDefault="00B3078E" w:rsidP="008D4AC2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 в дан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фраг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удо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тво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условию</w:t>
      </w:r>
    </w:p>
    <w:p w:rsidR="00B3078E" w:rsidRDefault="003E0C52" w:rsidP="003E0C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(Стоимость(1 кг) &lt; 60) И (Упаковка = «Нет»)?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 — 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мое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товаров.</w:t>
      </w:r>
    </w:p>
    <w:p w:rsid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Переведите дво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ич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число 1110101 в де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тич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ную систему счисления.</w:t>
      </w:r>
    </w:p>
    <w:p w:rsidR="00B3078E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 Удво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 две команды,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рым при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сво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номера: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умножь на 2</w:t>
      </w:r>
    </w:p>
    <w:p w:rsidR="00B3078E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прибавь 3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Первая из них уве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число на экра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 в 2 раза, вторая — прибавляет к числу 3.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ал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ритм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из числа 4 числа 47,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щий не более 5 команд. 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толь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но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команд. 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толь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но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команд.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(Например, 12211 — это алгоритм: умножь на 2, при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бавь 3, при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бавь 3, умножь на 2, умножь на 2, ко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рый пре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об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ра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зу</w:t>
      </w:r>
      <w:r w:rsidRPr="003E0C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ет число 1 в 32.)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таких ал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мов более одного, то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любой из них.</w:t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 раз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5000 Кбайт передаётся через не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рое соединение в те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2 минут. Опре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размер файла (в Кбайт),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рый можно 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дать через это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за 48 секунд. 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укажите одно число — размер файла в Кбайт. Еди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цы измерения 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сать не нужно.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Цепочка из трёх бусин,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ла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буквами, фор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по 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правилу: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се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 це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стоит одна из бусин C, E, D, A;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конце – одна из бусин H, A, C,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нет на вто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месте;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 пер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вом месте – одна из бусин H, A, E, D, не сто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 в конце.</w:t>
      </w: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Определите, сколь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из пе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чис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це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чек со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зда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по этому правилу?</w:t>
      </w:r>
    </w:p>
    <w:p w:rsidR="00B3078E" w:rsidRDefault="003E0C52" w:rsidP="003E0C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HCA AEA DAH ECC EEH ADE CEA AED EHA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толь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цепочек.</w:t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</w:t>
      </w: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 к файлу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table.xls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сер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home.ru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ществ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по про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ftp</w:t>
      </w:r>
      <w:proofErr w:type="spell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таб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фраг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ад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 файла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бук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от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Ж. За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ность этих букв, ко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щую адрес ука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файла в сети Интернет.</w:t>
      </w:r>
    </w:p>
    <w:p w:rsidR="003E0C52" w:rsidRPr="003E0C52" w:rsidRDefault="003E0C52" w:rsidP="00B3078E">
      <w:pPr>
        <w:tabs>
          <w:tab w:val="left" w:pos="1418"/>
          <w:tab w:val="left" w:pos="2552"/>
          <w:tab w:val="left" w:pos="3828"/>
        </w:tabs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home</w:t>
      </w:r>
      <w:proofErr w:type="spellEnd"/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</w:t>
      </w:r>
      <w:proofErr w:type="gram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//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.ru</w:t>
      </w:r>
    </w:p>
    <w:p w:rsidR="003E0C52" w:rsidRPr="003E0C52" w:rsidRDefault="003E0C52" w:rsidP="00B3078E">
      <w:pPr>
        <w:tabs>
          <w:tab w:val="left" w:pos="1418"/>
          <w:tab w:val="left" w:pos="2552"/>
          <w:tab w:val="left" w:pos="3828"/>
        </w:tabs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Г) 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ftp</w:t>
      </w:r>
      <w:proofErr w:type="spellEnd"/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Д) </w:t>
      </w:r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table</w:t>
      </w:r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.</w:t>
      </w:r>
      <w:proofErr w:type="spellStart"/>
      <w:r w:rsidRPr="003E0C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xls</w:t>
      </w:r>
      <w:proofErr w:type="spellEnd"/>
      <w:r w:rsid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/</w:t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E0C52" w:rsidRPr="003E0C52" w:rsidRDefault="00B3078E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18.</w:t>
      </w:r>
      <w:r w:rsidR="003E0C52"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коды за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сов слева на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пра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 в по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ряд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</w:t>
      </w:r>
      <w:r w:rsidR="003E0C52" w:rsidRPr="00B30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воз</w:t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рас</w:t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та</w:t>
      </w:r>
      <w:r w:rsidR="003E0C52" w:rsidRPr="003E0C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ния</w:t>
      </w:r>
      <w:r w:rsidR="003E0C52"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ства страниц, ко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рые нашёл по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ис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вый сер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вер по каж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="003E0C52"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му запросу. </w:t>
      </w:r>
    </w:p>
    <w:p w:rsidR="003E0C52" w:rsidRPr="003E0C52" w:rsidRDefault="003E0C52" w:rsidP="003E0C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940"/>
      </w:tblGrid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Киплинг &amp; </w:t>
            </w:r>
            <w:proofErr w:type="spellStart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Мауг</w:t>
            </w: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proofErr w:type="spellEnd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&amp; Слоненок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Киплинг &amp; Слоненок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Киплинг | </w:t>
            </w:r>
            <w:proofErr w:type="spellStart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Мауг</w:t>
            </w: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proofErr w:type="spellEnd"/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| Слоненок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Киплинг | Слоненок</w:t>
            </w:r>
          </w:p>
        </w:tc>
      </w:tr>
    </w:tbl>
    <w:p w:rsidR="003E0C52" w:rsidRPr="00B3078E" w:rsidRDefault="003E0C52" w:rsidP="003E0C52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20. </w:t>
      </w:r>
      <w:bookmarkStart w:id="0" w:name="_GoBack"/>
      <w:bookmarkEnd w:id="0"/>
      <w:r w:rsidRPr="00B3078E">
        <w:rPr>
          <w:rFonts w:ascii="Arial" w:hAnsi="Arial" w:cs="Arial"/>
          <w:b/>
          <w:bCs/>
          <w:color w:val="000000"/>
          <w:sz w:val="20"/>
          <w:szCs w:val="20"/>
        </w:rPr>
        <w:t>Выполните задание.</w:t>
      </w: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9B64554" wp14:editId="408E7E0F">
            <wp:extent cx="1324224" cy="1280160"/>
            <wp:effectExtent l="0" t="0" r="9525" b="0"/>
            <wp:docPr id="7" name="Рисунок 7" descr="https://inf-oge.sdamgia.ru/get_file?id=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oge.sdamgia.ru/get_file?id=4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3" cy="128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8E" w:rsidRPr="00B3078E" w:rsidRDefault="00B3078E" w:rsidP="00B3078E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На бес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неч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ном поле име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ет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ся стена, длины от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рез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ков стены неизвестны. Стена со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ит из двух вер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ных и со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еди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ня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 их го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зон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 от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рез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ков (отрезки стены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 xml:space="preserve">ны "буквой </w:t>
      </w:r>
      <w:proofErr w:type="gramStart"/>
      <w:r w:rsidRPr="00B3078E"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Pr="00B3078E">
        <w:rPr>
          <w:rFonts w:ascii="Arial" w:hAnsi="Arial" w:cs="Arial"/>
          <w:color w:val="000000"/>
          <w:sz w:val="20"/>
          <w:szCs w:val="20"/>
        </w:rPr>
        <w:t>"). В го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зон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ном участ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ке есть ровно один проход, место и длина про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 xml:space="preserve">да </w:t>
      </w:r>
      <w:proofErr w:type="gramStart"/>
      <w:r w:rsidRPr="00B3078E">
        <w:rPr>
          <w:rFonts w:ascii="Arial" w:hAnsi="Arial" w:cs="Arial"/>
          <w:color w:val="000000"/>
          <w:sz w:val="20"/>
          <w:szCs w:val="20"/>
        </w:rPr>
        <w:t>неизвестны</w:t>
      </w:r>
      <w:proofErr w:type="gramEnd"/>
      <w:r w:rsidRPr="00B3078E">
        <w:rPr>
          <w:rFonts w:ascii="Arial" w:hAnsi="Arial" w:cs="Arial"/>
          <w:color w:val="000000"/>
          <w:sz w:val="20"/>
          <w:szCs w:val="20"/>
        </w:rPr>
        <w:t>. Робот на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дит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ся в клетке,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ной над левым кон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цом го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зон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 от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рез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ка стены.</w:t>
      </w:r>
    </w:p>
    <w:p w:rsidR="00B3078E" w:rsidRPr="00B3078E" w:rsidRDefault="00B3078E" w:rsidP="00B3078E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На 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сун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ке ука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зан один из воз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мож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ных спо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бов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ния стен и Робота</w:t>
      </w:r>
    </w:p>
    <w:p w:rsidR="00B3078E" w:rsidRPr="00B3078E" w:rsidRDefault="00B3078E" w:rsidP="00B3078E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(Робот обо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зна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чен бук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вой «Р»).</w:t>
      </w: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 </w:t>
      </w:r>
    </w:p>
    <w:p w:rsidR="00B3078E" w:rsidRPr="00B3078E" w:rsidRDefault="00B3078E" w:rsidP="00B3078E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Напишите для Ро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бо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 алгоритм, за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кра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щий все клетки,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ные над го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зон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ным от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рез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ком стены спра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ва от прохода, и все клетки,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ные с внеш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ней сто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ны от пра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 вер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каль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 участ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ка стены. Робот дол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 за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кра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сить толь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ко клетки, удо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вле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тво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ря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щие дан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му условию. Например, для приведённого ри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сун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ка Робот дол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 за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кра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сить сле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щие клет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ки (см. рисунок).</w:t>
      </w: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 </w:t>
      </w: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586D76C" wp14:editId="11031923">
            <wp:extent cx="1389888" cy="1375718"/>
            <wp:effectExtent l="0" t="0" r="1270" b="0"/>
            <wp:docPr id="8" name="Рисунок 8" descr="https://inf-oge.sdamgia.ru/get_file?id=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4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4" cy="13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8E" w:rsidRPr="00B3078E" w:rsidRDefault="00B3078E" w:rsidP="00B307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 </w:t>
      </w:r>
    </w:p>
    <w:p w:rsidR="00B3078E" w:rsidRPr="00B3078E" w:rsidRDefault="00B3078E" w:rsidP="00B3078E">
      <w:pPr>
        <w:pStyle w:val="leftmargin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B3078E">
        <w:rPr>
          <w:rFonts w:ascii="Arial" w:hAnsi="Arial" w:cs="Arial"/>
          <w:color w:val="000000"/>
          <w:sz w:val="20"/>
          <w:szCs w:val="20"/>
        </w:rPr>
        <w:t>Конечное рас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ние Ро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бо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та может быть произвольным. При ис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пол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нии ал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рит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ма Робот не дол</w:t>
      </w:r>
      <w:r w:rsidRPr="00B3078E">
        <w:rPr>
          <w:rFonts w:ascii="Arial" w:hAnsi="Arial" w:cs="Arial"/>
          <w:color w:val="000000"/>
          <w:sz w:val="20"/>
          <w:szCs w:val="20"/>
        </w:rPr>
        <w:softHyphen/>
        <w:t>жен разрушиться.</w:t>
      </w:r>
    </w:p>
    <w:p w:rsidR="003E0C52" w:rsidRPr="00B3078E" w:rsidRDefault="003E0C5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30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page"/>
      </w:r>
    </w:p>
    <w:p w:rsidR="00B3078E" w:rsidRDefault="00B3078E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ectPr w:rsidR="00B3078E" w:rsidSect="00B3078E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19. 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элек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таблицу за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данные о те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учеников. Ниже при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первые пять строк таблицы: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640"/>
        <w:gridCol w:w="962"/>
        <w:gridCol w:w="1663"/>
        <w:gridCol w:w="563"/>
      </w:tblGrid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Ученик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Ученик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Ученик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</w:tr>
      <w:tr w:rsidR="003E0C52" w:rsidRPr="003E0C52" w:rsidTr="003E0C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Ученик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0C52" w:rsidRPr="003E0C52" w:rsidRDefault="003E0C52" w:rsidP="003E0C5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0C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</w:tr>
    </w:tbl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столб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proofErr w:type="gramStart"/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округ, в ко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учится ученик; в столб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В — фамилия; в столб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С — любимый предмет; в столб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D — тестовый балл. Всего в элек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таблицу были за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данные по 1000 ученикам.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Выполните задание.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Откройте файл с дан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электронной таб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(расположение файла Вам со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 организаторы экзамена). На ос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данных, со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этой таблице, от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веть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два вопроса.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Сколько уче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 Цен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округе (Ц) вы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ка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любимого пред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английский язык? Ответ на этот во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запишите в ячей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</w:t>
      </w:r>
      <w:proofErr w:type="gramStart"/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таблицы.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Каков сред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тестовый балл у уче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Восточного окру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(В)? Ответ на этот во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запишите в ячей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Н3 таб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с точ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не менее двух зна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после запятой.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Выполните задание.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22FE8BD" wp14:editId="33009398">
            <wp:extent cx="1324224" cy="1280160"/>
            <wp:effectExtent l="0" t="0" r="9525" b="0"/>
            <wp:docPr id="5" name="Рисунок 5" descr="https://inf-oge.sdamgia.ru/get_file?id=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oge.sdamgia.ru/get_file?id=4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3" cy="128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бес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неч</w:t>
      </w:r>
      <w:r>
        <w:rPr>
          <w:rFonts w:ascii="Verdana" w:hAnsi="Verdana"/>
          <w:color w:val="000000"/>
          <w:sz w:val="18"/>
          <w:szCs w:val="18"/>
        </w:rPr>
        <w:softHyphen/>
        <w:t>ном поле име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стена, длины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ков стены неизвестны. Стена со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ит из двух вер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каль</w:t>
      </w:r>
      <w:r>
        <w:rPr>
          <w:rFonts w:ascii="Verdana" w:hAnsi="Verdana"/>
          <w:color w:val="000000"/>
          <w:sz w:val="18"/>
          <w:szCs w:val="18"/>
        </w:rPr>
        <w:softHyphen/>
        <w:t>ных и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их го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зон</w:t>
      </w:r>
      <w:r>
        <w:rPr>
          <w:rFonts w:ascii="Verdana" w:hAnsi="Verdana"/>
          <w:color w:val="000000"/>
          <w:sz w:val="18"/>
          <w:szCs w:val="18"/>
        </w:rPr>
        <w:softHyphen/>
        <w:t>таль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ков (отрезки стены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 xml:space="preserve">ны "буквой </w:t>
      </w:r>
      <w:proofErr w:type="gramStart"/>
      <w:r>
        <w:rPr>
          <w:rFonts w:ascii="Verdana" w:hAnsi="Verdana"/>
          <w:color w:val="000000"/>
          <w:sz w:val="18"/>
          <w:szCs w:val="18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</w:rPr>
        <w:t>"). В го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зон</w:t>
      </w:r>
      <w:r>
        <w:rPr>
          <w:rFonts w:ascii="Verdana" w:hAnsi="Verdana"/>
          <w:color w:val="000000"/>
          <w:sz w:val="18"/>
          <w:szCs w:val="18"/>
        </w:rPr>
        <w:softHyphen/>
        <w:t>таль</w:t>
      </w:r>
      <w:r>
        <w:rPr>
          <w:rFonts w:ascii="Verdana" w:hAnsi="Verdana"/>
          <w:color w:val="000000"/>
          <w:sz w:val="18"/>
          <w:szCs w:val="18"/>
        </w:rPr>
        <w:softHyphen/>
        <w:t>ном участ</w:t>
      </w:r>
      <w:r>
        <w:rPr>
          <w:rFonts w:ascii="Verdana" w:hAnsi="Verdana"/>
          <w:color w:val="000000"/>
          <w:sz w:val="18"/>
          <w:szCs w:val="18"/>
        </w:rPr>
        <w:softHyphen/>
        <w:t>ке есть ровно один проход, место и длина про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да </w:t>
      </w:r>
      <w:proofErr w:type="gramStart"/>
      <w:r>
        <w:rPr>
          <w:rFonts w:ascii="Verdana" w:hAnsi="Verdana"/>
          <w:color w:val="000000"/>
          <w:sz w:val="18"/>
          <w:szCs w:val="18"/>
        </w:rPr>
        <w:t>неизвестны</w:t>
      </w:r>
      <w:proofErr w:type="gramEnd"/>
      <w:r>
        <w:rPr>
          <w:rFonts w:ascii="Verdana" w:hAnsi="Verdana"/>
          <w:color w:val="000000"/>
          <w:sz w:val="18"/>
          <w:szCs w:val="18"/>
        </w:rPr>
        <w:t>. Робот на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</w:t>
      </w:r>
      <w:r>
        <w:rPr>
          <w:rFonts w:ascii="Verdana" w:hAnsi="Verdana"/>
          <w:color w:val="000000"/>
          <w:sz w:val="18"/>
          <w:szCs w:val="18"/>
        </w:rPr>
        <w:softHyphen/>
        <w:t>ся в клетке,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ной над левым кон</w:t>
      </w:r>
      <w:r>
        <w:rPr>
          <w:rFonts w:ascii="Verdana" w:hAnsi="Verdana"/>
          <w:color w:val="000000"/>
          <w:sz w:val="18"/>
          <w:szCs w:val="18"/>
        </w:rPr>
        <w:softHyphen/>
        <w:t>цом го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зон</w:t>
      </w:r>
      <w:r>
        <w:rPr>
          <w:rFonts w:ascii="Verdana" w:hAnsi="Verdana"/>
          <w:color w:val="000000"/>
          <w:sz w:val="18"/>
          <w:szCs w:val="18"/>
        </w:rPr>
        <w:softHyphen/>
        <w:t>таль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ка стены.</w:t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ке ука</w:t>
      </w:r>
      <w:r>
        <w:rPr>
          <w:rFonts w:ascii="Verdana" w:hAnsi="Verdana"/>
          <w:color w:val="000000"/>
          <w:sz w:val="18"/>
          <w:szCs w:val="18"/>
        </w:rPr>
        <w:softHyphen/>
        <w:t>зан один из воз</w:t>
      </w:r>
      <w:r>
        <w:rPr>
          <w:rFonts w:ascii="Verdana" w:hAnsi="Verdana"/>
          <w:color w:val="000000"/>
          <w:sz w:val="18"/>
          <w:szCs w:val="18"/>
        </w:rPr>
        <w:softHyphen/>
        <w:t>мож</w:t>
      </w:r>
      <w:r>
        <w:rPr>
          <w:rFonts w:ascii="Verdana" w:hAnsi="Verdana"/>
          <w:color w:val="000000"/>
          <w:sz w:val="18"/>
          <w:szCs w:val="18"/>
        </w:rPr>
        <w:softHyphen/>
        <w:t>ных спо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бов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стен и Робота</w:t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(Робот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чен бук</w:t>
      </w:r>
      <w:r>
        <w:rPr>
          <w:rFonts w:ascii="Verdana" w:hAnsi="Verdana"/>
          <w:color w:val="000000"/>
          <w:sz w:val="18"/>
          <w:szCs w:val="18"/>
        </w:rPr>
        <w:softHyphen/>
        <w:t>вой «Р»).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для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алгоритм,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все клетки,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ные над го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зон</w:t>
      </w:r>
      <w:r>
        <w:rPr>
          <w:rFonts w:ascii="Verdana" w:hAnsi="Verdana"/>
          <w:color w:val="000000"/>
          <w:sz w:val="18"/>
          <w:szCs w:val="18"/>
        </w:rPr>
        <w:softHyphen/>
        <w:t>таль</w:t>
      </w:r>
      <w:r>
        <w:rPr>
          <w:rFonts w:ascii="Verdana" w:hAnsi="Verdana"/>
          <w:color w:val="000000"/>
          <w:sz w:val="18"/>
          <w:szCs w:val="18"/>
        </w:rPr>
        <w:softHyphen/>
        <w:t>ным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ком стены спра</w:t>
      </w:r>
      <w:r>
        <w:rPr>
          <w:rFonts w:ascii="Verdana" w:hAnsi="Verdana"/>
          <w:color w:val="000000"/>
          <w:sz w:val="18"/>
          <w:szCs w:val="18"/>
        </w:rPr>
        <w:softHyphen/>
        <w:t>ва от прохода, и все клетки,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ные с внеш</w:t>
      </w:r>
      <w:r>
        <w:rPr>
          <w:rFonts w:ascii="Verdana" w:hAnsi="Verdana"/>
          <w:color w:val="000000"/>
          <w:sz w:val="18"/>
          <w:szCs w:val="18"/>
        </w:rPr>
        <w:softHyphen/>
        <w:t>ней сто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ны от пра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вер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участ</w:t>
      </w:r>
      <w:r>
        <w:rPr>
          <w:rFonts w:ascii="Verdana" w:hAnsi="Verdana"/>
          <w:color w:val="000000"/>
          <w:sz w:val="18"/>
          <w:szCs w:val="18"/>
        </w:rPr>
        <w:softHyphen/>
        <w:t>ка стены.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толь</w:t>
      </w:r>
      <w:r>
        <w:rPr>
          <w:rFonts w:ascii="Verdana" w:hAnsi="Verdana"/>
          <w:color w:val="000000"/>
          <w:sz w:val="18"/>
          <w:szCs w:val="18"/>
        </w:rPr>
        <w:softHyphen/>
        <w:t>ко клетки,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му условию. Например, для приведённого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ка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клет</w:t>
      </w:r>
      <w:r>
        <w:rPr>
          <w:rFonts w:ascii="Verdana" w:hAnsi="Verdana"/>
          <w:color w:val="000000"/>
          <w:sz w:val="18"/>
          <w:szCs w:val="18"/>
        </w:rPr>
        <w:softHyphen/>
        <w:t>ки (см. рисунок).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82B0EA7" wp14:editId="66DDEDBD">
            <wp:extent cx="1389888" cy="1375718"/>
            <wp:effectExtent l="0" t="0" r="1270" b="0"/>
            <wp:docPr id="4" name="Рисунок 4" descr="https://inf-oge.sdamgia.ru/get_file?id=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4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4" cy="13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Конечное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может быть произвольным. При 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нии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 Робот не дол</w:t>
      </w:r>
      <w:r>
        <w:rPr>
          <w:rFonts w:ascii="Verdana" w:hAnsi="Verdana"/>
          <w:color w:val="000000"/>
          <w:sz w:val="18"/>
          <w:szCs w:val="18"/>
        </w:rPr>
        <w:softHyphen/>
        <w:t>жен разрушиться.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Алгоритм дол</w:t>
      </w:r>
      <w:r>
        <w:rPr>
          <w:rFonts w:ascii="Verdana" w:hAnsi="Verdana"/>
          <w:color w:val="000000"/>
          <w:sz w:val="18"/>
          <w:szCs w:val="18"/>
        </w:rPr>
        <w:softHyphen/>
        <w:t>жен ре</w:t>
      </w:r>
      <w:r>
        <w:rPr>
          <w:rFonts w:ascii="Verdana" w:hAnsi="Verdana"/>
          <w:color w:val="000000"/>
          <w:sz w:val="18"/>
          <w:szCs w:val="18"/>
        </w:rPr>
        <w:softHyphen/>
        <w:t>шать за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чу для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раз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 поля, лю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го до</w:t>
      </w:r>
      <w:r>
        <w:rPr>
          <w:rFonts w:ascii="Verdana" w:hAnsi="Verdana"/>
          <w:color w:val="000000"/>
          <w:sz w:val="18"/>
          <w:szCs w:val="18"/>
        </w:rPr>
        <w:softHyphen/>
        <w:t>пу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го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стен и лю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го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раз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 прохода.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 w:rsidP="003E0C5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0C52" w:rsidRDefault="003E0C52">
      <w:r>
        <w:br w:type="page"/>
      </w:r>
    </w:p>
    <w:p w:rsidR="003E0C52" w:rsidRPr="003E0C52" w:rsidRDefault="003E0C52" w:rsidP="003E0C52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lastRenderedPageBreak/>
        <w:t>Вариант № 1761187</w:t>
      </w:r>
    </w:p>
    <w:p w:rsidR="003E0C52" w:rsidRDefault="003E0C52" w:rsidP="003E0C5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F65A07" wp14:editId="07E8ADBE">
            <wp:extent cx="2142362" cy="335036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2202" cy="33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C52" w:rsidRPr="003E0C52" w:rsidRDefault="003E0C52" w:rsidP="003E0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20.1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ис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будем за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жир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шрифтом, а ком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–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курсивом. На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ком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будем обо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сим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"|"</w:t>
      </w:r>
      <w:proofErr w:type="gramStart"/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|Двигаемся вправо, пока не дой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дем до прохода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нц</w:t>
      </w:r>
      <w:proofErr w:type="spellEnd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пока не (снизу свободно)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вправо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кц</w:t>
      </w:r>
      <w:proofErr w:type="spellEnd"/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|Двигаемся впра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во по проходу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нц</w:t>
      </w:r>
      <w:proofErr w:type="spellEnd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пока (снизу свободно)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вправо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кц</w:t>
      </w:r>
      <w:proofErr w:type="spellEnd"/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|Двигаемся впра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во и за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кра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ем клет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 над го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зон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таль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ной ли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ей после прохода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нц</w:t>
      </w:r>
      <w:proofErr w:type="spellEnd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пока не (снизу свободно)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закрасить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вправо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кц</w:t>
      </w:r>
      <w:proofErr w:type="spellEnd"/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|Двигаемся вниз, чтобы ока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зать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ся у внеш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ней сто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ро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ны пра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во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го вер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каль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го от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рез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ка стены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вниз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|Двигаемся вниз и за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кра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ем остав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ши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</w:t>
      </w:r>
      <w:r w:rsidRPr="003E0C5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ся клетки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нц</w:t>
      </w:r>
      <w:proofErr w:type="spellEnd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пока не (слева свободно)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закрасить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вниз</w:t>
      </w:r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0C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кц</w:t>
      </w:r>
      <w:proofErr w:type="spellEnd"/>
    </w:p>
    <w:p w:rsidR="003E0C52" w:rsidRPr="003E0C52" w:rsidRDefault="003E0C52" w:rsidP="003E0C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E0C52" w:rsidRPr="003E0C52" w:rsidRDefault="003E0C52" w:rsidP="003E0C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Возможны и дру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ва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3E0C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решения.</w:t>
      </w:r>
    </w:p>
    <w:p w:rsidR="00A3564A" w:rsidRDefault="00A3564A"/>
    <w:sectPr w:rsidR="00A3564A" w:rsidSect="00B3078E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2"/>
    <w:rsid w:val="003E0C52"/>
    <w:rsid w:val="006C7D63"/>
    <w:rsid w:val="00A3564A"/>
    <w:rsid w:val="00B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C52"/>
  </w:style>
  <w:style w:type="paragraph" w:styleId="a3">
    <w:name w:val="Normal (Web)"/>
    <w:basedOn w:val="a"/>
    <w:uiPriority w:val="99"/>
    <w:unhideWhenUsed/>
    <w:rsid w:val="003E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C52"/>
  </w:style>
  <w:style w:type="paragraph" w:styleId="a3">
    <w:name w:val="Normal (Web)"/>
    <w:basedOn w:val="a"/>
    <w:uiPriority w:val="99"/>
    <w:unhideWhenUsed/>
    <w:rsid w:val="003E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69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3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8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1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9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2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7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6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08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9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5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2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7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8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6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19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8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6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4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7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Е.М.</dc:creator>
  <cp:lastModifiedBy>Коробкова Е.М.</cp:lastModifiedBy>
  <cp:revision>2</cp:revision>
  <cp:lastPrinted>2017-05-21T14:01:00Z</cp:lastPrinted>
  <dcterms:created xsi:type="dcterms:W3CDTF">2017-05-21T13:53:00Z</dcterms:created>
  <dcterms:modified xsi:type="dcterms:W3CDTF">2017-05-21T14:01:00Z</dcterms:modified>
</cp:coreProperties>
</file>