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4D" w:rsidRPr="000C523B" w:rsidRDefault="000C523B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Тема. П</w:t>
      </w:r>
      <w:r w:rsidR="00165D8B" w:rsidRPr="000C523B">
        <w:rPr>
          <w:rFonts w:ascii="Times New Roman" w:hAnsi="Times New Roman" w:cs="Times New Roman"/>
          <w:color w:val="FF0000"/>
          <w:sz w:val="28"/>
        </w:rPr>
        <w:t>ризнак</w:t>
      </w:r>
      <w:r>
        <w:rPr>
          <w:rFonts w:ascii="Times New Roman" w:hAnsi="Times New Roman" w:cs="Times New Roman"/>
          <w:color w:val="FF0000"/>
          <w:sz w:val="28"/>
        </w:rPr>
        <w:t>и</w:t>
      </w:r>
      <w:r w:rsidR="00165D8B" w:rsidRPr="000C523B">
        <w:rPr>
          <w:rFonts w:ascii="Times New Roman" w:hAnsi="Times New Roman" w:cs="Times New Roman"/>
          <w:color w:val="FF0000"/>
          <w:sz w:val="28"/>
        </w:rPr>
        <w:t xml:space="preserve"> равенства треугольников.</w:t>
      </w:r>
    </w:p>
    <w:p w:rsidR="00AE249E" w:rsidRPr="009F274B" w:rsidRDefault="009F274B" w:rsidP="006C65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Источники.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6688">
        <w:rPr>
          <w:rFonts w:ascii="Times New Roman" w:hAnsi="Times New Roman" w:cs="Times New Roman"/>
          <w:sz w:val="28"/>
          <w:szCs w:val="28"/>
        </w:rPr>
        <w:t>Краткое руководство к теоретической геометрии в</w:t>
      </w:r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 учащегося в гимназии при Императорской акаде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наук российского юношества»</w:t>
      </w:r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2-е изд. — Санкт-Петербург: Императорская академия наук, 1762. </w:t>
      </w:r>
      <w:r w:rsidR="00CB5F52" w:rsidRPr="00CB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В. Крафт. </w:t>
      </w:r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>— 207 с. + чертежи.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Переводчик: </w:t>
      </w:r>
      <w:proofErr w:type="spellStart"/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Голубцовъ</w:t>
      </w:r>
      <w:proofErr w:type="spellEnd"/>
      <w:r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</w:t>
      </w:r>
    </w:p>
    <w:p w:rsidR="0039700B" w:rsidRDefault="0039700B" w:rsidP="006C65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49C70" wp14:editId="3152514D">
            <wp:extent cx="2794958" cy="4148614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15" cy="41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3B" w:rsidRDefault="000C523B" w:rsidP="006C65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688">
        <w:rPr>
          <w:rFonts w:ascii="Times New Roman" w:hAnsi="Times New Roman" w:cs="Times New Roman"/>
          <w:b/>
          <w:sz w:val="28"/>
          <w:szCs w:val="28"/>
        </w:rPr>
        <w:t>Проблемная ситуация</w:t>
      </w:r>
      <w:r w:rsidRPr="006C6688">
        <w:rPr>
          <w:rFonts w:ascii="Times New Roman" w:hAnsi="Times New Roman" w:cs="Times New Roman"/>
          <w:sz w:val="28"/>
          <w:szCs w:val="28"/>
        </w:rPr>
        <w:t xml:space="preserve">. Вы </w:t>
      </w:r>
      <w:r w:rsidR="00851327" w:rsidRPr="006C6688">
        <w:rPr>
          <w:rFonts w:ascii="Times New Roman" w:hAnsi="Times New Roman" w:cs="Times New Roman"/>
          <w:sz w:val="28"/>
          <w:szCs w:val="28"/>
        </w:rPr>
        <w:t>видите</w:t>
      </w:r>
      <w:r w:rsidRPr="006C6688">
        <w:rPr>
          <w:rFonts w:ascii="Times New Roman" w:hAnsi="Times New Roman" w:cs="Times New Roman"/>
          <w:sz w:val="28"/>
          <w:szCs w:val="28"/>
        </w:rPr>
        <w:t xml:space="preserve"> обложку</w:t>
      </w:r>
      <w:r w:rsidR="00851327" w:rsidRPr="006C6688">
        <w:rPr>
          <w:rFonts w:ascii="Times New Roman" w:hAnsi="Times New Roman" w:cs="Times New Roman"/>
          <w:sz w:val="28"/>
          <w:szCs w:val="28"/>
        </w:rPr>
        <w:t xml:space="preserve"> учебника по геометрии </w:t>
      </w:r>
      <w:r w:rsidR="009F274B">
        <w:rPr>
          <w:rFonts w:ascii="Times New Roman" w:hAnsi="Times New Roman" w:cs="Times New Roman"/>
          <w:sz w:val="28"/>
          <w:szCs w:val="28"/>
        </w:rPr>
        <w:t>«</w:t>
      </w:r>
      <w:r w:rsidR="006C65C0" w:rsidRPr="006C6688">
        <w:rPr>
          <w:rFonts w:ascii="Times New Roman" w:hAnsi="Times New Roman" w:cs="Times New Roman"/>
          <w:sz w:val="28"/>
          <w:szCs w:val="28"/>
        </w:rPr>
        <w:t>Краткое руководство к теоретической геометрии в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 учащегося в гимназии при Императорской акаде</w:t>
      </w:r>
      <w:r w:rsidR="009F274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наук российского юношества.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чебник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которому преподавались 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геометрии 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Академии Наук</w:t>
      </w:r>
      <w:r w:rsidR="006453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65C0" w:rsidRPr="006C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49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этого учебника – Г. В. Крафт.</w:t>
      </w:r>
    </w:p>
    <w:p w:rsidR="00645312" w:rsidRDefault="0039700B" w:rsidP="006C65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§ 25 – 29 </w:t>
      </w:r>
      <w:r w:rsidR="00EA79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формулируются и доказываются 3 известных нам признака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равенства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треугольника: по двум сторонам и углу между ними, по двум углам и стороне между ними, по трем сторонам</w:t>
      </w:r>
      <w:r w:rsidR="00EA7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еще </w:t>
      </w:r>
      <w:r w:rsidR="002C48F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признак</w:t>
      </w:r>
      <w:r w:rsidR="00EA79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013B" w:rsidRPr="00682CB3" w:rsidRDefault="00682CB3" w:rsidP="006C65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9140" cy="42103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89" cy="42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5D" w:rsidRDefault="00FB4B5D" w:rsidP="006C6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доказательство этого признака.</w:t>
      </w:r>
    </w:p>
    <w:p w:rsidR="00682CB3" w:rsidRDefault="00682CB3" w:rsidP="006C6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317" cy="4294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47" cy="42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B3" w:rsidRDefault="00682CB3" w:rsidP="00682CB3">
      <w:pPr>
        <w:rPr>
          <w:rFonts w:ascii="Times New Roman" w:hAnsi="Times New Roman" w:cs="Times New Roman"/>
          <w:bCs/>
          <w:sz w:val="28"/>
          <w:szCs w:val="28"/>
        </w:rPr>
      </w:pPr>
      <w:r w:rsidRPr="00682CB3">
        <w:rPr>
          <w:rFonts w:ascii="Times New Roman" w:hAnsi="Times New Roman" w:cs="Times New Roman"/>
          <w:b/>
          <w:bCs/>
          <w:sz w:val="28"/>
          <w:szCs w:val="28"/>
        </w:rPr>
        <w:t xml:space="preserve">Проблема. </w:t>
      </w:r>
      <w:r w:rsidRPr="00EB44C9">
        <w:rPr>
          <w:rFonts w:ascii="Times New Roman" w:hAnsi="Times New Roman" w:cs="Times New Roman"/>
          <w:bCs/>
          <w:sz w:val="28"/>
          <w:szCs w:val="28"/>
        </w:rPr>
        <w:t>Запишите на современном языке формулировку признака и его доказательство.</w:t>
      </w:r>
    </w:p>
    <w:p w:rsidR="00EB44C9" w:rsidRPr="00EB44C9" w:rsidRDefault="00EB44C9" w:rsidP="00682C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44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Решение проблемы. </w:t>
      </w:r>
    </w:p>
    <w:p w:rsidR="00E02D25" w:rsidRDefault="00EB44C9" w:rsidP="00682CB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Формулировка. Если два угла одного треугольника и сторона,  </w:t>
      </w:r>
      <w:r w:rsidR="003A6E49">
        <w:rPr>
          <w:rFonts w:ascii="Times New Roman" w:hAnsi="Times New Roman" w:cs="Times New Roman"/>
          <w:bCs/>
          <w:sz w:val="28"/>
          <w:szCs w:val="28"/>
        </w:rPr>
        <w:t xml:space="preserve">лежащая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напротив одного из </w:t>
      </w:r>
      <w:r w:rsidR="003A6E49">
        <w:rPr>
          <w:rFonts w:ascii="Times New Roman" w:hAnsi="Times New Roman" w:cs="Times New Roman"/>
          <w:bCs/>
          <w:sz w:val="28"/>
          <w:szCs w:val="28"/>
        </w:rPr>
        <w:t>них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6E49">
        <w:rPr>
          <w:rFonts w:ascii="Times New Roman" w:hAnsi="Times New Roman" w:cs="Times New Roman"/>
          <w:bCs/>
          <w:sz w:val="28"/>
          <w:szCs w:val="28"/>
        </w:rPr>
        <w:t xml:space="preserve">соответственно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равны двум углам </w:t>
      </w:r>
      <w:r w:rsidR="003A6E49">
        <w:rPr>
          <w:rFonts w:ascii="Times New Roman" w:hAnsi="Times New Roman" w:cs="Times New Roman"/>
          <w:bCs/>
          <w:sz w:val="28"/>
          <w:szCs w:val="28"/>
        </w:rPr>
        <w:t xml:space="preserve"> и стороне </w:t>
      </w:r>
      <w:r>
        <w:rPr>
          <w:rFonts w:ascii="Times New Roman" w:hAnsi="Times New Roman" w:cs="Times New Roman"/>
          <w:bCs/>
          <w:sz w:val="28"/>
          <w:szCs w:val="28"/>
        </w:rPr>
        <w:t xml:space="preserve">другого треугольника,, то такие треугольники равны. </w:t>
      </w:r>
    </w:p>
    <w:p w:rsidR="00E02D25" w:rsidRDefault="00CB5F52" w:rsidP="00E02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72050" cy="3457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D2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E02D25" w:rsidRDefault="00E02D25" w:rsidP="00E02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Доказательство.</w:t>
      </w:r>
    </w:p>
    <w:p w:rsidR="00E02D25" w:rsidRDefault="00E02D25" w:rsidP="00E02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Наложим Δ </w:t>
      </w:r>
      <w:r w:rsidRPr="00E02D25">
        <w:rPr>
          <w:rFonts w:ascii="Times New Roman" w:hAnsi="Times New Roman" w:cs="Times New Roman"/>
          <w:i/>
          <w:sz w:val="28"/>
          <w:szCs w:val="28"/>
        </w:rPr>
        <w:t>АВС</w:t>
      </w:r>
      <w:r>
        <w:rPr>
          <w:rFonts w:ascii="Times New Roman" w:hAnsi="Times New Roman" w:cs="Times New Roman"/>
          <w:sz w:val="28"/>
          <w:szCs w:val="28"/>
        </w:rPr>
        <w:t xml:space="preserve"> на Δ </w:t>
      </w:r>
      <w:proofErr w:type="spellStart"/>
      <w:r w:rsidRPr="00E02D25">
        <w:rPr>
          <w:rFonts w:ascii="Times New Roman" w:hAnsi="Times New Roman" w:cs="Times New Roman"/>
          <w:i/>
          <w:sz w:val="28"/>
          <w:szCs w:val="28"/>
        </w:rPr>
        <w:t>авс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54EC" w:rsidRPr="008654EC">
        <w:rPr>
          <w:rFonts w:ascii="Times New Roman" w:hAnsi="Times New Roman" w:cs="Times New Roman"/>
          <w:sz w:val="28"/>
          <w:szCs w:val="28"/>
        </w:rPr>
        <w:t>так, чтобы</w:t>
      </w:r>
      <w:r w:rsidR="008654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51EE">
        <w:rPr>
          <w:rFonts w:ascii="Times New Roman" w:hAnsi="Times New Roman" w:cs="Times New Roman"/>
          <w:sz w:val="28"/>
          <w:szCs w:val="28"/>
        </w:rPr>
        <w:t xml:space="preserve">вершины </w:t>
      </w:r>
      <w:r w:rsidR="007F51EE" w:rsidRPr="007F51EE">
        <w:rPr>
          <w:rFonts w:ascii="Times New Roman" w:hAnsi="Times New Roman" w:cs="Times New Roman"/>
          <w:i/>
          <w:sz w:val="28"/>
          <w:szCs w:val="28"/>
        </w:rPr>
        <w:t>А</w:t>
      </w:r>
      <w:r w:rsidR="007F51EE">
        <w:rPr>
          <w:rFonts w:ascii="Times New Roman" w:hAnsi="Times New Roman" w:cs="Times New Roman"/>
          <w:sz w:val="28"/>
          <w:szCs w:val="28"/>
        </w:rPr>
        <w:t xml:space="preserve"> </w:t>
      </w:r>
      <w:r w:rsidR="008654EC">
        <w:rPr>
          <w:rFonts w:ascii="Times New Roman" w:hAnsi="Times New Roman" w:cs="Times New Roman"/>
          <w:sz w:val="28"/>
          <w:szCs w:val="28"/>
        </w:rPr>
        <w:t xml:space="preserve">совместилась с вершиной </w:t>
      </w:r>
      <w:r w:rsidR="008654EC" w:rsidRPr="007F51EE">
        <w:rPr>
          <w:rFonts w:ascii="Times New Roman" w:hAnsi="Times New Roman" w:cs="Times New Roman"/>
          <w:i/>
          <w:sz w:val="28"/>
          <w:szCs w:val="28"/>
        </w:rPr>
        <w:t>а</w:t>
      </w:r>
      <w:r w:rsidR="008654EC">
        <w:rPr>
          <w:rFonts w:ascii="Times New Roman" w:hAnsi="Times New Roman" w:cs="Times New Roman"/>
          <w:sz w:val="28"/>
          <w:szCs w:val="28"/>
        </w:rPr>
        <w:t xml:space="preserve">, сторона </w:t>
      </w:r>
      <w:r w:rsidR="008654EC" w:rsidRPr="008654EC">
        <w:rPr>
          <w:rFonts w:ascii="Times New Roman" w:hAnsi="Times New Roman" w:cs="Times New Roman"/>
          <w:i/>
          <w:sz w:val="28"/>
          <w:szCs w:val="28"/>
        </w:rPr>
        <w:t xml:space="preserve">АС </w:t>
      </w:r>
      <w:r w:rsidR="008654EC">
        <w:rPr>
          <w:rFonts w:ascii="Times New Roman" w:hAnsi="Times New Roman" w:cs="Times New Roman"/>
          <w:sz w:val="28"/>
          <w:szCs w:val="28"/>
        </w:rPr>
        <w:t xml:space="preserve">легла на луч </w:t>
      </w:r>
      <w:r w:rsidR="008654EC" w:rsidRPr="008654EC">
        <w:rPr>
          <w:rFonts w:ascii="Times New Roman" w:hAnsi="Times New Roman" w:cs="Times New Roman"/>
          <w:i/>
          <w:sz w:val="28"/>
          <w:szCs w:val="28"/>
        </w:rPr>
        <w:t>ас</w:t>
      </w:r>
      <w:r w:rsidR="008654EC">
        <w:rPr>
          <w:rFonts w:ascii="Times New Roman" w:hAnsi="Times New Roman" w:cs="Times New Roman"/>
          <w:sz w:val="28"/>
          <w:szCs w:val="28"/>
        </w:rPr>
        <w:t xml:space="preserve">. Тогда в силу того, что </w:t>
      </w:r>
      <w:r w:rsidR="008654EC" w:rsidRPr="008654EC">
        <w:rPr>
          <w:rFonts w:ascii="Times New Roman" w:hAnsi="Times New Roman" w:cs="Times New Roman"/>
          <w:i/>
          <w:sz w:val="28"/>
          <w:szCs w:val="28"/>
        </w:rPr>
        <w:t>АС = ас</w:t>
      </w:r>
      <w:r w:rsidR="008654EC">
        <w:rPr>
          <w:rFonts w:ascii="Times New Roman" w:hAnsi="Times New Roman" w:cs="Times New Roman"/>
          <w:sz w:val="28"/>
          <w:szCs w:val="28"/>
        </w:rPr>
        <w:t>, вершина</w:t>
      </w:r>
      <w:r w:rsidR="007F51EE">
        <w:rPr>
          <w:rFonts w:ascii="Times New Roman" w:hAnsi="Times New Roman" w:cs="Times New Roman"/>
          <w:sz w:val="28"/>
          <w:szCs w:val="28"/>
        </w:rPr>
        <w:t xml:space="preserve"> </w:t>
      </w:r>
      <w:r w:rsidR="007F51EE" w:rsidRPr="007F51EE">
        <w:rPr>
          <w:rFonts w:ascii="Times New Roman" w:hAnsi="Times New Roman" w:cs="Times New Roman"/>
          <w:i/>
          <w:sz w:val="28"/>
          <w:szCs w:val="28"/>
        </w:rPr>
        <w:t>С</w:t>
      </w:r>
      <w:r w:rsidR="008654EC">
        <w:rPr>
          <w:rFonts w:ascii="Times New Roman" w:hAnsi="Times New Roman" w:cs="Times New Roman"/>
          <w:sz w:val="28"/>
          <w:szCs w:val="28"/>
        </w:rPr>
        <w:t xml:space="preserve"> совместится</w:t>
      </w:r>
      <w:r w:rsidR="007F51EE">
        <w:rPr>
          <w:rFonts w:ascii="Times New Roman" w:hAnsi="Times New Roman" w:cs="Times New Roman"/>
          <w:sz w:val="28"/>
          <w:szCs w:val="28"/>
        </w:rPr>
        <w:t xml:space="preserve"> с ве</w:t>
      </w:r>
      <w:r w:rsidR="008654EC">
        <w:rPr>
          <w:rFonts w:ascii="Times New Roman" w:hAnsi="Times New Roman" w:cs="Times New Roman"/>
          <w:sz w:val="28"/>
          <w:szCs w:val="28"/>
        </w:rPr>
        <w:t>ршиной</w:t>
      </w:r>
      <w:r w:rsidR="007F51EE">
        <w:rPr>
          <w:rFonts w:ascii="Times New Roman" w:hAnsi="Times New Roman" w:cs="Times New Roman"/>
          <w:sz w:val="28"/>
          <w:szCs w:val="28"/>
        </w:rPr>
        <w:t xml:space="preserve"> </w:t>
      </w:r>
      <w:r w:rsidR="007F51EE" w:rsidRPr="007F51EE">
        <w:rPr>
          <w:rFonts w:ascii="Times New Roman" w:hAnsi="Times New Roman" w:cs="Times New Roman"/>
          <w:i/>
          <w:sz w:val="28"/>
          <w:szCs w:val="28"/>
        </w:rPr>
        <w:t>с</w:t>
      </w:r>
      <w:r w:rsidR="007F51EE">
        <w:rPr>
          <w:rFonts w:ascii="Times New Roman" w:hAnsi="Times New Roman" w:cs="Times New Roman"/>
          <w:sz w:val="28"/>
          <w:szCs w:val="28"/>
        </w:rPr>
        <w:t xml:space="preserve">. Так как угол </w:t>
      </w:r>
      <w:r w:rsidR="007F51EE" w:rsidRPr="008654EC">
        <w:rPr>
          <w:rFonts w:ascii="Times New Roman" w:hAnsi="Times New Roman" w:cs="Times New Roman"/>
          <w:i/>
          <w:sz w:val="28"/>
          <w:szCs w:val="28"/>
        </w:rPr>
        <w:t>А</w:t>
      </w:r>
      <w:r w:rsidR="007F51EE">
        <w:rPr>
          <w:rFonts w:ascii="Times New Roman" w:hAnsi="Times New Roman" w:cs="Times New Roman"/>
          <w:sz w:val="28"/>
          <w:szCs w:val="28"/>
        </w:rPr>
        <w:t xml:space="preserve"> равен углу </w:t>
      </w:r>
      <w:r w:rsidR="007F51EE" w:rsidRPr="008654EC">
        <w:rPr>
          <w:rFonts w:ascii="Times New Roman" w:hAnsi="Times New Roman" w:cs="Times New Roman"/>
          <w:i/>
          <w:sz w:val="28"/>
          <w:szCs w:val="28"/>
        </w:rPr>
        <w:t>а</w:t>
      </w:r>
      <w:r w:rsidR="00AF0E6D">
        <w:rPr>
          <w:rFonts w:ascii="Times New Roman" w:hAnsi="Times New Roman" w:cs="Times New Roman"/>
          <w:sz w:val="28"/>
          <w:szCs w:val="28"/>
        </w:rPr>
        <w:t xml:space="preserve">, то сторона </w:t>
      </w:r>
      <w:r w:rsidR="00AF0E6D" w:rsidRPr="005411BD">
        <w:rPr>
          <w:rFonts w:ascii="Times New Roman" w:hAnsi="Times New Roman" w:cs="Times New Roman"/>
          <w:i/>
          <w:sz w:val="28"/>
          <w:szCs w:val="28"/>
        </w:rPr>
        <w:t>АВ</w:t>
      </w:r>
      <w:r w:rsidR="00AF0E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E6D">
        <w:rPr>
          <w:rFonts w:ascii="Times New Roman" w:hAnsi="Times New Roman" w:cs="Times New Roman"/>
          <w:sz w:val="28"/>
          <w:szCs w:val="28"/>
        </w:rPr>
        <w:t>наложится</w:t>
      </w:r>
      <w:proofErr w:type="spellEnd"/>
      <w:r w:rsidR="00AF0E6D">
        <w:rPr>
          <w:rFonts w:ascii="Times New Roman" w:hAnsi="Times New Roman" w:cs="Times New Roman"/>
          <w:sz w:val="28"/>
          <w:szCs w:val="28"/>
        </w:rPr>
        <w:t xml:space="preserve"> на </w:t>
      </w:r>
      <w:r w:rsidR="005411BD">
        <w:rPr>
          <w:rFonts w:ascii="Times New Roman" w:hAnsi="Times New Roman" w:cs="Times New Roman"/>
          <w:sz w:val="28"/>
          <w:szCs w:val="28"/>
        </w:rPr>
        <w:t>луч</w:t>
      </w:r>
      <w:r w:rsidR="00AF0E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E6D" w:rsidRPr="005411BD">
        <w:rPr>
          <w:rFonts w:ascii="Times New Roman" w:hAnsi="Times New Roman" w:cs="Times New Roman"/>
          <w:i/>
          <w:sz w:val="28"/>
          <w:szCs w:val="28"/>
        </w:rPr>
        <w:t>ав</w:t>
      </w:r>
      <w:proofErr w:type="spellEnd"/>
      <w:r w:rsidR="00AF0E6D">
        <w:rPr>
          <w:rFonts w:ascii="Times New Roman" w:hAnsi="Times New Roman" w:cs="Times New Roman"/>
          <w:sz w:val="28"/>
          <w:szCs w:val="28"/>
        </w:rPr>
        <w:t xml:space="preserve">.  </w:t>
      </w:r>
      <w:r w:rsidR="005411BD">
        <w:rPr>
          <w:rFonts w:ascii="Times New Roman" w:hAnsi="Times New Roman" w:cs="Times New Roman"/>
          <w:sz w:val="28"/>
          <w:szCs w:val="28"/>
        </w:rPr>
        <w:t>Эти стороны полностью совместятся, так как в противном</w:t>
      </w:r>
      <w:r w:rsidR="00E73C1B">
        <w:rPr>
          <w:rFonts w:ascii="Times New Roman" w:hAnsi="Times New Roman" w:cs="Times New Roman"/>
          <w:sz w:val="28"/>
          <w:szCs w:val="28"/>
        </w:rPr>
        <w:t xml:space="preserve"> случае, </w:t>
      </w:r>
      <w:r w:rsidR="00E73C1B" w:rsidRPr="00C267F8">
        <w:rPr>
          <w:rFonts w:ascii="Times New Roman" w:hAnsi="Times New Roman" w:cs="Times New Roman"/>
          <w:i/>
          <w:sz w:val="28"/>
          <w:szCs w:val="28"/>
        </w:rPr>
        <w:t>АВ</w:t>
      </w:r>
      <w:r w:rsidR="00E73C1B">
        <w:rPr>
          <w:rFonts w:ascii="Times New Roman" w:hAnsi="Times New Roman" w:cs="Times New Roman"/>
          <w:sz w:val="28"/>
          <w:szCs w:val="28"/>
        </w:rPr>
        <w:t xml:space="preserve"> совместилась бы с </w:t>
      </w:r>
      <w:r w:rsidR="00C267F8">
        <w:rPr>
          <w:rFonts w:ascii="Times New Roman" w:hAnsi="Times New Roman" w:cs="Times New Roman"/>
          <w:i/>
          <w:sz w:val="28"/>
          <w:szCs w:val="28"/>
        </w:rPr>
        <w:t>а</w:t>
      </w:r>
      <w:r w:rsidR="00C267F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E73C1B">
        <w:rPr>
          <w:rFonts w:ascii="Times New Roman" w:hAnsi="Times New Roman" w:cs="Times New Roman"/>
          <w:sz w:val="28"/>
          <w:szCs w:val="28"/>
        </w:rPr>
        <w:t xml:space="preserve">. Но этого быть не может , потому что в этом случае сторона </w:t>
      </w:r>
      <w:r w:rsidR="00E73C1B" w:rsidRPr="00C267F8">
        <w:rPr>
          <w:rFonts w:ascii="Times New Roman" w:hAnsi="Times New Roman" w:cs="Times New Roman"/>
          <w:i/>
          <w:sz w:val="28"/>
          <w:szCs w:val="28"/>
        </w:rPr>
        <w:t xml:space="preserve">ВС </w:t>
      </w:r>
      <w:r w:rsidR="00C267F8">
        <w:rPr>
          <w:rFonts w:ascii="Times New Roman" w:hAnsi="Times New Roman" w:cs="Times New Roman"/>
          <w:sz w:val="28"/>
          <w:szCs w:val="28"/>
        </w:rPr>
        <w:t xml:space="preserve">легла </w:t>
      </w:r>
      <w:r w:rsidR="005A43B5">
        <w:rPr>
          <w:rFonts w:ascii="Times New Roman" w:hAnsi="Times New Roman" w:cs="Times New Roman"/>
          <w:sz w:val="28"/>
          <w:szCs w:val="28"/>
        </w:rPr>
        <w:t xml:space="preserve">бы на сторону </w:t>
      </w:r>
      <w:r w:rsidR="005A43B5" w:rsidRPr="005A43B5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C267F8" w:rsidRPr="005A43B5">
        <w:rPr>
          <w:rFonts w:ascii="Times New Roman" w:hAnsi="Times New Roman" w:cs="Times New Roman"/>
          <w:i/>
          <w:sz w:val="28"/>
          <w:szCs w:val="28"/>
        </w:rPr>
        <w:t>с</w:t>
      </w:r>
      <w:r w:rsidR="00C267F8">
        <w:rPr>
          <w:rFonts w:ascii="Times New Roman" w:hAnsi="Times New Roman" w:cs="Times New Roman"/>
          <w:sz w:val="28"/>
          <w:szCs w:val="28"/>
        </w:rPr>
        <w:t xml:space="preserve">,  </w:t>
      </w:r>
      <w:r w:rsidR="005A43B5">
        <w:rPr>
          <w:rFonts w:ascii="Times New Roman" w:hAnsi="Times New Roman" w:cs="Times New Roman"/>
          <w:sz w:val="28"/>
          <w:szCs w:val="28"/>
        </w:rPr>
        <w:t>и</w:t>
      </w:r>
      <w:r w:rsidR="005A43B5" w:rsidRPr="005A43B5">
        <w:rPr>
          <w:rFonts w:ascii="Times New Roman" w:hAnsi="Times New Roman" w:cs="Times New Roman"/>
          <w:sz w:val="28"/>
          <w:szCs w:val="28"/>
        </w:rPr>
        <w:t xml:space="preserve"> </w:t>
      </w:r>
      <w:r w:rsidR="00C267F8">
        <w:rPr>
          <w:rFonts w:ascii="Times New Roman" w:hAnsi="Times New Roman" w:cs="Times New Roman"/>
          <w:sz w:val="28"/>
          <w:szCs w:val="28"/>
        </w:rPr>
        <w:t xml:space="preserve">угол </w:t>
      </w:r>
      <w:r w:rsidR="005A43B5" w:rsidRPr="005A43B5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C267F8">
        <w:rPr>
          <w:rFonts w:ascii="Times New Roman" w:hAnsi="Times New Roman" w:cs="Times New Roman"/>
          <w:sz w:val="28"/>
          <w:szCs w:val="28"/>
        </w:rPr>
        <w:t xml:space="preserve"> </w:t>
      </w:r>
      <w:r w:rsidR="005A43B5">
        <w:rPr>
          <w:rFonts w:ascii="Times New Roman" w:hAnsi="Times New Roman" w:cs="Times New Roman"/>
          <w:sz w:val="28"/>
          <w:szCs w:val="28"/>
        </w:rPr>
        <w:t>оказался</w:t>
      </w:r>
      <w:r w:rsidR="00C267F8">
        <w:rPr>
          <w:rFonts w:ascii="Times New Roman" w:hAnsi="Times New Roman" w:cs="Times New Roman"/>
          <w:sz w:val="28"/>
          <w:szCs w:val="28"/>
        </w:rPr>
        <w:t xml:space="preserve"> бы равен углу</w:t>
      </w:r>
      <w:r w:rsidR="00C267F8" w:rsidRPr="005A43B5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C267F8">
        <w:rPr>
          <w:rFonts w:ascii="Times New Roman" w:hAnsi="Times New Roman" w:cs="Times New Roman"/>
          <w:sz w:val="28"/>
          <w:szCs w:val="28"/>
        </w:rPr>
        <w:t xml:space="preserve">. Но этого быть не может, так как </w:t>
      </w:r>
      <w:r w:rsidR="005A43B5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C267F8" w:rsidRPr="005A43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67F8">
        <w:rPr>
          <w:rFonts w:ascii="Times New Roman" w:hAnsi="Times New Roman" w:cs="Times New Roman"/>
          <w:sz w:val="28"/>
          <w:szCs w:val="28"/>
        </w:rPr>
        <w:t xml:space="preserve">внешний угол и он больше, чем угол </w:t>
      </w:r>
      <w:r w:rsidR="00C267F8" w:rsidRPr="005A43B5">
        <w:rPr>
          <w:rFonts w:ascii="Times New Roman" w:hAnsi="Times New Roman" w:cs="Times New Roman"/>
          <w:i/>
          <w:sz w:val="28"/>
          <w:szCs w:val="28"/>
        </w:rPr>
        <w:t>В</w:t>
      </w:r>
      <w:r w:rsidR="00C267F8">
        <w:rPr>
          <w:rFonts w:ascii="Times New Roman" w:hAnsi="Times New Roman" w:cs="Times New Roman"/>
          <w:sz w:val="28"/>
          <w:szCs w:val="28"/>
        </w:rPr>
        <w:t>. Значит</w:t>
      </w:r>
      <w:r w:rsidR="005A43B5">
        <w:rPr>
          <w:rFonts w:ascii="Times New Roman" w:hAnsi="Times New Roman" w:cs="Times New Roman"/>
          <w:sz w:val="28"/>
          <w:szCs w:val="28"/>
        </w:rPr>
        <w:t xml:space="preserve">, сторона </w:t>
      </w:r>
      <w:r w:rsidR="005A43B5" w:rsidRPr="005A43B5">
        <w:rPr>
          <w:rFonts w:ascii="Times New Roman" w:hAnsi="Times New Roman" w:cs="Times New Roman"/>
          <w:i/>
          <w:sz w:val="28"/>
          <w:szCs w:val="28"/>
        </w:rPr>
        <w:t>АВ</w:t>
      </w:r>
      <w:r w:rsidR="005A43B5">
        <w:rPr>
          <w:rFonts w:ascii="Times New Roman" w:hAnsi="Times New Roman" w:cs="Times New Roman"/>
          <w:sz w:val="28"/>
          <w:szCs w:val="28"/>
        </w:rPr>
        <w:t xml:space="preserve"> совместится со стороной </w:t>
      </w:r>
      <w:proofErr w:type="spellStart"/>
      <w:r w:rsidR="005A43B5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5A43B5">
        <w:rPr>
          <w:rFonts w:ascii="Times New Roman" w:hAnsi="Times New Roman" w:cs="Times New Roman"/>
          <w:sz w:val="28"/>
          <w:szCs w:val="28"/>
        </w:rPr>
        <w:t xml:space="preserve">. В силу того, что угол </w:t>
      </w:r>
      <w:r w:rsidR="005A43B5" w:rsidRPr="005A43B5">
        <w:rPr>
          <w:rFonts w:ascii="Times New Roman" w:hAnsi="Times New Roman" w:cs="Times New Roman"/>
          <w:i/>
          <w:sz w:val="28"/>
          <w:szCs w:val="28"/>
        </w:rPr>
        <w:t>В</w:t>
      </w:r>
      <w:r w:rsidR="005A43B5">
        <w:rPr>
          <w:rFonts w:ascii="Times New Roman" w:hAnsi="Times New Roman" w:cs="Times New Roman"/>
          <w:sz w:val="28"/>
          <w:szCs w:val="28"/>
        </w:rPr>
        <w:t xml:space="preserve"> равен углу </w:t>
      </w:r>
      <w:r w:rsidR="005A43B5" w:rsidRPr="005A43B5">
        <w:rPr>
          <w:rFonts w:ascii="Times New Roman" w:hAnsi="Times New Roman" w:cs="Times New Roman"/>
          <w:i/>
          <w:sz w:val="28"/>
          <w:szCs w:val="28"/>
        </w:rPr>
        <w:t>в</w:t>
      </w:r>
      <w:r w:rsidR="005A43B5">
        <w:rPr>
          <w:rFonts w:ascii="Times New Roman" w:hAnsi="Times New Roman" w:cs="Times New Roman"/>
          <w:sz w:val="28"/>
          <w:szCs w:val="28"/>
        </w:rPr>
        <w:t xml:space="preserve">, стороны </w:t>
      </w:r>
      <w:r w:rsidR="005A43B5" w:rsidRPr="005A43B5">
        <w:rPr>
          <w:rFonts w:ascii="Times New Roman" w:hAnsi="Times New Roman" w:cs="Times New Roman"/>
          <w:i/>
          <w:sz w:val="28"/>
          <w:szCs w:val="28"/>
        </w:rPr>
        <w:t>ВС</w:t>
      </w:r>
      <w:r w:rsidR="005A43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A43B5" w:rsidRPr="005A43B5">
        <w:rPr>
          <w:rFonts w:ascii="Times New Roman" w:hAnsi="Times New Roman" w:cs="Times New Roman"/>
          <w:i/>
          <w:sz w:val="28"/>
          <w:szCs w:val="28"/>
        </w:rPr>
        <w:t>вс</w:t>
      </w:r>
      <w:proofErr w:type="spellEnd"/>
      <w:r w:rsidR="005A43B5">
        <w:rPr>
          <w:rFonts w:ascii="Times New Roman" w:hAnsi="Times New Roman" w:cs="Times New Roman"/>
          <w:sz w:val="28"/>
          <w:szCs w:val="28"/>
        </w:rPr>
        <w:t xml:space="preserve"> полностью совместятся. Итак, при наложении треугольники полностью совместились, </w:t>
      </w:r>
      <w:r w:rsidR="004A1A3C">
        <w:rPr>
          <w:rFonts w:ascii="Times New Roman" w:hAnsi="Times New Roman" w:cs="Times New Roman"/>
          <w:sz w:val="28"/>
          <w:szCs w:val="28"/>
        </w:rPr>
        <w:t>значит,</w:t>
      </w:r>
      <w:r w:rsidR="005A43B5">
        <w:rPr>
          <w:rFonts w:ascii="Times New Roman" w:hAnsi="Times New Roman" w:cs="Times New Roman"/>
          <w:sz w:val="28"/>
          <w:szCs w:val="28"/>
        </w:rPr>
        <w:t xml:space="preserve"> они равны.</w:t>
      </w:r>
    </w:p>
    <w:p w:rsidR="008654EC" w:rsidRDefault="008654EC" w:rsidP="00E02D25">
      <w:pPr>
        <w:rPr>
          <w:rFonts w:ascii="Times New Roman" w:hAnsi="Times New Roman" w:cs="Times New Roman"/>
          <w:sz w:val="28"/>
          <w:szCs w:val="28"/>
        </w:rPr>
      </w:pPr>
    </w:p>
    <w:p w:rsidR="008654EC" w:rsidRPr="008674B4" w:rsidRDefault="00CB5F52" w:rsidP="00E02D25">
      <w:pPr>
        <w:rPr>
          <w:rFonts w:ascii="Times New Roman" w:hAnsi="Times New Roman" w:cs="Times New Roman"/>
          <w:b/>
          <w:sz w:val="28"/>
          <w:szCs w:val="28"/>
        </w:rPr>
      </w:pPr>
      <w:r w:rsidRPr="008674B4"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справка. </w:t>
      </w:r>
    </w:p>
    <w:p w:rsidR="008654EC" w:rsidRPr="00E02D25" w:rsidRDefault="00CE4547" w:rsidP="003F739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3F7392">
        <w:rPr>
          <w:rFonts w:ascii="Times New Roman" w:eastAsia="Times New Roman" w:hAnsi="Times New Roman" w:cs="Times New Roman"/>
          <w:bCs/>
          <w:color w:val="660066"/>
          <w:sz w:val="28"/>
          <w:szCs w:val="28"/>
          <w:lang w:eastAsia="ru-RU"/>
        </w:rPr>
        <w:t>К</w:t>
      </w:r>
      <w:r w:rsidRPr="003F7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рафт Георг Вольфганг (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Krafft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- русский академик (1701 - 1754), родом из Вюртемберга. В 1731 г. назначен адъюнктом по кафедре "генеральной математики", а в 1733 г. получил кафедру теоретической и опытной физики. С 1744 г. был профессором математики в Тюбингене. </w:t>
      </w:r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Кроме статей научного содержания, Крафт написал несколько учебников, долго служивших руководствами в академической гимназии: "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Einleitung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zur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mathematische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und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naturliche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Geographie</w:t>
      </w:r>
      <w:proofErr w:type="spellEnd"/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" (СПб., 1738, 1739 и </w:t>
      </w:r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1764; перевед</w:t>
      </w:r>
      <w:r w:rsid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ено на русский язык 1739 и 1764). П</w:t>
      </w:r>
      <w:r w:rsidRP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 этой книге читал свои лекции Л</w:t>
      </w:r>
      <w:r w:rsidR="003F73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омоносов в бытность адъюнктом).</w:t>
      </w:r>
      <w:bookmarkStart w:id="0" w:name="_GoBack"/>
      <w:bookmarkEnd w:id="0"/>
    </w:p>
    <w:p w:rsidR="00E02D25" w:rsidRDefault="00E02D25" w:rsidP="00E02D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D25" w:rsidRDefault="00E02D25" w:rsidP="00E02D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D25" w:rsidRPr="00E02D25" w:rsidRDefault="00E02D25" w:rsidP="00E02D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902" w:rsidRDefault="00F40902" w:rsidP="00682CB3">
      <w:pPr>
        <w:rPr>
          <w:rFonts w:ascii="Times New Roman" w:hAnsi="Times New Roman" w:cs="Times New Roman"/>
          <w:bCs/>
          <w:sz w:val="28"/>
          <w:szCs w:val="28"/>
        </w:rPr>
      </w:pPr>
    </w:p>
    <w:p w:rsidR="00F40902" w:rsidRPr="00EB44C9" w:rsidRDefault="00F40902" w:rsidP="00682CB3">
      <w:pPr>
        <w:rPr>
          <w:rFonts w:ascii="Times New Roman" w:hAnsi="Times New Roman" w:cs="Times New Roman"/>
          <w:bCs/>
          <w:sz w:val="28"/>
          <w:szCs w:val="28"/>
        </w:rPr>
      </w:pPr>
    </w:p>
    <w:p w:rsidR="00682CB3" w:rsidRDefault="00682CB3" w:rsidP="006C65C0">
      <w:pPr>
        <w:rPr>
          <w:rFonts w:ascii="Times New Roman" w:hAnsi="Times New Roman" w:cs="Times New Roman"/>
          <w:sz w:val="28"/>
          <w:szCs w:val="28"/>
        </w:rPr>
      </w:pPr>
    </w:p>
    <w:p w:rsidR="003F7392" w:rsidRDefault="003F7392" w:rsidP="006C65C0">
      <w:pPr>
        <w:rPr>
          <w:rFonts w:ascii="Times New Roman" w:hAnsi="Times New Roman" w:cs="Times New Roman"/>
          <w:sz w:val="28"/>
          <w:szCs w:val="28"/>
        </w:rPr>
      </w:pPr>
    </w:p>
    <w:p w:rsidR="003F7392" w:rsidRDefault="003F7392" w:rsidP="006C65C0">
      <w:pPr>
        <w:rPr>
          <w:rFonts w:ascii="Times New Roman" w:hAnsi="Times New Roman" w:cs="Times New Roman"/>
          <w:sz w:val="28"/>
          <w:szCs w:val="28"/>
        </w:rPr>
      </w:pPr>
    </w:p>
    <w:p w:rsidR="003F7392" w:rsidRDefault="003F7392" w:rsidP="006C65C0">
      <w:pPr>
        <w:rPr>
          <w:rFonts w:ascii="Times New Roman" w:hAnsi="Times New Roman" w:cs="Times New Roman"/>
          <w:sz w:val="28"/>
          <w:szCs w:val="28"/>
        </w:rPr>
      </w:pPr>
    </w:p>
    <w:p w:rsidR="003F7392" w:rsidRDefault="003F7392" w:rsidP="006C65C0">
      <w:pPr>
        <w:rPr>
          <w:rFonts w:ascii="Times New Roman" w:hAnsi="Times New Roman" w:cs="Times New Roman"/>
          <w:sz w:val="28"/>
          <w:szCs w:val="28"/>
        </w:rPr>
      </w:pPr>
    </w:p>
    <w:p w:rsidR="00682CB3" w:rsidRDefault="00682CB3" w:rsidP="006C65C0">
      <w:pPr>
        <w:rPr>
          <w:rFonts w:ascii="Times New Roman" w:hAnsi="Times New Roman" w:cs="Times New Roman"/>
          <w:sz w:val="28"/>
          <w:szCs w:val="28"/>
        </w:rPr>
      </w:pPr>
    </w:p>
    <w:p w:rsidR="00682CB3" w:rsidRDefault="00682CB3" w:rsidP="006C65C0">
      <w:pPr>
        <w:rPr>
          <w:rFonts w:ascii="Times New Roman" w:hAnsi="Times New Roman" w:cs="Times New Roman"/>
          <w:sz w:val="28"/>
          <w:szCs w:val="28"/>
        </w:rPr>
      </w:pPr>
    </w:p>
    <w:p w:rsidR="00682CB3" w:rsidRDefault="00682CB3" w:rsidP="006C65C0">
      <w:pPr>
        <w:rPr>
          <w:rFonts w:ascii="Times New Roman" w:hAnsi="Times New Roman" w:cs="Times New Roman"/>
          <w:sz w:val="28"/>
          <w:szCs w:val="28"/>
        </w:rPr>
      </w:pPr>
    </w:p>
    <w:p w:rsidR="00FB4B5D" w:rsidRDefault="00FB4B5D" w:rsidP="006C65C0">
      <w:pPr>
        <w:rPr>
          <w:rFonts w:ascii="Times New Roman" w:hAnsi="Times New Roman" w:cs="Times New Roman"/>
          <w:sz w:val="28"/>
          <w:szCs w:val="28"/>
        </w:rPr>
      </w:pPr>
    </w:p>
    <w:p w:rsidR="00EA794B" w:rsidRDefault="00EA794B" w:rsidP="006C65C0">
      <w:pPr>
        <w:rPr>
          <w:rFonts w:ascii="Times New Roman" w:hAnsi="Times New Roman" w:cs="Times New Roman"/>
          <w:sz w:val="28"/>
          <w:szCs w:val="28"/>
        </w:rPr>
      </w:pPr>
    </w:p>
    <w:p w:rsidR="00EA794B" w:rsidRDefault="00EA794B" w:rsidP="006C65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56E22" wp14:editId="3D0EDD54">
            <wp:extent cx="5255522" cy="25361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560" cy="25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F5" w:rsidRPr="006C6688" w:rsidRDefault="002C48F5" w:rsidP="002C48F5">
      <w:pPr>
        <w:rPr>
          <w:sz w:val="28"/>
          <w:szCs w:val="28"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BF0B16" w:rsidRDefault="00BF0B16" w:rsidP="002C48F5">
      <w:pPr>
        <w:rPr>
          <w:b/>
          <w:bCs/>
        </w:rPr>
      </w:pPr>
    </w:p>
    <w:p w:rsidR="002C48F5" w:rsidRDefault="002C48F5" w:rsidP="002C48F5">
      <w:r>
        <w:rPr>
          <w:b/>
          <w:bCs/>
        </w:rPr>
        <w:t xml:space="preserve">Курганов Н.Г. </w:t>
      </w:r>
      <w:r>
        <w:rPr>
          <w:b/>
          <w:bCs/>
        </w:rPr>
        <w:br/>
        <w:t xml:space="preserve">Генеральная геометрия или общее измерение протяжения, составляющее Теорию и практику оной науки. </w:t>
      </w:r>
      <w:r>
        <w:rPr>
          <w:b/>
          <w:bCs/>
        </w:rPr>
        <w:br/>
        <w:t xml:space="preserve">Книга первая, содержащая в себе элементы геометрии, плоской тригонометрии и </w:t>
      </w:r>
      <w:proofErr w:type="spellStart"/>
      <w:r>
        <w:rPr>
          <w:b/>
          <w:bCs/>
        </w:rPr>
        <w:t>сферики</w:t>
      </w:r>
      <w:proofErr w:type="spellEnd"/>
      <w:r>
        <w:rPr>
          <w:b/>
          <w:bCs/>
        </w:rPr>
        <w:t xml:space="preserve">.— СПб: Тип. Морского шляхетского кадетского корпуса, 1765. </w:t>
      </w:r>
      <w:r>
        <w:rPr>
          <w:b/>
          <w:bCs/>
        </w:rPr>
        <w:br/>
        <w:t xml:space="preserve">Сочинение для учащегося в морском шляхетском кадетском корпусе благородного юношества капитанского ранга математических и </w:t>
      </w:r>
      <w:proofErr w:type="spellStart"/>
      <w:r>
        <w:rPr>
          <w:b/>
          <w:bCs/>
        </w:rPr>
        <w:t>навигацких</w:t>
      </w:r>
      <w:proofErr w:type="spellEnd"/>
      <w:r>
        <w:rPr>
          <w:b/>
          <w:bCs/>
        </w:rPr>
        <w:t xml:space="preserve"> наук учителя Николая Курганова.</w:t>
      </w:r>
    </w:p>
    <w:p w:rsidR="00AE249E" w:rsidRDefault="00AE249E" w:rsidP="006C65C0">
      <w:pPr>
        <w:rPr>
          <w:rFonts w:ascii="Times New Roman" w:hAnsi="Times New Roman" w:cs="Times New Roman"/>
          <w:sz w:val="28"/>
          <w:szCs w:val="28"/>
        </w:rPr>
      </w:pPr>
    </w:p>
    <w:p w:rsidR="0022013B" w:rsidRPr="006C6688" w:rsidRDefault="0022013B" w:rsidP="006C65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88E78" wp14:editId="565E76AC">
            <wp:extent cx="4975255" cy="220836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411" cy="22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8B" w:rsidRDefault="00165D8B"/>
    <w:p w:rsidR="00165D8B" w:rsidRDefault="00165D8B">
      <w:r>
        <w:rPr>
          <w:noProof/>
          <w:lang w:eastAsia="ru-RU"/>
        </w:rPr>
        <w:drawing>
          <wp:inline distT="0" distB="0" distL="0" distR="0" wp14:anchorId="23B69B91" wp14:editId="2F7AC086">
            <wp:extent cx="3550927" cy="4956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49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D8B" w:rsidSect="00682C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8B"/>
    <w:rsid w:val="000C523B"/>
    <w:rsid w:val="00165D8B"/>
    <w:rsid w:val="0021315F"/>
    <w:rsid w:val="0022013B"/>
    <w:rsid w:val="002C48F5"/>
    <w:rsid w:val="00380052"/>
    <w:rsid w:val="0039700B"/>
    <w:rsid w:val="003A6E49"/>
    <w:rsid w:val="003F7392"/>
    <w:rsid w:val="004A1A3C"/>
    <w:rsid w:val="005411BD"/>
    <w:rsid w:val="00571EF0"/>
    <w:rsid w:val="005A43B5"/>
    <w:rsid w:val="00645312"/>
    <w:rsid w:val="00682CB3"/>
    <w:rsid w:val="006C65C0"/>
    <w:rsid w:val="006C6688"/>
    <w:rsid w:val="0076124D"/>
    <w:rsid w:val="0076721E"/>
    <w:rsid w:val="007F51EE"/>
    <w:rsid w:val="00851327"/>
    <w:rsid w:val="008654EC"/>
    <w:rsid w:val="008674B4"/>
    <w:rsid w:val="009467DA"/>
    <w:rsid w:val="009F274B"/>
    <w:rsid w:val="00AE249E"/>
    <w:rsid w:val="00AF0E6D"/>
    <w:rsid w:val="00BF0B16"/>
    <w:rsid w:val="00C267F8"/>
    <w:rsid w:val="00CB5F52"/>
    <w:rsid w:val="00CE4547"/>
    <w:rsid w:val="00D95A95"/>
    <w:rsid w:val="00E02D25"/>
    <w:rsid w:val="00E73C1B"/>
    <w:rsid w:val="00EA794B"/>
    <w:rsid w:val="00EB44C9"/>
    <w:rsid w:val="00F40902"/>
    <w:rsid w:val="00F665A6"/>
    <w:rsid w:val="00F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E45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8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E45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E45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E45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8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E45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E45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6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5</cp:revision>
  <dcterms:created xsi:type="dcterms:W3CDTF">2016-03-08T18:45:00Z</dcterms:created>
  <dcterms:modified xsi:type="dcterms:W3CDTF">2016-03-23T06:44:00Z</dcterms:modified>
</cp:coreProperties>
</file>