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7D" w:rsidRDefault="00A0197C" w:rsidP="00A019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Аналитическая записка</w:t>
      </w:r>
    </w:p>
    <w:p w:rsidR="00A0197C" w:rsidRPr="00A0197C" w:rsidRDefault="00A0197C" w:rsidP="00A0197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A0197C">
        <w:rPr>
          <w:rFonts w:ascii="Times New Roman" w:hAnsi="Times New Roman" w:cs="Times New Roman"/>
          <w:b/>
          <w:i/>
          <w:sz w:val="28"/>
          <w:szCs w:val="24"/>
        </w:rPr>
        <w:t xml:space="preserve">Воспитывает все: люди,  вещи, явления, </w:t>
      </w:r>
    </w:p>
    <w:p w:rsidR="00A0197C" w:rsidRPr="00A0197C" w:rsidRDefault="00A0197C" w:rsidP="00A0197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A0197C">
        <w:rPr>
          <w:rFonts w:ascii="Times New Roman" w:hAnsi="Times New Roman" w:cs="Times New Roman"/>
          <w:b/>
          <w:i/>
          <w:sz w:val="28"/>
          <w:szCs w:val="24"/>
        </w:rPr>
        <w:t xml:space="preserve">но прежде всего  - люди. </w:t>
      </w:r>
    </w:p>
    <w:p w:rsidR="00A0197C" w:rsidRPr="00A0197C" w:rsidRDefault="00A0197C" w:rsidP="00A0197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A0197C">
        <w:rPr>
          <w:rFonts w:ascii="Times New Roman" w:hAnsi="Times New Roman" w:cs="Times New Roman"/>
          <w:b/>
          <w:i/>
          <w:sz w:val="28"/>
          <w:szCs w:val="24"/>
        </w:rPr>
        <w:t>Из них на первом месте – родители и педагоги.</w:t>
      </w:r>
    </w:p>
    <w:p w:rsidR="00A0197C" w:rsidRPr="007B60F9" w:rsidRDefault="00A0197C" w:rsidP="00A0197C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4"/>
        </w:rPr>
      </w:pP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A0197C">
        <w:rPr>
          <w:rFonts w:ascii="Times New Roman" w:hAnsi="Times New Roman" w:cs="Times New Roman"/>
          <w:b/>
          <w:i/>
          <w:sz w:val="28"/>
          <w:szCs w:val="24"/>
        </w:rPr>
        <w:tab/>
        <w:t xml:space="preserve">                      А.С. Макаренко</w:t>
      </w:r>
    </w:p>
    <w:p w:rsidR="00A0197C" w:rsidRDefault="00A0197C" w:rsidP="00A0197C">
      <w:pPr>
        <w:jc w:val="center"/>
        <w:rPr>
          <w:rFonts w:ascii="Times New Roman" w:hAnsi="Times New Roman" w:cs="Times New Roman"/>
          <w:b/>
          <w:sz w:val="24"/>
        </w:rPr>
      </w:pPr>
    </w:p>
    <w:p w:rsidR="005D63D7" w:rsidRPr="005D63D7" w:rsidRDefault="005D63D7" w:rsidP="005D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63D7">
        <w:rPr>
          <w:rFonts w:ascii="Times New Roman" w:hAnsi="Times New Roman" w:cs="Times New Roman"/>
          <w:sz w:val="24"/>
        </w:rPr>
        <w:t xml:space="preserve">Воспитательные задачи, содержание и формы работы определяются запросами, интересами, потребностями детей и их родителей, условиями школы, социума. При составлении плана воспитательной программы учитывались требования ФГОС, Основная образовательная программа МАОУ СОШ №91, программа духовно-нравственного развития, воспитания обучающихся на ступени основного общего образования, а также основные положения проектов ФГОС основной и средней школы. </w:t>
      </w:r>
    </w:p>
    <w:p w:rsidR="005D63D7" w:rsidRPr="005D63D7" w:rsidRDefault="005D63D7" w:rsidP="005D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D63D7">
        <w:rPr>
          <w:rFonts w:ascii="Times New Roman" w:hAnsi="Times New Roman" w:cs="Times New Roman"/>
          <w:sz w:val="24"/>
        </w:rPr>
        <w:t>Организуя воспитательную работу с учащимися – их просвещение, дополнительное образование и самообразование, самовоспитание, деятельность и творчество, общение и культурный отдых, педагогический коллектив и родительский коллектив должны быть в тесном сотрудничестве, повышать качество всего учебно-воспитательного процесса, эффективность процесса формирования растущего человека – культурного, деятельного, творческого, предприимчивого. Все направления взаимосвязаны и направлены на тесное взаимодействие.</w:t>
      </w:r>
    </w:p>
    <w:p w:rsidR="00A0197C" w:rsidRPr="00D63C12" w:rsidRDefault="00A0197C" w:rsidP="005D6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12">
        <w:rPr>
          <w:rFonts w:ascii="Times New Roman" w:hAnsi="Times New Roman" w:cs="Times New Roman"/>
          <w:sz w:val="24"/>
          <w:szCs w:val="24"/>
        </w:rPr>
        <w:t>Классный руководитель играл всегда очень важную роль в истории российской школы, ведь именно он имеет огромное влияние на становление личности школьников, раскрытие их творческого и интеллектуального потенциала. А ещё хороший классный руководитель всегда будет защищать права и интересы детей, строя воспитательный процесс на принципах гуманистической педагогики. Стать Человеком ученику поможет классный руководитель, если его деятельность будет носить развивающий характер</w:t>
      </w:r>
      <w:r w:rsidR="00D63C12">
        <w:rPr>
          <w:rFonts w:ascii="Times New Roman" w:hAnsi="Times New Roman" w:cs="Times New Roman"/>
          <w:sz w:val="24"/>
          <w:szCs w:val="24"/>
        </w:rPr>
        <w:t>.</w:t>
      </w:r>
    </w:p>
    <w:p w:rsidR="00A0197C" w:rsidRDefault="00A0197C" w:rsidP="00D63C12">
      <w:pPr>
        <w:pStyle w:val="a3"/>
        <w:spacing w:before="0" w:beforeAutospacing="0" w:after="0" w:afterAutospacing="0" w:line="360" w:lineRule="auto"/>
        <w:ind w:right="285" w:firstLine="708"/>
        <w:jc w:val="both"/>
      </w:pPr>
      <w:r>
        <w:t xml:space="preserve">Классный руководитель – непосредственный и основной организатор учебно-воспитательной работы в школе. Он стоит ближе к ребенку, чем кто-либо из членов педагогического коллектива. И поэтому  он способен оказывать решающее влияние на личностное развитие детей. Классный руководитель должен быть организатором ученического коллектива класса, хорошо знать учащихся, условия их жизни, особенности характеров, их интересы и склонности и с учетом этого проводить разностороннюю работу с классом по решению учебно-воспитательных задач, стоящих перед школой. </w:t>
      </w:r>
    </w:p>
    <w:p w:rsidR="00A0197C" w:rsidRDefault="00A0197C" w:rsidP="00D63C12">
      <w:pPr>
        <w:pStyle w:val="a3"/>
        <w:spacing w:before="0" w:beforeAutospacing="0" w:after="0" w:afterAutospacing="0" w:line="360" w:lineRule="auto"/>
        <w:ind w:right="285" w:firstLine="708"/>
        <w:jc w:val="both"/>
      </w:pPr>
      <w:r>
        <w:t xml:space="preserve">Именно творчество классного руководителя – главное условие совершенствования воспитательного процесса, повышения качества и эффективности деятельности школы. </w:t>
      </w:r>
      <w:r>
        <w:rPr>
          <w:rFonts w:eastAsia="Symbol"/>
          <w:sz w:val="14"/>
          <w:szCs w:val="14"/>
        </w:rPr>
        <w:t xml:space="preserve"> </w:t>
      </w:r>
      <w:r>
        <w:t>Классный ру</w:t>
      </w:r>
      <w:r w:rsidR="00D63C12">
        <w:t>ководитель–педагог-профессионал,</w:t>
      </w:r>
      <w:r w:rsidR="005D63D7">
        <w:t xml:space="preserve"> </w:t>
      </w:r>
      <w:r>
        <w:t>духовный посредник  между обществом и ребенком в освоении культу</w:t>
      </w:r>
      <w:r w:rsidR="005D63D7">
        <w:t>ры, накопленной человечеством. Он организует</w:t>
      </w:r>
      <w:r>
        <w:t xml:space="preserve"> систему отношений через разнообразные виды воспитывающей деятельности</w:t>
      </w:r>
      <w:r w:rsidR="005D63D7">
        <w:t xml:space="preserve"> классного </w:t>
      </w:r>
      <w:r w:rsidR="005D63D7">
        <w:lastRenderedPageBreak/>
        <w:t>коллектива; создает</w:t>
      </w:r>
      <w:r>
        <w:t xml:space="preserve">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</w:p>
    <w:p w:rsidR="005D63D7" w:rsidRDefault="005D63D7" w:rsidP="00D63C12">
      <w:pPr>
        <w:pStyle w:val="a3"/>
        <w:spacing w:before="0" w:beforeAutospacing="0" w:after="0" w:afterAutospacing="0" w:line="360" w:lineRule="auto"/>
        <w:ind w:right="285" w:firstLine="708"/>
        <w:jc w:val="both"/>
      </w:pPr>
      <w:r>
        <w:t xml:space="preserve">Исходя из выше сказанного, поставила: </w:t>
      </w:r>
    </w:p>
    <w:p w:rsidR="005D63D7" w:rsidRPr="00C546D5" w:rsidRDefault="005D63D7" w:rsidP="005D63D7">
      <w:pPr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Цель:</w:t>
      </w:r>
    </w:p>
    <w:p w:rsidR="005D63D7" w:rsidRPr="00DB205B" w:rsidRDefault="005D63D7" w:rsidP="005D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B205B">
        <w:rPr>
          <w:rFonts w:ascii="Times New Roman" w:hAnsi="Times New Roman" w:cs="Times New Roman"/>
          <w:color w:val="000000"/>
          <w:sz w:val="24"/>
          <w:szCs w:val="32"/>
        </w:rPr>
        <w:t>создание комфортной обстановки, благоприятных условий для</w:t>
      </w:r>
      <w:r w:rsidRPr="00CC72F3">
        <w:rPr>
          <w:rFonts w:ascii="Times New Roman" w:hAnsi="Times New Roman" w:cs="Times New Roman"/>
          <w:color w:val="000000"/>
          <w:sz w:val="24"/>
          <w:szCs w:val="32"/>
        </w:rPr>
        <w:t xml:space="preserve"> </w:t>
      </w:r>
      <w:r w:rsidRPr="005720F3">
        <w:rPr>
          <w:rFonts w:ascii="Times New Roman" w:hAnsi="Times New Roman" w:cs="Times New Roman"/>
          <w:sz w:val="24"/>
          <w:szCs w:val="24"/>
        </w:rPr>
        <w:t>саморазвития, самореализации личности обучающегося и успешной социализации в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3D7" w:rsidRPr="00C546D5" w:rsidRDefault="005D63D7" w:rsidP="005D63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5D63D7" w:rsidRPr="00C546D5" w:rsidRDefault="005D63D7" w:rsidP="005D63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C546D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Задачи: </w:t>
      </w:r>
    </w:p>
    <w:p w:rsidR="005D63D7" w:rsidRPr="00C546D5" w:rsidRDefault="005D63D7" w:rsidP="005D63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sz w:val="24"/>
          <w:szCs w:val="28"/>
        </w:rPr>
        <w:t>развивать мотивацию к учебной деятельности;</w:t>
      </w:r>
    </w:p>
    <w:p w:rsidR="005D63D7" w:rsidRPr="00C546D5" w:rsidRDefault="005D63D7" w:rsidP="005D63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sz w:val="24"/>
          <w:szCs w:val="28"/>
        </w:rPr>
        <w:t>осуществить психолого-педагогическое диагностирование с целью выявления основных направлений и форм работы воспитательной деятельности в классе;</w:t>
      </w:r>
    </w:p>
    <w:p w:rsidR="005D63D7" w:rsidRDefault="005D63D7" w:rsidP="005D63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sz w:val="24"/>
          <w:szCs w:val="28"/>
        </w:rPr>
        <w:t>содействовать включению  учащихся во внеклассную деятельность школы и  организаций окружающего социума;</w:t>
      </w:r>
    </w:p>
    <w:p w:rsidR="005D63D7" w:rsidRPr="00C546D5" w:rsidRDefault="005D63D7" w:rsidP="005D63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6D5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C546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46D5">
        <w:rPr>
          <w:rFonts w:ascii="Times New Roman" w:hAnsi="Times New Roman" w:cs="Times New Roman"/>
          <w:sz w:val="24"/>
          <w:szCs w:val="24"/>
        </w:rPr>
        <w:t xml:space="preserve"> нравственные смыслы и духовные ориентиры;</w:t>
      </w:r>
    </w:p>
    <w:p w:rsidR="005D63D7" w:rsidRPr="00C546D5" w:rsidRDefault="005D63D7" w:rsidP="005D63D7">
      <w:pPr>
        <w:pStyle w:val="a4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6D5">
        <w:rPr>
          <w:rFonts w:ascii="Times New Roman" w:hAnsi="Times New Roman" w:cs="Times New Roman"/>
          <w:sz w:val="24"/>
          <w:szCs w:val="24"/>
        </w:rPr>
        <w:t>повышать уровень воспитанности и культуры поведения учащихся, повышать дисциплинированность;</w:t>
      </w:r>
    </w:p>
    <w:p w:rsidR="005D63D7" w:rsidRPr="00C546D5" w:rsidRDefault="005D63D7" w:rsidP="005D63D7">
      <w:pPr>
        <w:pStyle w:val="a4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6D5">
        <w:rPr>
          <w:rFonts w:ascii="Times New Roman" w:hAnsi="Times New Roman" w:cs="Times New Roman"/>
          <w:sz w:val="24"/>
          <w:szCs w:val="24"/>
        </w:rPr>
        <w:t>формировать здоровый образ жизни;</w:t>
      </w:r>
    </w:p>
    <w:p w:rsidR="005D63D7" w:rsidRPr="00C546D5" w:rsidRDefault="005D63D7" w:rsidP="005D63D7">
      <w:pPr>
        <w:pStyle w:val="a4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6D5">
        <w:rPr>
          <w:rFonts w:ascii="Times New Roman" w:hAnsi="Times New Roman" w:cs="Times New Roman"/>
          <w:sz w:val="24"/>
          <w:szCs w:val="24"/>
        </w:rPr>
        <w:t>воспитывать сознательное отношение к учению, развивать познавательные интересы учащихся;</w:t>
      </w:r>
    </w:p>
    <w:p w:rsidR="005D63D7" w:rsidRPr="00C546D5" w:rsidRDefault="005D63D7" w:rsidP="005D63D7">
      <w:pPr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46D5">
        <w:rPr>
          <w:rFonts w:ascii="Times New Roman" w:eastAsia="Times New Roman" w:hAnsi="Times New Roman" w:cs="Times New Roman"/>
          <w:sz w:val="24"/>
          <w:szCs w:val="28"/>
        </w:rPr>
        <w:t>развивать сотрудничество с родителями учащихся посредством включения их в организаци</w:t>
      </w:r>
      <w:r>
        <w:rPr>
          <w:rFonts w:ascii="Times New Roman" w:eastAsia="Times New Roman" w:hAnsi="Times New Roman" w:cs="Times New Roman"/>
          <w:sz w:val="24"/>
          <w:szCs w:val="28"/>
        </w:rPr>
        <w:t>онный и воспитательный процесс  класса</w:t>
      </w:r>
      <w:r w:rsidRPr="00C546D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D63D7" w:rsidRDefault="005D63D7" w:rsidP="005D63D7">
      <w:pPr>
        <w:pStyle w:val="a3"/>
        <w:spacing w:before="0" w:beforeAutospacing="0" w:after="0" w:afterAutospacing="0" w:line="360" w:lineRule="auto"/>
        <w:ind w:right="285"/>
        <w:jc w:val="both"/>
      </w:pPr>
    </w:p>
    <w:p w:rsidR="005D63D7" w:rsidRPr="003B2C7A" w:rsidRDefault="005D63D7" w:rsidP="005D63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2C7A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воспитательной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D63D7" w:rsidRPr="003B2C7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Pr="003B2C7A">
        <w:rPr>
          <w:rFonts w:ascii="Times New Roman" w:hAnsi="Times New Roman" w:cs="Times New Roman"/>
          <w:sz w:val="24"/>
          <w:szCs w:val="24"/>
        </w:rPr>
        <w:t>;</w:t>
      </w:r>
    </w:p>
    <w:p w:rsidR="005D63D7" w:rsidRPr="003B2C7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Pr="003B2C7A">
        <w:rPr>
          <w:rFonts w:ascii="Times New Roman" w:hAnsi="Times New Roman" w:cs="Times New Roman"/>
          <w:sz w:val="24"/>
          <w:szCs w:val="24"/>
        </w:rPr>
        <w:t>;</w:t>
      </w:r>
    </w:p>
    <w:p w:rsidR="005D63D7" w:rsidRPr="003B2C7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профилактика ДДТТ</w:t>
      </w:r>
      <w:r w:rsidRPr="003B2C7A">
        <w:rPr>
          <w:rFonts w:ascii="Times New Roman" w:hAnsi="Times New Roman" w:cs="Times New Roman"/>
          <w:sz w:val="24"/>
          <w:szCs w:val="24"/>
        </w:rPr>
        <w:t>;</w:t>
      </w:r>
    </w:p>
    <w:p w:rsidR="005D63D7" w:rsidRPr="003B2C7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интеллектуально-творческое</w:t>
      </w:r>
      <w:r w:rsidRPr="003B2C7A">
        <w:rPr>
          <w:rFonts w:ascii="Times New Roman" w:hAnsi="Times New Roman" w:cs="Times New Roman"/>
          <w:sz w:val="24"/>
          <w:szCs w:val="24"/>
        </w:rPr>
        <w:t>;</w:t>
      </w:r>
    </w:p>
    <w:p w:rsidR="005D63D7" w:rsidRPr="00F87ED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EDA">
        <w:rPr>
          <w:rFonts w:ascii="Times New Roman" w:eastAsia="Calibri" w:hAnsi="Times New Roman" w:cs="Times New Roman"/>
          <w:sz w:val="24"/>
          <w:szCs w:val="24"/>
        </w:rPr>
        <w:t>- экологическое</w:t>
      </w:r>
    </w:p>
    <w:p w:rsidR="005D63D7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C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</w:p>
    <w:p w:rsidR="005D63D7" w:rsidRPr="003B2C7A" w:rsidRDefault="005D63D7" w:rsidP="005D63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2440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туристическое</w:t>
      </w:r>
    </w:p>
    <w:p w:rsidR="005D63D7" w:rsidRPr="00943DA9" w:rsidRDefault="005D63D7" w:rsidP="005D63D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63D7" w:rsidRPr="00CB0EF8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F8">
        <w:rPr>
          <w:rFonts w:ascii="Times New Roman" w:hAnsi="Times New Roman" w:cs="Times New Roman"/>
          <w:b/>
          <w:sz w:val="24"/>
          <w:szCs w:val="24"/>
        </w:rPr>
        <w:t xml:space="preserve">Функции занятий с детьми следующие: </w:t>
      </w:r>
    </w:p>
    <w:p w:rsidR="005D63D7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обучающая функция – сочинение сценариев, обучение овладению учебными действиями;</w:t>
      </w:r>
    </w:p>
    <w:p w:rsidR="005D63D7" w:rsidRPr="00CB0EF8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просветительская функция – стимулирование интереса к окружающей действительности, чтению, радиопередачам, кинофильмам;</w:t>
      </w:r>
    </w:p>
    <w:p w:rsidR="005D63D7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коммуникативная функция – объединение учащихся в  коллектив, установление эмоциональных</w:t>
      </w:r>
    </w:p>
    <w:p w:rsidR="005D63D7" w:rsidRPr="00CB0EF8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F8">
        <w:rPr>
          <w:rFonts w:ascii="Times New Roman" w:hAnsi="Times New Roman" w:cs="Times New Roman"/>
          <w:sz w:val="24"/>
          <w:szCs w:val="24"/>
        </w:rPr>
        <w:t>контактов, организация творческого сотрудничества;</w:t>
      </w:r>
    </w:p>
    <w:p w:rsidR="005D63D7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релаксационная функция – снятие напряжения;</w:t>
      </w:r>
    </w:p>
    <w:p w:rsidR="005D63D7" w:rsidRPr="00CB0EF8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развивающая функция – гармоничное развитие личностных качеств, расширение кругозора, развитие интеллекта, создание условий для самоутверждения и самореализации;</w:t>
      </w:r>
    </w:p>
    <w:p w:rsidR="005D63D7" w:rsidRPr="00DE58D0" w:rsidRDefault="005D63D7" w:rsidP="005D63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F8">
        <w:rPr>
          <w:rFonts w:ascii="Times New Roman" w:hAnsi="Times New Roman" w:cs="Times New Roman"/>
          <w:sz w:val="24"/>
          <w:szCs w:val="24"/>
        </w:rPr>
        <w:t>развлекательная функция – создание благоприятной атмосферы и организация личного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3D7" w:rsidRDefault="005D63D7" w:rsidP="005D63D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классе 25</w:t>
      </w:r>
      <w:r w:rsidRPr="00ED2A0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из них девочек- 14</w:t>
      </w:r>
      <w:r w:rsidRPr="00ED2A02">
        <w:rPr>
          <w:rFonts w:ascii="Times New Roman" w:eastAsia="Times New Roman" w:hAnsi="Times New Roman" w:cs="Times New Roman"/>
          <w:sz w:val="24"/>
          <w:szCs w:val="24"/>
        </w:rPr>
        <w:t>, мальчи</w:t>
      </w:r>
      <w:r>
        <w:rPr>
          <w:rFonts w:ascii="Times New Roman" w:hAnsi="Times New Roman" w:cs="Times New Roman"/>
          <w:sz w:val="24"/>
          <w:szCs w:val="24"/>
        </w:rPr>
        <w:t>ков –11.</w:t>
      </w:r>
    </w:p>
    <w:p w:rsidR="00DE58D0" w:rsidRDefault="005D63D7" w:rsidP="005D63D7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 xml:space="preserve">Классный коллектив слаженный, отношения между детьми хорошие. </w:t>
      </w:r>
    </w:p>
    <w:p w:rsidR="005D63D7" w:rsidRDefault="005D63D7" w:rsidP="005D63D7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итогам 2015-2016 учебного года 5 класс закончили со следующими результатам</w:t>
      </w:r>
      <w:r w:rsidR="00DE58D0">
        <w:rPr>
          <w:rFonts w:ascii="Times New Roman" w:eastAsia="Times New Roman" w:hAnsi="Times New Roman"/>
          <w:sz w:val="24"/>
          <w:szCs w:val="24"/>
        </w:rPr>
        <w:t>и: 1 отличник (Хромых Антон), 18</w:t>
      </w:r>
      <w:r>
        <w:rPr>
          <w:rFonts w:ascii="Times New Roman" w:eastAsia="Times New Roman" w:hAnsi="Times New Roman"/>
          <w:sz w:val="24"/>
          <w:szCs w:val="24"/>
        </w:rPr>
        <w:t xml:space="preserve"> – ударников и 6 – слабоуспевающих. </w:t>
      </w:r>
    </w:p>
    <w:p w:rsidR="00DE58D0" w:rsidRDefault="005D63D7" w:rsidP="005D63D7">
      <w:pPr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  <w:r w:rsidRPr="00EE777A">
        <w:rPr>
          <w:rFonts w:ascii="Times New Roman" w:hAnsi="Times New Roman"/>
          <w:sz w:val="24"/>
          <w:szCs w:val="32"/>
        </w:rPr>
        <w:t xml:space="preserve">Класс подвижный, старается быть активным в делах школьной жизни. Принимает участие во всех классных и внеклассных мероприятиях. </w:t>
      </w:r>
    </w:p>
    <w:p w:rsidR="00DE58D0" w:rsidRDefault="005D63D7" w:rsidP="005D6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2A02">
        <w:rPr>
          <w:rFonts w:ascii="Times New Roman" w:eastAsia="Times New Roman" w:hAnsi="Times New Roman"/>
          <w:sz w:val="24"/>
          <w:szCs w:val="24"/>
        </w:rPr>
        <w:t>Работоспособность класса отличная. Дети очень любознательные и общительные. На конта</w:t>
      </w:r>
      <w:proofErr w:type="gramStart"/>
      <w:r w:rsidRPr="00ED2A02">
        <w:rPr>
          <w:rFonts w:ascii="Times New Roman" w:eastAsia="Times New Roman" w:hAnsi="Times New Roman"/>
          <w:sz w:val="24"/>
          <w:szCs w:val="24"/>
        </w:rPr>
        <w:t xml:space="preserve">кт </w:t>
      </w:r>
      <w:r w:rsidR="00DE58D0" w:rsidRPr="00ED2A02">
        <w:rPr>
          <w:rFonts w:ascii="Times New Roman" w:eastAsia="Times New Roman" w:hAnsi="Times New Roman"/>
          <w:sz w:val="24"/>
          <w:szCs w:val="24"/>
        </w:rPr>
        <w:t>с</w:t>
      </w:r>
      <w:r w:rsidRPr="00ED2A02">
        <w:rPr>
          <w:rFonts w:ascii="Times New Roman" w:eastAsia="Times New Roman" w:hAnsi="Times New Roman"/>
          <w:sz w:val="24"/>
          <w:szCs w:val="24"/>
        </w:rPr>
        <w:t xml:space="preserve"> взр</w:t>
      </w:r>
      <w:proofErr w:type="gramEnd"/>
      <w:r w:rsidRPr="00ED2A02">
        <w:rPr>
          <w:rFonts w:ascii="Times New Roman" w:eastAsia="Times New Roman" w:hAnsi="Times New Roman"/>
          <w:sz w:val="24"/>
          <w:szCs w:val="24"/>
        </w:rPr>
        <w:t>ослыми идут легко.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A02">
        <w:rPr>
          <w:rFonts w:ascii="Times New Roman" w:eastAsia="Times New Roman" w:hAnsi="Times New Roman"/>
          <w:sz w:val="24"/>
          <w:szCs w:val="24"/>
        </w:rPr>
        <w:t>Все дети уча</w:t>
      </w:r>
      <w:r>
        <w:rPr>
          <w:rFonts w:ascii="Times New Roman" w:hAnsi="Times New Roman"/>
          <w:sz w:val="24"/>
          <w:szCs w:val="24"/>
        </w:rPr>
        <w:t>тся в меру своих возможностей.</w:t>
      </w:r>
    </w:p>
    <w:p w:rsidR="00DE58D0" w:rsidRDefault="00DE58D0" w:rsidP="005D6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2015-2016 учебный год для ребят был сложный, т.к.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перешли из младшего звена в среднее. </w:t>
      </w:r>
      <w:r w:rsidRPr="00DE58D0">
        <w:rPr>
          <w:rFonts w:ascii="Times New Roman" w:hAnsi="Times New Roman" w:cs="Times New Roman"/>
          <w:sz w:val="24"/>
          <w:szCs w:val="28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 м классе – одним из труднейших периодов школьного обучения. Он связан с возрастанием нагрузки на психику ученика, поскольку в 5-м классе происходит изменение условий обучения.</w:t>
      </w:r>
    </w:p>
    <w:p w:rsidR="00DE58D0" w:rsidRDefault="00DE58D0" w:rsidP="00DE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58D0">
        <w:rPr>
          <w:rFonts w:ascii="Times New Roman" w:hAnsi="Times New Roman" w:cs="Times New Roman"/>
          <w:sz w:val="24"/>
          <w:szCs w:val="28"/>
        </w:rPr>
        <w:t>В конце четверти провела анкетирование учащихся, чтобы получить из первых уст информацию о впечатлениях, которые получили пятиклашки от первых двух месяцев учебы в среднем звене. Вот, что получилось:</w:t>
      </w:r>
    </w:p>
    <w:p w:rsidR="00DE58D0" w:rsidRPr="00DE58D0" w:rsidRDefault="00DE58D0" w:rsidP="00DE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197C" w:rsidRDefault="00DE58D0" w:rsidP="00DE58D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58D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399420" cy="2360428"/>
            <wp:effectExtent l="19050" t="0" r="10780" b="177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58D0" w:rsidRPr="00DE58D0" w:rsidRDefault="00DE58D0" w:rsidP="00DE5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58D0">
        <w:rPr>
          <w:rFonts w:ascii="Times New Roman" w:hAnsi="Times New Roman" w:cs="Times New Roman"/>
          <w:sz w:val="24"/>
          <w:szCs w:val="28"/>
        </w:rPr>
        <w:t xml:space="preserve">В число тех, кому все понравилось, входят в основном ударники. Это те учащиеся, которые закончили начальное звено с такими же результатами.  </w:t>
      </w:r>
    </w:p>
    <w:p w:rsidR="00DE58D0" w:rsidRDefault="00DE58D0" w:rsidP="00DE58D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целом адаптационный период прошел гладко, ровно. Обучающиеся влились в процесс</w:t>
      </w:r>
      <w:r w:rsidR="002C2C3B">
        <w:rPr>
          <w:rFonts w:ascii="Times New Roman" w:hAnsi="Times New Roman" w:cs="Times New Roman"/>
          <w:sz w:val="24"/>
        </w:rPr>
        <w:t xml:space="preserve"> обучения сразу. </w:t>
      </w:r>
    </w:p>
    <w:p w:rsidR="002C2C3B" w:rsidRPr="002C2C3B" w:rsidRDefault="002C2C3B" w:rsidP="002C2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2C3B">
        <w:rPr>
          <w:rFonts w:ascii="Times New Roman" w:hAnsi="Times New Roman" w:cs="Times New Roman"/>
          <w:sz w:val="24"/>
          <w:szCs w:val="28"/>
        </w:rPr>
        <w:t xml:space="preserve">В конце года провела анкетирование по выявлению интереса к различным сферам деятельности: учебная и организаторская, а так же по выявлению коммуникативных качеств. В анкетировании принимал не весь класс, всего 21 человек. Интерес к учебе проявляют 53% учащихся; организаторские способности выявлены у 43% учащихся; коммуникативными качествами обладают 57% учащихся. </w:t>
      </w:r>
    </w:p>
    <w:p w:rsidR="002C2C3B" w:rsidRDefault="002C2C3B" w:rsidP="00DE58D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2C3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96383" cy="2371061"/>
            <wp:effectExtent l="19050" t="0" r="28117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2C3B" w:rsidRPr="002C2C3B" w:rsidRDefault="002C2C3B" w:rsidP="002C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2C3B">
        <w:rPr>
          <w:rFonts w:ascii="Times New Roman" w:hAnsi="Times New Roman" w:cs="Times New Roman"/>
          <w:sz w:val="24"/>
          <w:szCs w:val="28"/>
        </w:rPr>
        <w:t xml:space="preserve">В первом столбце те дети, которые закончили год «хорошо». Удивительно, но есть ребята, которые входят в число «ударников», но интереса к учебе особо не проявляют. </w:t>
      </w:r>
    </w:p>
    <w:p w:rsidR="002C2C3B" w:rsidRPr="002C2C3B" w:rsidRDefault="002C2C3B" w:rsidP="002C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C2C3B">
        <w:rPr>
          <w:rFonts w:ascii="Times New Roman" w:hAnsi="Times New Roman" w:cs="Times New Roman"/>
          <w:sz w:val="24"/>
          <w:szCs w:val="28"/>
        </w:rPr>
        <w:tab/>
        <w:t xml:space="preserve">Так же провела анкетирование на самооценку и внутреннее состояние ребенка в коллективе: 13 человек из 21 – комфортное состояние, нормальная адаптация, общительность, дружеская поддержка. 2 человека характеризуют установку на преодоление препятствий. Это именно те дети, о которых было сказано выше, у которых адаптация проходила почти год (Лысенко Д. и Иванов С.). Именно к этим детям нужен индивидуальный подход. У двух учащихся выявлено -  отстраненность от учебного процесса. Результаты остальных учащихся разные: мотивация на развлечения; ребенок чувствует себя в окружении внимания. Удивил результат одного учащегося «завышенная самооценка и установка на лидерство», хотя по анкетированию №1 – интереса к учебной деятельности не проявляет, в группу детей обладающими коммуникативными качествами не входит. </w:t>
      </w:r>
    </w:p>
    <w:p w:rsidR="002C2C3B" w:rsidRDefault="002C2C3B" w:rsidP="002C2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C3B">
        <w:rPr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всего года </w:t>
      </w:r>
      <w:r w:rsidRPr="002C2C3B">
        <w:rPr>
          <w:rFonts w:ascii="Times New Roman" w:hAnsi="Times New Roman" w:cs="Times New Roman"/>
          <w:sz w:val="24"/>
          <w:szCs w:val="24"/>
        </w:rPr>
        <w:t xml:space="preserve">проводились ежедневные беседы с классом, индивидуально. В жизнь класса подключали родителей, которые готовили классные часы: познавательные - «Подросток и закон»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Савёлков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Владимирович) </w:t>
      </w:r>
      <w:r w:rsidRPr="002C2C3B">
        <w:rPr>
          <w:rFonts w:ascii="Times New Roman" w:hAnsi="Times New Roman" w:cs="Times New Roman"/>
          <w:sz w:val="24"/>
          <w:szCs w:val="24"/>
        </w:rPr>
        <w:t>и «Беда по имени СПИД»</w:t>
      </w:r>
      <w:r>
        <w:rPr>
          <w:rFonts w:ascii="Times New Roman" w:hAnsi="Times New Roman" w:cs="Times New Roman"/>
          <w:sz w:val="24"/>
          <w:szCs w:val="24"/>
        </w:rPr>
        <w:t xml:space="preserve"> (Муравьева Надежда Георгиевна)</w:t>
      </w:r>
      <w:r w:rsidRPr="002C2C3B">
        <w:rPr>
          <w:rFonts w:ascii="Times New Roman" w:hAnsi="Times New Roman" w:cs="Times New Roman"/>
          <w:sz w:val="24"/>
          <w:szCs w:val="24"/>
        </w:rPr>
        <w:t xml:space="preserve">, конкурс презентаций, посвященный Году российского кинематографа; социально-значимые – изготовление поздравительных открыток </w:t>
      </w:r>
      <w:r>
        <w:rPr>
          <w:rFonts w:ascii="Times New Roman" w:hAnsi="Times New Roman" w:cs="Times New Roman"/>
          <w:sz w:val="24"/>
          <w:szCs w:val="24"/>
        </w:rPr>
        <w:t xml:space="preserve">с днем пожилого человека. Открытки были переданы работникам почты, а те в свою очередь разнесли их по адресам, где проживают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пожилые люди; </w:t>
      </w:r>
      <w:r w:rsidRPr="002C2C3B">
        <w:rPr>
          <w:rFonts w:ascii="Times New Roman" w:hAnsi="Times New Roman" w:cs="Times New Roman"/>
          <w:sz w:val="24"/>
          <w:szCs w:val="24"/>
        </w:rPr>
        <w:t xml:space="preserve">с Новым годом </w:t>
      </w:r>
      <w:proofErr w:type="gramStart"/>
      <w:r w:rsidRPr="002C2C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2C3B">
        <w:rPr>
          <w:rFonts w:ascii="Times New Roman" w:hAnsi="Times New Roman" w:cs="Times New Roman"/>
          <w:sz w:val="24"/>
          <w:szCs w:val="24"/>
        </w:rPr>
        <w:t xml:space="preserve"> пожилых в дом престарелых. Отслеживалась текущая успеваемость.</w:t>
      </w:r>
    </w:p>
    <w:p w:rsidR="00EC707D" w:rsidRP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C707D">
        <w:rPr>
          <w:rFonts w:ascii="Times New Roman" w:hAnsi="Times New Roman" w:cs="Times New Roman"/>
          <w:sz w:val="24"/>
          <w:szCs w:val="28"/>
        </w:rPr>
        <w:t xml:space="preserve">В конце </w:t>
      </w:r>
      <w:r>
        <w:rPr>
          <w:rFonts w:ascii="Times New Roman" w:hAnsi="Times New Roman" w:cs="Times New Roman"/>
          <w:sz w:val="24"/>
          <w:szCs w:val="28"/>
        </w:rPr>
        <w:t>учебного года</w:t>
      </w:r>
      <w:r w:rsidRPr="00EC707D">
        <w:rPr>
          <w:rFonts w:ascii="Times New Roman" w:hAnsi="Times New Roman" w:cs="Times New Roman"/>
          <w:sz w:val="24"/>
          <w:szCs w:val="28"/>
        </w:rPr>
        <w:t xml:space="preserve"> с ребятами ходили на «Веревочный курс». Такого рода игры сплачивают коллектив, ребенок думает не только за себя, но и за команду, выстраивает стратегию; кто-то готов повести за собой, проявив организаторские качества; здесь ребята развивают и коммуникативные качества.</w:t>
      </w:r>
    </w:p>
    <w:p w:rsidR="00EC707D" w:rsidRPr="00EC707D" w:rsidRDefault="00EC707D" w:rsidP="00EC707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перешли мы в 6 класс. Начало учебного года </w:t>
      </w:r>
      <w:r>
        <w:rPr>
          <w:rFonts w:ascii="Times New Roman" w:hAnsi="Times New Roman" w:cs="Times New Roman"/>
          <w:sz w:val="24"/>
        </w:rPr>
        <w:t>показалось сложным</w:t>
      </w:r>
      <w:r w:rsidRPr="00EC707D">
        <w:rPr>
          <w:rFonts w:ascii="Times New Roman" w:hAnsi="Times New Roman" w:cs="Times New Roman"/>
          <w:sz w:val="24"/>
        </w:rPr>
        <w:t xml:space="preserve"> во всех смыслах этого слова: переход во вторую смену, долгое вливание в учебный процесс, психологические особенности шестиклассников.</w:t>
      </w:r>
    </w:p>
    <w:p w:rsidR="00EC707D" w:rsidRPr="00EC707D" w:rsidRDefault="00EC707D" w:rsidP="00EC707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EC707D">
        <w:rPr>
          <w:rFonts w:ascii="Times New Roman" w:hAnsi="Times New Roman" w:cs="Times New Roman"/>
          <w:sz w:val="24"/>
        </w:rPr>
        <w:t>В шестом классе кризис идентичности испытывают уже почти все учащиеся — примерно 90%. Стремление к нарушению социальных норм перерастает в негативизм — сопротивление требованиям взрослых, упрямство, желание сделать все наоборот. В такой ситуации подросток может негативно реагировать на просьбы старших, на все отвечать словом «Нет».</w:t>
      </w:r>
    </w:p>
    <w:p w:rsid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707D">
        <w:rPr>
          <w:rFonts w:ascii="Times New Roman" w:hAnsi="Times New Roman" w:cs="Times New Roman"/>
          <w:sz w:val="24"/>
        </w:rPr>
        <w:t xml:space="preserve">Кроме того, в классе подростки стремятся друг другу продемонстрировать собственную взрослость, которая видится </w:t>
      </w:r>
      <w:proofErr w:type="gramStart"/>
      <w:r w:rsidRPr="00EC707D">
        <w:rPr>
          <w:rFonts w:ascii="Times New Roman" w:hAnsi="Times New Roman" w:cs="Times New Roman"/>
          <w:sz w:val="24"/>
        </w:rPr>
        <w:t>им</w:t>
      </w:r>
      <w:proofErr w:type="gramEnd"/>
      <w:r w:rsidRPr="00EC707D">
        <w:rPr>
          <w:rFonts w:ascii="Times New Roman" w:hAnsi="Times New Roman" w:cs="Times New Roman"/>
          <w:sz w:val="24"/>
        </w:rPr>
        <w:t xml:space="preserve"> прежде всего в непокорности, непослушании значимым педагогам. Поэтому учитель сталкивается с объективными трудностями. </w:t>
      </w:r>
    </w:p>
    <w:p w:rsidR="00EC707D" w:rsidRP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707D">
        <w:rPr>
          <w:rFonts w:ascii="Times New Roman" w:hAnsi="Times New Roman" w:cs="Times New Roman"/>
          <w:sz w:val="24"/>
        </w:rPr>
        <w:t xml:space="preserve">В познавательной сфере следует отметить спад показателей внимания, проявляющийся в низкой способности сосредотачиваться на каком-либо предмете или деятельности и контролировать ее выполнение. </w:t>
      </w:r>
    </w:p>
    <w:p w:rsid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707D">
        <w:rPr>
          <w:rFonts w:ascii="Times New Roman" w:hAnsi="Times New Roman" w:cs="Times New Roman"/>
          <w:sz w:val="24"/>
        </w:rPr>
        <w:t xml:space="preserve">Я, как классный руководитель ожидала сознательного взросления детей, но как показала </w:t>
      </w:r>
      <w:r w:rsidRPr="00EC707D">
        <w:rPr>
          <w:rFonts w:ascii="Times New Roman" w:hAnsi="Times New Roman" w:cs="Times New Roman"/>
          <w:sz w:val="24"/>
          <w:lang w:val="en-US"/>
        </w:rPr>
        <w:t>I</w:t>
      </w:r>
      <w:r w:rsidRPr="00EC707D">
        <w:rPr>
          <w:rFonts w:ascii="Times New Roman" w:hAnsi="Times New Roman" w:cs="Times New Roman"/>
          <w:sz w:val="24"/>
        </w:rPr>
        <w:t xml:space="preserve"> четверть, сложности были. И все эти сложности связаны, прежде всего, с психологическими особенностями этого возраста. </w:t>
      </w:r>
    </w:p>
    <w:p w:rsidR="00EC707D" w:rsidRP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C707D">
        <w:rPr>
          <w:rFonts w:ascii="Times New Roman" w:hAnsi="Times New Roman" w:cs="Times New Roman"/>
          <w:sz w:val="24"/>
          <w:szCs w:val="28"/>
        </w:rPr>
        <w:t xml:space="preserve">В конце четверти провела анкетирование. В анкетировании принимал участие не весь класс – 22 человека из 25. Результат показал, что ребятам интересно, им нужны знания, каждый старается добиться успеха, им будет стыдно, если упустят пройденный материал, и лишь на один вопрос несколько человек честно признались, что на уроках </w:t>
      </w:r>
      <w:r w:rsidRPr="00EC707D">
        <w:rPr>
          <w:rFonts w:ascii="Times New Roman" w:hAnsi="Times New Roman" w:cs="Times New Roman"/>
          <w:b/>
          <w:sz w:val="24"/>
          <w:szCs w:val="28"/>
        </w:rPr>
        <w:t>часто отвлекаются</w:t>
      </w:r>
      <w:r w:rsidRPr="00EC707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C707D" w:rsidRDefault="00EC707D" w:rsidP="00EC70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C707D">
        <w:rPr>
          <w:rFonts w:ascii="Times New Roman" w:hAnsi="Times New Roman" w:cs="Times New Roman"/>
          <w:sz w:val="24"/>
        </w:rPr>
        <w:t xml:space="preserve">Задача классного руководителя, не дать свернуть на неправильный путь, быть все время начеку, но в то, же время не подавлять их собственное «я». В этот период необходимо тесно сотрудничать с родителями.  Именно поэтому тема родительского собрания звучала так: </w:t>
      </w:r>
      <w:r w:rsidRPr="00EC460D">
        <w:rPr>
          <w:rFonts w:ascii="Times New Roman" w:hAnsi="Times New Roman" w:cs="Times New Roman"/>
          <w:b/>
          <w:i/>
          <w:sz w:val="24"/>
        </w:rPr>
        <w:t>«</w:t>
      </w:r>
      <w:r w:rsidRPr="00EC460D">
        <w:rPr>
          <w:rFonts w:ascii="Times New Roman" w:hAnsi="Times New Roman" w:cs="Times New Roman"/>
          <w:b/>
          <w:bCs/>
          <w:i/>
          <w:sz w:val="24"/>
          <w:szCs w:val="28"/>
        </w:rPr>
        <w:t>Сотрудничество семьи и школы – залог успешности в воспитании и развитии учащихся».</w:t>
      </w:r>
      <w:r w:rsidRPr="00EC707D">
        <w:rPr>
          <w:rFonts w:ascii="Times New Roman" w:hAnsi="Times New Roman" w:cs="Times New Roman"/>
          <w:sz w:val="24"/>
          <w:szCs w:val="28"/>
        </w:rPr>
        <w:t xml:space="preserve"> Родители идут на контакт, принимают участие и интересуются жизнью своих детей, класса.</w:t>
      </w:r>
    </w:p>
    <w:p w:rsidR="00EC460D" w:rsidRPr="00EC460D" w:rsidRDefault="00EC460D" w:rsidP="00EC4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0D">
        <w:rPr>
          <w:rFonts w:ascii="Times New Roman" w:hAnsi="Times New Roman" w:cs="Times New Roman"/>
          <w:sz w:val="24"/>
          <w:szCs w:val="24"/>
        </w:rPr>
        <w:t xml:space="preserve">В начале учебного года ребята не осознавали всю серьезность учебного процесса. Я, как классный руководитель неоднократно проводила беседы по успеваемости, поведению. </w:t>
      </w:r>
      <w:r w:rsidRPr="00EC460D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уделяла самоорганизации. Очень тяжело сдвинуть детей с места, лень «впереди планеты всей». Для улучшения ситуации, активации в познавательной сфере </w:t>
      </w:r>
      <w:r w:rsidRPr="00EC460D">
        <w:rPr>
          <w:rFonts w:ascii="Times New Roman" w:hAnsi="Times New Roman" w:cs="Times New Roman"/>
          <w:b/>
          <w:sz w:val="24"/>
          <w:szCs w:val="24"/>
        </w:rPr>
        <w:t>вклеила в дневник</w:t>
      </w:r>
      <w:r w:rsidRPr="00EC460D">
        <w:rPr>
          <w:rFonts w:ascii="Times New Roman" w:hAnsi="Times New Roman" w:cs="Times New Roman"/>
          <w:sz w:val="24"/>
          <w:szCs w:val="24"/>
        </w:rPr>
        <w:t xml:space="preserve"> всем обучающимся стихотворение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60D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60D">
        <w:rPr>
          <w:rFonts w:ascii="Times New Roman" w:hAnsi="Times New Roman" w:cs="Times New Roman"/>
          <w:b/>
          <w:sz w:val="24"/>
          <w:szCs w:val="24"/>
        </w:rPr>
        <w:t>Заболоцкого «Не позволяй душе лениться».</w:t>
      </w:r>
      <w:r w:rsidRPr="00EC460D">
        <w:rPr>
          <w:rFonts w:ascii="Times New Roman" w:hAnsi="Times New Roman" w:cs="Times New Roman"/>
          <w:sz w:val="24"/>
          <w:szCs w:val="24"/>
        </w:rPr>
        <w:t xml:space="preserve"> Своеобразным ритуалом стало зачитывание стихотворения каждый день перед началом уроков, некоторые дети выучили стихотворение. Думаю, это тоже способствовало росту успеваемости. Очень активно помогали и родители, ведь это, прежде всего, их дети. </w:t>
      </w:r>
    </w:p>
    <w:p w:rsidR="00EC460D" w:rsidRPr="00EC460D" w:rsidRDefault="00EC460D" w:rsidP="00EC4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0D">
        <w:rPr>
          <w:rFonts w:ascii="Times New Roman" w:hAnsi="Times New Roman" w:cs="Times New Roman"/>
          <w:sz w:val="24"/>
          <w:szCs w:val="24"/>
        </w:rPr>
        <w:t xml:space="preserve">Чтобы помочь родителям быть с детьми «на одной волне», провела родительское собрание на тему </w:t>
      </w:r>
      <w:r w:rsidRPr="00EC460D">
        <w:rPr>
          <w:rFonts w:ascii="Georgia" w:eastAsia="Batang" w:hAnsi="Georgia"/>
          <w:b/>
          <w:i/>
          <w:sz w:val="24"/>
          <w:szCs w:val="24"/>
        </w:rPr>
        <w:t>«</w:t>
      </w:r>
      <w:r w:rsidRPr="00EC460D">
        <w:rPr>
          <w:rFonts w:ascii="Times New Roman" w:eastAsia="Batang" w:hAnsi="Times New Roman" w:cs="Times New Roman"/>
          <w:b/>
          <w:i/>
          <w:sz w:val="24"/>
          <w:szCs w:val="24"/>
        </w:rPr>
        <w:t>Первые проблемы подросткового возраста</w:t>
      </w:r>
      <w:r w:rsidRPr="00EC460D">
        <w:rPr>
          <w:rFonts w:ascii="Georgia" w:eastAsia="Batang" w:hAnsi="Georgia"/>
          <w:b/>
          <w:i/>
          <w:sz w:val="24"/>
          <w:szCs w:val="24"/>
        </w:rPr>
        <w:t>»</w:t>
      </w:r>
      <w:r w:rsidRPr="00EC460D">
        <w:rPr>
          <w:rFonts w:ascii="Times New Roman" w:hAnsi="Times New Roman" w:cs="Times New Roman"/>
          <w:sz w:val="24"/>
          <w:szCs w:val="24"/>
        </w:rPr>
        <w:t xml:space="preserve">, затронули вопросы психологии этого возраста. Выдала всем родителям </w:t>
      </w:r>
      <w:r w:rsidRPr="00F269F8">
        <w:rPr>
          <w:rFonts w:ascii="Times New Roman" w:hAnsi="Times New Roman" w:cs="Times New Roman"/>
          <w:b/>
          <w:sz w:val="24"/>
          <w:szCs w:val="24"/>
        </w:rPr>
        <w:t>памятку</w:t>
      </w:r>
      <w:r w:rsidRPr="00EC460D">
        <w:rPr>
          <w:rFonts w:ascii="Times New Roman" w:hAnsi="Times New Roman" w:cs="Times New Roman"/>
          <w:sz w:val="24"/>
          <w:szCs w:val="24"/>
        </w:rPr>
        <w:t xml:space="preserve"> «Как помочь ребенку?». Родители идут на контакт, принимают участие и интересуются жизнью своих детей, класса.</w:t>
      </w:r>
    </w:p>
    <w:p w:rsidR="00EC460D" w:rsidRDefault="00EC460D" w:rsidP="00E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Обучающиеся очень активны и принимают участие во всех </w:t>
      </w:r>
      <w:r>
        <w:rPr>
          <w:rFonts w:ascii="Times New Roman CYR" w:hAnsi="Times New Roman CYR" w:cs="Times New Roman CYR"/>
          <w:sz w:val="24"/>
          <w:szCs w:val="24"/>
        </w:rPr>
        <w:t xml:space="preserve">общешкольных праздниках, мероприятиях и концертах, готовит интересные творческие номера и выступления, традиционно занимает призовые места в акции </w:t>
      </w:r>
      <w:r w:rsidRPr="00EC46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Зеленая неделя</w:t>
      </w:r>
      <w:r w:rsidRPr="00EC460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сбору макулатуры, в конкурсе на лучшее новогоднее украшение класса (победитель, </w:t>
      </w:r>
      <w:r w:rsidRPr="00EC46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460D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 CYR" w:hAnsi="Times New Roman CYR" w:cs="Times New Roman CYR"/>
          <w:sz w:val="24"/>
          <w:szCs w:val="24"/>
        </w:rPr>
        <w:t>), а также в соревновании "Самый классный класс" (1 место).</w:t>
      </w:r>
    </w:p>
    <w:p w:rsidR="00EC460D" w:rsidRPr="00EC460D" w:rsidRDefault="00EC460D" w:rsidP="00E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60D">
        <w:rPr>
          <w:rFonts w:ascii="Times New Roman" w:hAnsi="Times New Roman" w:cs="Times New Roman"/>
          <w:sz w:val="24"/>
          <w:szCs w:val="24"/>
        </w:rPr>
        <w:t xml:space="preserve">Отдельные обучающиеся, а также команды класса являются участниками, призерами и победителями многих районных и городских конкурсов: </w:t>
      </w:r>
      <w:proofErr w:type="gramStart"/>
      <w:r w:rsidRPr="00EC460D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 xml:space="preserve">, посвященный Дню знаний, городской конкурс журналистских материалов «Ключ к профессии», конкурс 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Видеобукс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 xml:space="preserve">», конкурс семейных видео и 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слайдфильмов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 xml:space="preserve"> «Истоки здоровья», конкурс презентаций «</w:t>
      </w:r>
      <w:r w:rsidRPr="00EC460D">
        <w:rPr>
          <w:rFonts w:ascii="Times New Roman" w:hAnsi="Times New Roman" w:cs="Times New Roman"/>
          <w:sz w:val="24"/>
          <w:szCs w:val="24"/>
          <w:lang w:val="en-US"/>
        </w:rPr>
        <w:t>Click</w:t>
      </w:r>
      <w:r w:rsidRPr="00EC460D">
        <w:rPr>
          <w:rFonts w:ascii="Times New Roman" w:hAnsi="Times New Roman" w:cs="Times New Roman"/>
          <w:sz w:val="24"/>
          <w:szCs w:val="24"/>
        </w:rPr>
        <w:t xml:space="preserve"> </w:t>
      </w:r>
      <w:r w:rsidRPr="00EC460D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EC460D">
        <w:rPr>
          <w:rFonts w:ascii="Times New Roman" w:hAnsi="Times New Roman" w:cs="Times New Roman"/>
          <w:sz w:val="24"/>
          <w:szCs w:val="24"/>
        </w:rPr>
        <w:t xml:space="preserve">», городской конкурс кейсов «Профессиональный старт», конкурс социальной рекламы «Новый взгляд», конкурс самодеятельной прессы «Механика мысли», городской конкурс семейных слайд и видеофильмов «Профессии моей семьи», городской конкурс 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C460D">
        <w:rPr>
          <w:rFonts w:ascii="Times New Roman" w:hAnsi="Times New Roman" w:cs="Times New Roman"/>
          <w:sz w:val="24"/>
          <w:szCs w:val="24"/>
        </w:rPr>
        <w:t>Фото-стори</w:t>
      </w:r>
      <w:proofErr w:type="spellEnd"/>
      <w:r w:rsidRPr="00EC460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C460D" w:rsidRDefault="009D17D6" w:rsidP="00E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подготовке и проведении некоторых классов часов привлекаются и родители. Вот некоторые: </w:t>
      </w:r>
      <w:r w:rsidRPr="002C2C3B">
        <w:rPr>
          <w:rFonts w:ascii="Times New Roman" w:hAnsi="Times New Roman" w:cs="Times New Roman"/>
          <w:sz w:val="24"/>
          <w:szCs w:val="24"/>
        </w:rPr>
        <w:t xml:space="preserve">«Подросток и закон»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Савёлков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Владимирович),</w:t>
      </w:r>
      <w:r w:rsidRPr="002C2C3B">
        <w:rPr>
          <w:rFonts w:ascii="Times New Roman" w:hAnsi="Times New Roman" w:cs="Times New Roman"/>
          <w:sz w:val="24"/>
          <w:szCs w:val="24"/>
        </w:rPr>
        <w:t xml:space="preserve"> «Беда по имени СПИД»</w:t>
      </w:r>
      <w:r>
        <w:rPr>
          <w:rFonts w:ascii="Times New Roman" w:hAnsi="Times New Roman" w:cs="Times New Roman"/>
          <w:sz w:val="24"/>
          <w:szCs w:val="24"/>
        </w:rPr>
        <w:t xml:space="preserve"> (Муравьева Надежда Георгиевна), «В царстве русских фамилий» (Муравьева Надежда Георгиевна). На последний к</w:t>
      </w:r>
      <w:r w:rsidR="00EC460D" w:rsidRPr="00EC460D">
        <w:rPr>
          <w:rFonts w:ascii="Times New Roman" w:hAnsi="Times New Roman" w:cs="Times New Roman"/>
          <w:sz w:val="24"/>
          <w:szCs w:val="24"/>
        </w:rPr>
        <w:t>лассн</w:t>
      </w:r>
      <w:r>
        <w:rPr>
          <w:rFonts w:ascii="Times New Roman" w:hAnsi="Times New Roman" w:cs="Times New Roman"/>
          <w:sz w:val="24"/>
          <w:szCs w:val="24"/>
        </w:rPr>
        <w:t xml:space="preserve">ый час были приглашены студенты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Студенты оставили свои отзывы, анализ мероприятия. Классные часы проводятся с </w:t>
      </w:r>
      <w:r w:rsidR="00EC460D" w:rsidRPr="00EC460D">
        <w:rPr>
          <w:rFonts w:ascii="Times New Roman" w:hAnsi="Times New Roman" w:cs="Times New Roman"/>
          <w:sz w:val="24"/>
          <w:szCs w:val="24"/>
        </w:rPr>
        <w:t>использованием разных форм работы, разработкой интересных проектов и дальнейшей их реализацией на уровне школы и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0D" w:rsidRPr="00EC460D" w:rsidRDefault="00EC460D" w:rsidP="00E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60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D17D6">
        <w:rPr>
          <w:rFonts w:ascii="Times New Roman" w:hAnsi="Times New Roman" w:cs="Times New Roman"/>
          <w:sz w:val="24"/>
          <w:szCs w:val="24"/>
        </w:rPr>
        <w:t>принимаем участие</w:t>
      </w:r>
      <w:r w:rsidRPr="00EC460D">
        <w:rPr>
          <w:rFonts w:ascii="Times New Roman" w:hAnsi="Times New Roman" w:cs="Times New Roman"/>
          <w:sz w:val="24"/>
          <w:szCs w:val="24"/>
        </w:rPr>
        <w:t xml:space="preserve"> в образовательно-туристическом проекте «Урал для школы», в рамках которого обучающиеся класса в течение учебного года путешествуют по Свердловской области.</w:t>
      </w:r>
      <w:proofErr w:type="gramEnd"/>
      <w:r w:rsidRPr="00EC460D">
        <w:rPr>
          <w:rFonts w:ascii="Times New Roman" w:hAnsi="Times New Roman" w:cs="Times New Roman"/>
          <w:sz w:val="24"/>
          <w:szCs w:val="24"/>
        </w:rPr>
        <w:t xml:space="preserve"> Данные туристические маршруты связаны и отражают программы обучения, благодаря чему создается единая образовательная среда, где урочные знания подкреплены внеурочным опытом.</w:t>
      </w:r>
    </w:p>
    <w:p w:rsidR="00EC460D" w:rsidRDefault="00BC2B3B" w:rsidP="00EC4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 класс является шефами над 2 «в» классом. В рамках проекта «Шефы с подшефными» были проведены следующие мероприятия: «Прощание с Азбукой», «День именинника»,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Февра-Март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2B3B" w:rsidRDefault="00BC2B3B" w:rsidP="00411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Большая половина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посещает кружки, секции</w:t>
      </w:r>
      <w:r w:rsidR="00411A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Имеют награды, занимают призовые места, это: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Литвинова Даша – каратэ,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– спортивная акробатика, Архипова Полина – хореография, Николаева Ксения – лыжи,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– двоеборье,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</w:t>
      </w:r>
      <w:r w:rsidR="00411A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плавание</w:t>
      </w:r>
      <w:r w:rsidR="00411A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11AF9" w:rsidRDefault="00411AF9" w:rsidP="00411AF9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Каждый год в октябре проходит школьный тур олимпиад по разным предметам. Учащиеся нашего класса активно принимали участие в олимпиаде. Среди них: есть и </w:t>
      </w:r>
      <w:r>
        <w:rPr>
          <w:rStyle w:val="a8"/>
        </w:rPr>
        <w:t>победители</w:t>
      </w:r>
      <w:r>
        <w:t>: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Хитрова </w:t>
      </w:r>
      <w:proofErr w:type="spellStart"/>
      <w:r>
        <w:t>Элина</w:t>
      </w:r>
      <w:proofErr w:type="spellEnd"/>
      <w:r>
        <w:t xml:space="preserve"> – </w:t>
      </w:r>
      <w:r>
        <w:rPr>
          <w:rStyle w:val="a8"/>
        </w:rPr>
        <w:t xml:space="preserve">обществознание, физическая культура; 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Муравьев Алексей, Литвинова Дарья – </w:t>
      </w:r>
      <w:r>
        <w:rPr>
          <w:rStyle w:val="a8"/>
        </w:rPr>
        <w:t>обществознание;  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rPr>
          <w:rStyle w:val="a8"/>
        </w:rPr>
        <w:t xml:space="preserve">призеры: 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Хитрова </w:t>
      </w:r>
      <w:proofErr w:type="spellStart"/>
      <w:r>
        <w:t>Элина</w:t>
      </w:r>
      <w:proofErr w:type="spellEnd"/>
      <w:r>
        <w:t xml:space="preserve"> – </w:t>
      </w:r>
      <w:r>
        <w:rPr>
          <w:rStyle w:val="a8"/>
        </w:rPr>
        <w:t>биология, МХК</w:t>
      </w:r>
      <w:r>
        <w:t>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Абдуллаева Лилия – </w:t>
      </w:r>
      <w:r>
        <w:rPr>
          <w:rStyle w:val="a8"/>
        </w:rPr>
        <w:t>литература,</w:t>
      </w:r>
      <w:r>
        <w:t xml:space="preserve"> </w:t>
      </w:r>
      <w:r>
        <w:rPr>
          <w:rStyle w:val="a8"/>
        </w:rPr>
        <w:t>обществознание, МХК;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Хромых Антон – </w:t>
      </w:r>
      <w:r>
        <w:rPr>
          <w:rStyle w:val="a8"/>
        </w:rPr>
        <w:t>английский язык</w:t>
      </w:r>
      <w:r>
        <w:t>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Синецкая</w:t>
      </w:r>
      <w:proofErr w:type="spellEnd"/>
      <w:r>
        <w:t xml:space="preserve"> Софья – </w:t>
      </w:r>
      <w:r>
        <w:rPr>
          <w:rStyle w:val="a8"/>
        </w:rPr>
        <w:t>немецкий яз</w:t>
      </w:r>
      <w:proofErr w:type="gramStart"/>
      <w:r>
        <w:rPr>
          <w:rStyle w:val="a8"/>
        </w:rPr>
        <w:t xml:space="preserve">., </w:t>
      </w:r>
      <w:proofErr w:type="gramEnd"/>
      <w:r>
        <w:rPr>
          <w:rStyle w:val="a8"/>
        </w:rPr>
        <w:t>русский яз., англ.яз., история, литература;  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Муравьев Алексей – </w:t>
      </w:r>
      <w:r>
        <w:rPr>
          <w:rStyle w:val="a8"/>
        </w:rPr>
        <w:t>история;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>Зайцева Полина</w:t>
      </w:r>
      <w:r>
        <w:rPr>
          <w:rStyle w:val="a8"/>
        </w:rPr>
        <w:t xml:space="preserve"> – русский язык;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Суринов</w:t>
      </w:r>
      <w:proofErr w:type="spellEnd"/>
      <w:r>
        <w:t xml:space="preserve"> Тимофей</w:t>
      </w:r>
      <w:r>
        <w:rPr>
          <w:rStyle w:val="a8"/>
        </w:rPr>
        <w:t xml:space="preserve"> – МХК;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Корепин</w:t>
      </w:r>
      <w:proofErr w:type="spellEnd"/>
      <w:r>
        <w:t xml:space="preserve"> Степан – </w:t>
      </w:r>
      <w:r>
        <w:rPr>
          <w:rStyle w:val="a8"/>
        </w:rPr>
        <w:t>физическая культура;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Тазтдинов</w:t>
      </w:r>
      <w:proofErr w:type="spellEnd"/>
      <w:r>
        <w:t xml:space="preserve"> Данил</w:t>
      </w:r>
      <w:r>
        <w:rPr>
          <w:rStyle w:val="a8"/>
        </w:rPr>
        <w:t xml:space="preserve"> – физическая культура;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Савёлков</w:t>
      </w:r>
      <w:proofErr w:type="spellEnd"/>
      <w:r>
        <w:t xml:space="preserve"> Павел – </w:t>
      </w:r>
      <w:r>
        <w:rPr>
          <w:rStyle w:val="a8"/>
        </w:rPr>
        <w:t>обществознание;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 xml:space="preserve">Уфимцев Кирилл – </w:t>
      </w:r>
      <w:r>
        <w:rPr>
          <w:rStyle w:val="a8"/>
        </w:rPr>
        <w:t>история;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Русинова</w:t>
      </w:r>
      <w:proofErr w:type="spellEnd"/>
      <w:r>
        <w:t xml:space="preserve"> Екатерина – </w:t>
      </w:r>
      <w:r>
        <w:rPr>
          <w:rStyle w:val="a8"/>
        </w:rPr>
        <w:t>физическая культура;</w:t>
      </w:r>
    </w:p>
    <w:p w:rsidR="00411AF9" w:rsidRDefault="00411AF9" w:rsidP="00411AF9">
      <w:pPr>
        <w:pStyle w:val="a3"/>
        <w:spacing w:before="0" w:beforeAutospacing="0" w:after="0" w:afterAutospacing="0" w:line="360" w:lineRule="auto"/>
        <w:jc w:val="both"/>
      </w:pPr>
      <w:r>
        <w:t>Черкасов Константин</w:t>
      </w:r>
      <w:r>
        <w:rPr>
          <w:rStyle w:val="a8"/>
        </w:rPr>
        <w:t xml:space="preserve"> - физическая культура;</w:t>
      </w:r>
    </w:p>
    <w:p w:rsidR="00F269F8" w:rsidRDefault="00411AF9" w:rsidP="00427D2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Сираева</w:t>
      </w:r>
      <w:proofErr w:type="spellEnd"/>
      <w:r>
        <w:t xml:space="preserve"> Регина</w:t>
      </w:r>
      <w:r>
        <w:rPr>
          <w:rStyle w:val="a8"/>
        </w:rPr>
        <w:t xml:space="preserve"> -  немецкий яз.</w:t>
      </w:r>
    </w:p>
    <w:p w:rsidR="00411AF9" w:rsidRPr="00427D27" w:rsidRDefault="00411AF9" w:rsidP="00411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 сотрудничает с </w:t>
      </w:r>
      <w:r w:rsidR="00F269F8">
        <w:rPr>
          <w:rFonts w:ascii="Times New Roman" w:hAnsi="Times New Roman" w:cs="Times New Roman"/>
          <w:sz w:val="24"/>
          <w:szCs w:val="24"/>
        </w:rPr>
        <w:t xml:space="preserve">«Корпорацией «Лидер». Раз в месяц с нами работают представители этой организации, проводят тренинги, нацеленные на развитие коммуникативных, личностных, творческих способностей. Дети учатся договариваться, слушать и слышать друг друга, уважать, помогать друг другу. Вместе с родителями и представителями «Лидера» мы проводили «Масленицу». </w:t>
      </w:r>
    </w:p>
    <w:p w:rsidR="00EC460D" w:rsidRPr="00427D27" w:rsidRDefault="00427D27" w:rsidP="00427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воспитательная работа представлена на сайте школы в разделе «Наша классная жизнь»: </w:t>
      </w:r>
      <w:hyperlink r:id="rId7" w:history="1">
        <w:r w:rsidRPr="00AF3CCB">
          <w:rPr>
            <w:rStyle w:val="a9"/>
            <w:rFonts w:ascii="Times New Roman" w:hAnsi="Times New Roman" w:cs="Times New Roman"/>
            <w:sz w:val="24"/>
            <w:szCs w:val="24"/>
          </w:rPr>
          <w:t>http://школа91.екатеринбург.рф/info/487</w:t>
        </w:r>
      </w:hyperlink>
    </w:p>
    <w:p w:rsidR="00EC460D" w:rsidRPr="00EC707D" w:rsidRDefault="00EC460D" w:rsidP="00EC460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C707D" w:rsidRPr="00EC707D" w:rsidRDefault="00EC707D" w:rsidP="00EC707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C2C3B" w:rsidRPr="00EC707D" w:rsidRDefault="002C2C3B" w:rsidP="00EC707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C2C3B" w:rsidRPr="00EC707D" w:rsidSect="00427D2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DB7"/>
    <w:multiLevelType w:val="hybridMultilevel"/>
    <w:tmpl w:val="FDDEC3F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D527B4"/>
    <w:multiLevelType w:val="hybridMultilevel"/>
    <w:tmpl w:val="1A0CB390"/>
    <w:lvl w:ilvl="0" w:tplc="507622E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97C"/>
    <w:rsid w:val="002C2C3B"/>
    <w:rsid w:val="00411AF9"/>
    <w:rsid w:val="00427D27"/>
    <w:rsid w:val="005D63D7"/>
    <w:rsid w:val="009D17D6"/>
    <w:rsid w:val="00A0197C"/>
    <w:rsid w:val="00A7227D"/>
    <w:rsid w:val="00BC2B3B"/>
    <w:rsid w:val="00D63C12"/>
    <w:rsid w:val="00DE58D0"/>
    <w:rsid w:val="00EC460D"/>
    <w:rsid w:val="00EC707D"/>
    <w:rsid w:val="00F2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63D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5D63D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8D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1AF9"/>
    <w:rPr>
      <w:b/>
      <w:bCs/>
    </w:rPr>
  </w:style>
  <w:style w:type="character" w:styleId="a9">
    <w:name w:val="Hyperlink"/>
    <w:basedOn w:val="a0"/>
    <w:uiPriority w:val="99"/>
    <w:unhideWhenUsed/>
    <w:rsid w:val="00427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91.&#1077;&#1082;&#1072;&#1090;&#1077;&#1088;&#1080;&#1085;&#1073;&#1091;&#1088;&#1075;.&#1088;&#1092;/info/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4769678965518521"/>
          <c:y val="0.17031784066279518"/>
          <c:w val="0.3399374377247929"/>
          <c:h val="0.77759838469972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все понравилось</c:v>
                </c:pt>
                <c:pt idx="1">
                  <c:v>было сложно, но интересно</c:v>
                </c:pt>
                <c:pt idx="2">
                  <c:v>недовольны своими результатами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0.58000000000000018</c:v>
                </c:pt>
                <c:pt idx="1">
                  <c:v>0.21000000000000008</c:v>
                </c:pt>
                <c:pt idx="2">
                  <c:v>0.21000000000000008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945768249182364"/>
          <c:y val="0.25916740523328818"/>
          <c:w val="0.37642969059639741"/>
          <c:h val="0.5676165508967014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сферы</a:t>
            </a:r>
            <a:r>
              <a:rPr lang="ru-RU" baseline="0"/>
              <a:t> деятельности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учебная деятельность</c:v>
                </c:pt>
                <c:pt idx="1">
                  <c:v>организаторские качества</c:v>
                </c:pt>
                <c:pt idx="2">
                  <c:v>коммуникативные качества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0.43000000000000038</c:v>
                </c:pt>
                <c:pt idx="2">
                  <c:v>0.56999999999999995</c:v>
                </c:pt>
              </c:numCache>
            </c:numRef>
          </c:val>
        </c:ser>
        <c:axId val="70580096"/>
        <c:axId val="70581632"/>
      </c:barChart>
      <c:catAx>
        <c:axId val="70580096"/>
        <c:scaling>
          <c:orientation val="minMax"/>
        </c:scaling>
        <c:axPos val="b"/>
        <c:tickLblPos val="nextTo"/>
        <c:crossAx val="70581632"/>
        <c:crosses val="autoZero"/>
        <c:auto val="1"/>
        <c:lblAlgn val="ctr"/>
        <c:lblOffset val="100"/>
      </c:catAx>
      <c:valAx>
        <c:axId val="70581632"/>
        <c:scaling>
          <c:orientation val="minMax"/>
        </c:scaling>
        <c:axPos val="l"/>
        <c:majorGridlines/>
        <c:numFmt formatCode="0%" sourceLinked="1"/>
        <c:tickLblPos val="nextTo"/>
        <c:crossAx val="7058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3</cp:revision>
  <dcterms:created xsi:type="dcterms:W3CDTF">2017-03-12T15:23:00Z</dcterms:created>
  <dcterms:modified xsi:type="dcterms:W3CDTF">2017-03-14T16:31:00Z</dcterms:modified>
</cp:coreProperties>
</file>