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ссылка на анкету 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http://webanketa.ru/forms/68rkad1m74qk4c1h71gkachn/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ebanketa.ru/forms/68rkad1m74qk4c1h71gkachn/" TargetMode="External"/></Relationships>
</file>